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11085" w:type="dxa"/>
        <w:tblInd w:w="1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083"/>
        <w:gridCol w:w="5871"/>
        <w:gridCol w:w="1995"/>
        <w:gridCol w:w="2136"/>
      </w:tblGrid>
      <w:tr w:rsidR="007D1864" w:rsidRPr="00546B13" w14:paraId="296C1206" w14:textId="77777777" w:rsidTr="00F204BE">
        <w:tc>
          <w:tcPr>
            <w:tcW w:w="11085" w:type="dxa"/>
            <w:gridSpan w:val="4"/>
            <w:shd w:val="clear" w:color="auto" w:fill="C0C0C0"/>
          </w:tcPr>
          <w:p w14:paraId="23EF2BB2" w14:textId="7584D4C5" w:rsidR="008A00DB" w:rsidRPr="00546B13" w:rsidRDefault="00203F1C" w:rsidP="00B55D74">
            <w:pPr>
              <w:pStyle w:val="Ttulo1"/>
              <w:jc w:val="left"/>
              <w:rPr>
                <w:rFonts w:cs="Arial"/>
                <w:color w:val="000000" w:themeColor="text1"/>
              </w:rPr>
            </w:pPr>
            <w:bookmarkStart w:id="0" w:name="_GoBack"/>
            <w:bookmarkEnd w:id="0"/>
            <w:r>
              <w:rPr>
                <w:rFonts w:cs="Arial"/>
                <w:color w:val="000000" w:themeColor="text1"/>
              </w:rPr>
              <w:t>CONTENIDO</w:t>
            </w:r>
          </w:p>
        </w:tc>
      </w:tr>
      <w:tr w:rsidR="007D1864" w:rsidRPr="00A15BF4" w14:paraId="526CBDC2" w14:textId="77777777" w:rsidTr="00F204BE">
        <w:trPr>
          <w:trHeight w:val="497"/>
        </w:trPr>
        <w:tc>
          <w:tcPr>
            <w:tcW w:w="11085" w:type="dxa"/>
            <w:gridSpan w:val="4"/>
            <w:vAlign w:val="center"/>
          </w:tcPr>
          <w:p w14:paraId="31FC3929" w14:textId="6EDDD13C" w:rsidR="00C61D85" w:rsidRPr="00546B13" w:rsidRDefault="00C61D85" w:rsidP="006B2AD8">
            <w:pPr>
              <w:widowControl w:val="0"/>
              <w:rPr>
                <w:rFonts w:ascii="Arial" w:hAnsi="Arial" w:cs="Arial"/>
                <w:b/>
                <w:color w:val="000000" w:themeColor="text1"/>
              </w:rPr>
            </w:pPr>
          </w:p>
          <w:p w14:paraId="4EB0D98A" w14:textId="4D3BB214" w:rsidR="0073485B" w:rsidRPr="003202DB" w:rsidRDefault="0073485B" w:rsidP="006B2AD8">
            <w:pPr>
              <w:widowControl w:val="0"/>
              <w:rPr>
                <w:rFonts w:ascii="Arial" w:hAnsi="Arial" w:cs="Arial"/>
                <w:b/>
                <w:color w:val="000000" w:themeColor="text1"/>
              </w:rPr>
            </w:pPr>
            <w:r w:rsidRPr="003202DB">
              <w:rPr>
                <w:rFonts w:ascii="Arial" w:hAnsi="Arial" w:cs="Arial"/>
                <w:b/>
                <w:color w:val="000000" w:themeColor="text1"/>
              </w:rPr>
              <w:t>Tabla de contenido</w:t>
            </w:r>
          </w:p>
          <w:sdt>
            <w:sdtPr>
              <w:rPr>
                <w:rFonts w:ascii="Arial" w:eastAsia="Times New Roman" w:hAnsi="Arial" w:cs="Arial"/>
                <w:color w:val="auto"/>
                <w:sz w:val="24"/>
                <w:szCs w:val="24"/>
                <w:lang w:val="es-ES" w:eastAsia="es-ES_tradnl"/>
              </w:rPr>
              <w:id w:val="-617228200"/>
              <w:docPartObj>
                <w:docPartGallery w:val="Table of Contents"/>
                <w:docPartUnique/>
              </w:docPartObj>
            </w:sdtPr>
            <w:sdtEndPr>
              <w:rPr>
                <w:b/>
                <w:bCs/>
                <w:lang w:val="es-CO"/>
              </w:rPr>
            </w:sdtEndPr>
            <w:sdtContent>
              <w:p w14:paraId="6F2F1059" w14:textId="4EA9A7A7" w:rsidR="004D13D3" w:rsidRPr="003202DB" w:rsidRDefault="004D13D3">
                <w:pPr>
                  <w:pStyle w:val="TtulodeTDC"/>
                  <w:rPr>
                    <w:rFonts w:ascii="Arial" w:hAnsi="Arial" w:cs="Arial"/>
                    <w:sz w:val="24"/>
                    <w:szCs w:val="24"/>
                  </w:rPr>
                </w:pPr>
              </w:p>
              <w:p w14:paraId="5E1458FF" w14:textId="77777777" w:rsidR="003202DB" w:rsidRPr="003202DB" w:rsidRDefault="004D13D3" w:rsidP="00F204BE">
                <w:pPr>
                  <w:pStyle w:val="TDC1"/>
                  <w:rPr>
                    <w:rFonts w:eastAsiaTheme="minorEastAsia"/>
                    <w:noProof/>
                    <w:lang w:eastAsia="es-CO"/>
                  </w:rPr>
                </w:pPr>
                <w:r w:rsidRPr="003202DB">
                  <w:fldChar w:fldCharType="begin"/>
                </w:r>
                <w:r w:rsidRPr="003202DB">
                  <w:instrText xml:space="preserve"> TOC \o "1-3" \h \z \u </w:instrText>
                </w:r>
                <w:r w:rsidRPr="003202DB">
                  <w:fldChar w:fldCharType="separate"/>
                </w:r>
                <w:hyperlink w:anchor="_Toc81999388" w:history="1">
                  <w:r w:rsidR="003202DB" w:rsidRPr="003202DB">
                    <w:rPr>
                      <w:rStyle w:val="Hipervnculo"/>
                      <w:rFonts w:ascii="Arial" w:hAnsi="Arial" w:cs="Arial"/>
                      <w:noProof/>
                    </w:rPr>
                    <w:t>1.</w:t>
                  </w:r>
                  <w:r w:rsidR="003202DB" w:rsidRPr="003202DB">
                    <w:rPr>
                      <w:rFonts w:eastAsiaTheme="minorEastAsia"/>
                      <w:noProof/>
                      <w:lang w:eastAsia="es-CO"/>
                    </w:rPr>
                    <w:tab/>
                  </w:r>
                  <w:r w:rsidR="003202DB" w:rsidRPr="003202DB">
                    <w:rPr>
                      <w:rStyle w:val="Hipervnculo"/>
                      <w:rFonts w:ascii="Arial" w:hAnsi="Arial" w:cs="Arial"/>
                      <w:noProof/>
                    </w:rPr>
                    <w:t>INTRODUCCIÓN</w:t>
                  </w:r>
                  <w:r w:rsidR="003202DB" w:rsidRPr="003202DB">
                    <w:rPr>
                      <w:noProof/>
                      <w:webHidden/>
                    </w:rPr>
                    <w:tab/>
                  </w:r>
                  <w:r w:rsidR="003202DB" w:rsidRPr="003202DB">
                    <w:rPr>
                      <w:noProof/>
                      <w:webHidden/>
                    </w:rPr>
                    <w:fldChar w:fldCharType="begin"/>
                  </w:r>
                  <w:r w:rsidR="003202DB" w:rsidRPr="003202DB">
                    <w:rPr>
                      <w:noProof/>
                      <w:webHidden/>
                    </w:rPr>
                    <w:instrText xml:space="preserve"> PAGEREF _Toc81999388 \h </w:instrText>
                  </w:r>
                  <w:r w:rsidR="003202DB" w:rsidRPr="003202DB">
                    <w:rPr>
                      <w:noProof/>
                      <w:webHidden/>
                    </w:rPr>
                  </w:r>
                  <w:r w:rsidR="003202DB" w:rsidRPr="003202DB">
                    <w:rPr>
                      <w:noProof/>
                      <w:webHidden/>
                    </w:rPr>
                    <w:fldChar w:fldCharType="separate"/>
                  </w:r>
                  <w:r w:rsidR="003202DB" w:rsidRPr="003202DB">
                    <w:rPr>
                      <w:noProof/>
                      <w:webHidden/>
                    </w:rPr>
                    <w:t>4</w:t>
                  </w:r>
                  <w:r w:rsidR="003202DB" w:rsidRPr="003202DB">
                    <w:rPr>
                      <w:noProof/>
                      <w:webHidden/>
                    </w:rPr>
                    <w:fldChar w:fldCharType="end"/>
                  </w:r>
                </w:hyperlink>
              </w:p>
              <w:p w14:paraId="4DA72732" w14:textId="77777777" w:rsidR="003202DB" w:rsidRPr="003202DB" w:rsidRDefault="00B55D74" w:rsidP="00F204BE">
                <w:pPr>
                  <w:pStyle w:val="TDC1"/>
                  <w:rPr>
                    <w:rFonts w:eastAsiaTheme="minorEastAsia"/>
                    <w:noProof/>
                    <w:lang w:eastAsia="es-CO"/>
                  </w:rPr>
                </w:pPr>
                <w:hyperlink w:anchor="_Toc81999389" w:history="1">
                  <w:r w:rsidR="003202DB" w:rsidRPr="003202DB">
                    <w:rPr>
                      <w:rStyle w:val="Hipervnculo"/>
                      <w:rFonts w:ascii="Arial" w:hAnsi="Arial" w:cs="Arial"/>
                      <w:noProof/>
                    </w:rPr>
                    <w:t>2.</w:t>
                  </w:r>
                  <w:r w:rsidR="003202DB" w:rsidRPr="003202DB">
                    <w:rPr>
                      <w:rFonts w:eastAsiaTheme="minorEastAsia"/>
                      <w:noProof/>
                      <w:lang w:eastAsia="es-CO"/>
                    </w:rPr>
                    <w:tab/>
                  </w:r>
                  <w:r w:rsidR="003202DB" w:rsidRPr="003202DB">
                    <w:rPr>
                      <w:rStyle w:val="Hipervnculo"/>
                      <w:rFonts w:ascii="Arial" w:hAnsi="Arial" w:cs="Arial"/>
                      <w:noProof/>
                    </w:rPr>
                    <w:t>JUSTIFICACIÓN</w:t>
                  </w:r>
                  <w:r w:rsidR="003202DB" w:rsidRPr="003202DB">
                    <w:rPr>
                      <w:noProof/>
                      <w:webHidden/>
                    </w:rPr>
                    <w:tab/>
                  </w:r>
                  <w:r w:rsidR="003202DB" w:rsidRPr="003202DB">
                    <w:rPr>
                      <w:noProof/>
                      <w:webHidden/>
                    </w:rPr>
                    <w:fldChar w:fldCharType="begin"/>
                  </w:r>
                  <w:r w:rsidR="003202DB" w:rsidRPr="003202DB">
                    <w:rPr>
                      <w:noProof/>
                      <w:webHidden/>
                    </w:rPr>
                    <w:instrText xml:space="preserve"> PAGEREF _Toc81999389 \h </w:instrText>
                  </w:r>
                  <w:r w:rsidR="003202DB" w:rsidRPr="003202DB">
                    <w:rPr>
                      <w:noProof/>
                      <w:webHidden/>
                    </w:rPr>
                  </w:r>
                  <w:r w:rsidR="003202DB" w:rsidRPr="003202DB">
                    <w:rPr>
                      <w:noProof/>
                      <w:webHidden/>
                    </w:rPr>
                    <w:fldChar w:fldCharType="separate"/>
                  </w:r>
                  <w:r w:rsidR="003202DB" w:rsidRPr="003202DB">
                    <w:rPr>
                      <w:noProof/>
                      <w:webHidden/>
                    </w:rPr>
                    <w:t>5</w:t>
                  </w:r>
                  <w:r w:rsidR="003202DB" w:rsidRPr="003202DB">
                    <w:rPr>
                      <w:noProof/>
                      <w:webHidden/>
                    </w:rPr>
                    <w:fldChar w:fldCharType="end"/>
                  </w:r>
                </w:hyperlink>
              </w:p>
              <w:p w14:paraId="20978CF9" w14:textId="77777777" w:rsidR="003202DB" w:rsidRPr="003202DB" w:rsidRDefault="00B55D74" w:rsidP="00F204BE">
                <w:pPr>
                  <w:pStyle w:val="TDC1"/>
                  <w:rPr>
                    <w:rFonts w:eastAsiaTheme="minorEastAsia"/>
                    <w:noProof/>
                    <w:lang w:eastAsia="es-CO"/>
                  </w:rPr>
                </w:pPr>
                <w:hyperlink w:anchor="_Toc81999390" w:history="1">
                  <w:r w:rsidR="003202DB" w:rsidRPr="003202DB">
                    <w:rPr>
                      <w:rStyle w:val="Hipervnculo"/>
                      <w:rFonts w:ascii="Arial" w:hAnsi="Arial" w:cs="Arial"/>
                      <w:noProof/>
                    </w:rPr>
                    <w:t>3.</w:t>
                  </w:r>
                  <w:r w:rsidR="003202DB" w:rsidRPr="003202DB">
                    <w:rPr>
                      <w:rFonts w:eastAsiaTheme="minorEastAsia"/>
                      <w:noProof/>
                      <w:lang w:eastAsia="es-CO"/>
                    </w:rPr>
                    <w:tab/>
                  </w:r>
                  <w:r w:rsidR="003202DB" w:rsidRPr="003202DB">
                    <w:rPr>
                      <w:rStyle w:val="Hipervnculo"/>
                      <w:rFonts w:ascii="Arial" w:hAnsi="Arial" w:cs="Arial"/>
                      <w:noProof/>
                    </w:rPr>
                    <w:t>OBJETIVO</w:t>
                  </w:r>
                  <w:r w:rsidR="003202DB" w:rsidRPr="003202DB">
                    <w:rPr>
                      <w:noProof/>
                      <w:webHidden/>
                    </w:rPr>
                    <w:tab/>
                  </w:r>
                  <w:r w:rsidR="003202DB" w:rsidRPr="003202DB">
                    <w:rPr>
                      <w:noProof/>
                      <w:webHidden/>
                    </w:rPr>
                    <w:fldChar w:fldCharType="begin"/>
                  </w:r>
                  <w:r w:rsidR="003202DB" w:rsidRPr="003202DB">
                    <w:rPr>
                      <w:noProof/>
                      <w:webHidden/>
                    </w:rPr>
                    <w:instrText xml:space="preserve"> PAGEREF _Toc81999390 \h </w:instrText>
                  </w:r>
                  <w:r w:rsidR="003202DB" w:rsidRPr="003202DB">
                    <w:rPr>
                      <w:noProof/>
                      <w:webHidden/>
                    </w:rPr>
                  </w:r>
                  <w:r w:rsidR="003202DB" w:rsidRPr="003202DB">
                    <w:rPr>
                      <w:noProof/>
                      <w:webHidden/>
                    </w:rPr>
                    <w:fldChar w:fldCharType="separate"/>
                  </w:r>
                  <w:r w:rsidR="003202DB" w:rsidRPr="003202DB">
                    <w:rPr>
                      <w:noProof/>
                      <w:webHidden/>
                    </w:rPr>
                    <w:t>5</w:t>
                  </w:r>
                  <w:r w:rsidR="003202DB" w:rsidRPr="003202DB">
                    <w:rPr>
                      <w:noProof/>
                      <w:webHidden/>
                    </w:rPr>
                    <w:fldChar w:fldCharType="end"/>
                  </w:r>
                </w:hyperlink>
              </w:p>
              <w:p w14:paraId="7107DDD5" w14:textId="77777777" w:rsidR="003202DB" w:rsidRPr="003202DB" w:rsidRDefault="00B55D74" w:rsidP="00F204BE">
                <w:pPr>
                  <w:pStyle w:val="TDC1"/>
                  <w:rPr>
                    <w:rFonts w:eastAsiaTheme="minorEastAsia"/>
                    <w:noProof/>
                    <w:lang w:eastAsia="es-CO"/>
                  </w:rPr>
                </w:pPr>
                <w:hyperlink w:anchor="_Toc81999391" w:history="1">
                  <w:r w:rsidR="003202DB" w:rsidRPr="003202DB">
                    <w:rPr>
                      <w:rStyle w:val="Hipervnculo"/>
                      <w:rFonts w:ascii="Arial" w:hAnsi="Arial" w:cs="Arial"/>
                      <w:noProof/>
                    </w:rPr>
                    <w:t>4.</w:t>
                  </w:r>
                  <w:r w:rsidR="003202DB" w:rsidRPr="003202DB">
                    <w:rPr>
                      <w:rFonts w:eastAsiaTheme="minorEastAsia"/>
                      <w:noProof/>
                      <w:lang w:eastAsia="es-CO"/>
                    </w:rPr>
                    <w:tab/>
                  </w:r>
                  <w:r w:rsidR="003202DB" w:rsidRPr="003202DB">
                    <w:rPr>
                      <w:rStyle w:val="Hipervnculo"/>
                      <w:rFonts w:ascii="Arial" w:hAnsi="Arial" w:cs="Arial"/>
                      <w:noProof/>
                    </w:rPr>
                    <w:t>ALCANCE</w:t>
                  </w:r>
                  <w:r w:rsidR="003202DB" w:rsidRPr="003202DB">
                    <w:rPr>
                      <w:noProof/>
                      <w:webHidden/>
                    </w:rPr>
                    <w:tab/>
                  </w:r>
                  <w:r w:rsidR="003202DB" w:rsidRPr="003202DB">
                    <w:rPr>
                      <w:noProof/>
                      <w:webHidden/>
                    </w:rPr>
                    <w:fldChar w:fldCharType="begin"/>
                  </w:r>
                  <w:r w:rsidR="003202DB" w:rsidRPr="003202DB">
                    <w:rPr>
                      <w:noProof/>
                      <w:webHidden/>
                    </w:rPr>
                    <w:instrText xml:space="preserve"> PAGEREF _Toc81999391 \h </w:instrText>
                  </w:r>
                  <w:r w:rsidR="003202DB" w:rsidRPr="003202DB">
                    <w:rPr>
                      <w:noProof/>
                      <w:webHidden/>
                    </w:rPr>
                  </w:r>
                  <w:r w:rsidR="003202DB" w:rsidRPr="003202DB">
                    <w:rPr>
                      <w:noProof/>
                      <w:webHidden/>
                    </w:rPr>
                    <w:fldChar w:fldCharType="separate"/>
                  </w:r>
                  <w:r w:rsidR="003202DB" w:rsidRPr="003202DB">
                    <w:rPr>
                      <w:noProof/>
                      <w:webHidden/>
                    </w:rPr>
                    <w:t>5</w:t>
                  </w:r>
                  <w:r w:rsidR="003202DB" w:rsidRPr="003202DB">
                    <w:rPr>
                      <w:noProof/>
                      <w:webHidden/>
                    </w:rPr>
                    <w:fldChar w:fldCharType="end"/>
                  </w:r>
                </w:hyperlink>
              </w:p>
              <w:p w14:paraId="55D6291E" w14:textId="77777777" w:rsidR="003202DB" w:rsidRPr="003202DB" w:rsidRDefault="00B55D74" w:rsidP="00F204BE">
                <w:pPr>
                  <w:pStyle w:val="TDC2"/>
                  <w:rPr>
                    <w:rFonts w:eastAsiaTheme="minorEastAsia"/>
                    <w:noProof/>
                    <w:lang w:eastAsia="es-CO"/>
                  </w:rPr>
                </w:pPr>
                <w:hyperlink w:anchor="_Toc81999392" w:history="1">
                  <w:r w:rsidR="003202DB" w:rsidRPr="003202DB">
                    <w:rPr>
                      <w:rStyle w:val="Hipervnculo"/>
                      <w:rFonts w:ascii="Arial" w:hAnsi="Arial" w:cs="Arial"/>
                      <w:noProof/>
                    </w:rPr>
                    <w:t>4.1.</w:t>
                  </w:r>
                  <w:r w:rsidR="003202DB" w:rsidRPr="003202DB">
                    <w:rPr>
                      <w:rFonts w:eastAsiaTheme="minorEastAsia"/>
                      <w:noProof/>
                      <w:lang w:eastAsia="es-CO"/>
                    </w:rPr>
                    <w:tab/>
                  </w:r>
                  <w:r w:rsidR="003202DB" w:rsidRPr="003202DB">
                    <w:rPr>
                      <w:rStyle w:val="Hipervnculo"/>
                      <w:rFonts w:ascii="Arial" w:hAnsi="Arial" w:cs="Arial"/>
                      <w:noProof/>
                    </w:rPr>
                    <w:t>Alcance/Aplicabilidad</w:t>
                  </w:r>
                  <w:r w:rsidR="003202DB" w:rsidRPr="003202DB">
                    <w:rPr>
                      <w:noProof/>
                      <w:webHidden/>
                    </w:rPr>
                    <w:tab/>
                  </w:r>
                  <w:r w:rsidR="003202DB" w:rsidRPr="003202DB">
                    <w:rPr>
                      <w:noProof/>
                      <w:webHidden/>
                    </w:rPr>
                    <w:fldChar w:fldCharType="begin"/>
                  </w:r>
                  <w:r w:rsidR="003202DB" w:rsidRPr="003202DB">
                    <w:rPr>
                      <w:noProof/>
                      <w:webHidden/>
                    </w:rPr>
                    <w:instrText xml:space="preserve"> PAGEREF _Toc81999392 \h </w:instrText>
                  </w:r>
                  <w:r w:rsidR="003202DB" w:rsidRPr="003202DB">
                    <w:rPr>
                      <w:noProof/>
                      <w:webHidden/>
                    </w:rPr>
                  </w:r>
                  <w:r w:rsidR="003202DB" w:rsidRPr="003202DB">
                    <w:rPr>
                      <w:noProof/>
                      <w:webHidden/>
                    </w:rPr>
                    <w:fldChar w:fldCharType="separate"/>
                  </w:r>
                  <w:r w:rsidR="003202DB" w:rsidRPr="003202DB">
                    <w:rPr>
                      <w:noProof/>
                      <w:webHidden/>
                    </w:rPr>
                    <w:t>5</w:t>
                  </w:r>
                  <w:r w:rsidR="003202DB" w:rsidRPr="003202DB">
                    <w:rPr>
                      <w:noProof/>
                      <w:webHidden/>
                    </w:rPr>
                    <w:fldChar w:fldCharType="end"/>
                  </w:r>
                </w:hyperlink>
              </w:p>
              <w:p w14:paraId="13F43DBE" w14:textId="77777777" w:rsidR="003202DB" w:rsidRPr="003202DB" w:rsidRDefault="00B55D74" w:rsidP="00F204BE">
                <w:pPr>
                  <w:pStyle w:val="TDC2"/>
                  <w:rPr>
                    <w:rFonts w:eastAsiaTheme="minorEastAsia"/>
                    <w:noProof/>
                    <w:lang w:eastAsia="es-CO"/>
                  </w:rPr>
                </w:pPr>
                <w:hyperlink w:anchor="_Toc81999393" w:history="1">
                  <w:r w:rsidR="003202DB" w:rsidRPr="003202DB">
                    <w:rPr>
                      <w:rStyle w:val="Hipervnculo"/>
                      <w:rFonts w:ascii="Arial" w:hAnsi="Arial" w:cs="Arial"/>
                      <w:noProof/>
                    </w:rPr>
                    <w:t>4.2.</w:t>
                  </w:r>
                  <w:r w:rsidR="003202DB" w:rsidRPr="003202DB">
                    <w:rPr>
                      <w:rFonts w:eastAsiaTheme="minorEastAsia"/>
                      <w:noProof/>
                      <w:lang w:eastAsia="es-CO"/>
                    </w:rPr>
                    <w:tab/>
                  </w:r>
                  <w:r w:rsidR="003202DB" w:rsidRPr="003202DB">
                    <w:rPr>
                      <w:rStyle w:val="Hipervnculo"/>
                      <w:rFonts w:ascii="Arial" w:hAnsi="Arial" w:cs="Arial"/>
                      <w:noProof/>
                    </w:rPr>
                    <w:t>Beneficios</w:t>
                  </w:r>
                  <w:r w:rsidR="003202DB" w:rsidRPr="003202DB">
                    <w:rPr>
                      <w:noProof/>
                      <w:webHidden/>
                    </w:rPr>
                    <w:tab/>
                  </w:r>
                  <w:r w:rsidR="003202DB" w:rsidRPr="003202DB">
                    <w:rPr>
                      <w:noProof/>
                      <w:webHidden/>
                    </w:rPr>
                    <w:fldChar w:fldCharType="begin"/>
                  </w:r>
                  <w:r w:rsidR="003202DB" w:rsidRPr="003202DB">
                    <w:rPr>
                      <w:noProof/>
                      <w:webHidden/>
                    </w:rPr>
                    <w:instrText xml:space="preserve"> PAGEREF _Toc81999393 \h </w:instrText>
                  </w:r>
                  <w:r w:rsidR="003202DB" w:rsidRPr="003202DB">
                    <w:rPr>
                      <w:noProof/>
                      <w:webHidden/>
                    </w:rPr>
                  </w:r>
                  <w:r w:rsidR="003202DB" w:rsidRPr="003202DB">
                    <w:rPr>
                      <w:noProof/>
                      <w:webHidden/>
                    </w:rPr>
                    <w:fldChar w:fldCharType="separate"/>
                  </w:r>
                  <w:r w:rsidR="003202DB" w:rsidRPr="003202DB">
                    <w:rPr>
                      <w:noProof/>
                      <w:webHidden/>
                    </w:rPr>
                    <w:t>5</w:t>
                  </w:r>
                  <w:r w:rsidR="003202DB" w:rsidRPr="003202DB">
                    <w:rPr>
                      <w:noProof/>
                      <w:webHidden/>
                    </w:rPr>
                    <w:fldChar w:fldCharType="end"/>
                  </w:r>
                </w:hyperlink>
              </w:p>
              <w:p w14:paraId="1BF14D56" w14:textId="77777777" w:rsidR="003202DB" w:rsidRPr="003202DB" w:rsidRDefault="00B55D74" w:rsidP="00F204BE">
                <w:pPr>
                  <w:pStyle w:val="TDC2"/>
                  <w:rPr>
                    <w:rFonts w:eastAsiaTheme="minorEastAsia"/>
                    <w:noProof/>
                    <w:lang w:eastAsia="es-CO"/>
                  </w:rPr>
                </w:pPr>
                <w:hyperlink w:anchor="_Toc81999394" w:history="1">
                  <w:r w:rsidR="003202DB" w:rsidRPr="003202DB">
                    <w:rPr>
                      <w:rStyle w:val="Hipervnculo"/>
                      <w:rFonts w:ascii="Arial" w:hAnsi="Arial" w:cs="Arial"/>
                      <w:noProof/>
                    </w:rPr>
                    <w:t>4.3.</w:t>
                  </w:r>
                  <w:r w:rsidR="003202DB" w:rsidRPr="003202DB">
                    <w:rPr>
                      <w:rFonts w:eastAsiaTheme="minorEastAsia"/>
                      <w:noProof/>
                      <w:lang w:eastAsia="es-CO"/>
                    </w:rPr>
                    <w:tab/>
                  </w:r>
                  <w:r w:rsidR="003202DB" w:rsidRPr="003202DB">
                    <w:rPr>
                      <w:rStyle w:val="Hipervnculo"/>
                      <w:rFonts w:ascii="Arial" w:hAnsi="Arial" w:cs="Arial"/>
                      <w:noProof/>
                    </w:rPr>
                    <w:t>Nivel de cumplimiento</w:t>
                  </w:r>
                  <w:r w:rsidR="003202DB" w:rsidRPr="003202DB">
                    <w:rPr>
                      <w:noProof/>
                      <w:webHidden/>
                    </w:rPr>
                    <w:tab/>
                  </w:r>
                  <w:r w:rsidR="003202DB" w:rsidRPr="003202DB">
                    <w:rPr>
                      <w:noProof/>
                      <w:webHidden/>
                    </w:rPr>
                    <w:fldChar w:fldCharType="begin"/>
                  </w:r>
                  <w:r w:rsidR="003202DB" w:rsidRPr="003202DB">
                    <w:rPr>
                      <w:noProof/>
                      <w:webHidden/>
                    </w:rPr>
                    <w:instrText xml:space="preserve"> PAGEREF _Toc81999394 \h </w:instrText>
                  </w:r>
                  <w:r w:rsidR="003202DB" w:rsidRPr="003202DB">
                    <w:rPr>
                      <w:noProof/>
                      <w:webHidden/>
                    </w:rPr>
                  </w:r>
                  <w:r w:rsidR="003202DB" w:rsidRPr="003202DB">
                    <w:rPr>
                      <w:noProof/>
                      <w:webHidden/>
                    </w:rPr>
                    <w:fldChar w:fldCharType="separate"/>
                  </w:r>
                  <w:r w:rsidR="003202DB" w:rsidRPr="003202DB">
                    <w:rPr>
                      <w:noProof/>
                      <w:webHidden/>
                    </w:rPr>
                    <w:t>5</w:t>
                  </w:r>
                  <w:r w:rsidR="003202DB" w:rsidRPr="003202DB">
                    <w:rPr>
                      <w:noProof/>
                      <w:webHidden/>
                    </w:rPr>
                    <w:fldChar w:fldCharType="end"/>
                  </w:r>
                </w:hyperlink>
              </w:p>
              <w:p w14:paraId="13308F45" w14:textId="77777777" w:rsidR="003202DB" w:rsidRPr="003202DB" w:rsidRDefault="00B55D74" w:rsidP="00F204BE">
                <w:pPr>
                  <w:pStyle w:val="TDC1"/>
                  <w:rPr>
                    <w:rFonts w:eastAsiaTheme="minorEastAsia"/>
                    <w:noProof/>
                    <w:lang w:eastAsia="es-CO"/>
                  </w:rPr>
                </w:pPr>
                <w:hyperlink w:anchor="_Toc81999395" w:history="1">
                  <w:r w:rsidR="003202DB" w:rsidRPr="003202DB">
                    <w:rPr>
                      <w:rStyle w:val="Hipervnculo"/>
                      <w:rFonts w:ascii="Arial" w:hAnsi="Arial" w:cs="Arial"/>
                      <w:noProof/>
                    </w:rPr>
                    <w:t>5.</w:t>
                  </w:r>
                  <w:r w:rsidR="003202DB" w:rsidRPr="003202DB">
                    <w:rPr>
                      <w:rFonts w:eastAsiaTheme="minorEastAsia"/>
                      <w:noProof/>
                      <w:lang w:eastAsia="es-CO"/>
                    </w:rPr>
                    <w:tab/>
                  </w:r>
                  <w:r w:rsidR="003202DB" w:rsidRPr="003202DB">
                    <w:rPr>
                      <w:rStyle w:val="Hipervnculo"/>
                      <w:rFonts w:ascii="Arial" w:hAnsi="Arial" w:cs="Arial"/>
                      <w:noProof/>
                    </w:rPr>
                    <w:t>TERMINOS Y DEFINICIONES</w:t>
                  </w:r>
                  <w:r w:rsidR="003202DB" w:rsidRPr="003202DB">
                    <w:rPr>
                      <w:noProof/>
                      <w:webHidden/>
                    </w:rPr>
                    <w:tab/>
                  </w:r>
                  <w:r w:rsidR="003202DB" w:rsidRPr="003202DB">
                    <w:rPr>
                      <w:noProof/>
                      <w:webHidden/>
                    </w:rPr>
                    <w:fldChar w:fldCharType="begin"/>
                  </w:r>
                  <w:r w:rsidR="003202DB" w:rsidRPr="003202DB">
                    <w:rPr>
                      <w:noProof/>
                      <w:webHidden/>
                    </w:rPr>
                    <w:instrText xml:space="preserve"> PAGEREF _Toc81999395 \h </w:instrText>
                  </w:r>
                  <w:r w:rsidR="003202DB" w:rsidRPr="003202DB">
                    <w:rPr>
                      <w:noProof/>
                      <w:webHidden/>
                    </w:rPr>
                  </w:r>
                  <w:r w:rsidR="003202DB" w:rsidRPr="003202DB">
                    <w:rPr>
                      <w:noProof/>
                      <w:webHidden/>
                    </w:rPr>
                    <w:fldChar w:fldCharType="separate"/>
                  </w:r>
                  <w:r w:rsidR="003202DB" w:rsidRPr="003202DB">
                    <w:rPr>
                      <w:noProof/>
                      <w:webHidden/>
                    </w:rPr>
                    <w:t>5</w:t>
                  </w:r>
                  <w:r w:rsidR="003202DB" w:rsidRPr="003202DB">
                    <w:rPr>
                      <w:noProof/>
                      <w:webHidden/>
                    </w:rPr>
                    <w:fldChar w:fldCharType="end"/>
                  </w:r>
                </w:hyperlink>
              </w:p>
              <w:p w14:paraId="48F5184B" w14:textId="77777777" w:rsidR="003202DB" w:rsidRPr="003202DB" w:rsidRDefault="00B55D74" w:rsidP="00F204BE">
                <w:pPr>
                  <w:pStyle w:val="TDC1"/>
                  <w:rPr>
                    <w:rFonts w:eastAsiaTheme="minorEastAsia"/>
                    <w:noProof/>
                    <w:lang w:eastAsia="es-CO"/>
                  </w:rPr>
                </w:pPr>
                <w:hyperlink w:anchor="_Toc81999396" w:history="1">
                  <w:r w:rsidR="003202DB" w:rsidRPr="003202DB">
                    <w:rPr>
                      <w:rStyle w:val="Hipervnculo"/>
                      <w:rFonts w:ascii="Arial" w:hAnsi="Arial" w:cs="Arial"/>
                      <w:noProof/>
                    </w:rPr>
                    <w:t>6.</w:t>
                  </w:r>
                  <w:r w:rsidR="003202DB" w:rsidRPr="003202DB">
                    <w:rPr>
                      <w:rFonts w:eastAsiaTheme="minorEastAsia"/>
                      <w:noProof/>
                      <w:lang w:eastAsia="es-CO"/>
                    </w:rPr>
                    <w:tab/>
                  </w:r>
                  <w:r w:rsidR="003202DB" w:rsidRPr="003202DB">
                    <w:rPr>
                      <w:rStyle w:val="Hipervnculo"/>
                      <w:rFonts w:ascii="Arial" w:hAnsi="Arial" w:cs="Arial"/>
                      <w:noProof/>
                    </w:rPr>
                    <w:t>GENERALIDADES</w:t>
                  </w:r>
                  <w:r w:rsidR="003202DB" w:rsidRPr="003202DB">
                    <w:rPr>
                      <w:noProof/>
                      <w:webHidden/>
                    </w:rPr>
                    <w:tab/>
                  </w:r>
                  <w:r w:rsidR="003202DB" w:rsidRPr="003202DB">
                    <w:rPr>
                      <w:noProof/>
                      <w:webHidden/>
                    </w:rPr>
                    <w:fldChar w:fldCharType="begin"/>
                  </w:r>
                  <w:r w:rsidR="003202DB" w:rsidRPr="003202DB">
                    <w:rPr>
                      <w:noProof/>
                      <w:webHidden/>
                    </w:rPr>
                    <w:instrText xml:space="preserve"> PAGEREF _Toc81999396 \h </w:instrText>
                  </w:r>
                  <w:r w:rsidR="003202DB" w:rsidRPr="003202DB">
                    <w:rPr>
                      <w:noProof/>
                      <w:webHidden/>
                    </w:rPr>
                  </w:r>
                  <w:r w:rsidR="003202DB" w:rsidRPr="003202DB">
                    <w:rPr>
                      <w:noProof/>
                      <w:webHidden/>
                    </w:rPr>
                    <w:fldChar w:fldCharType="separate"/>
                  </w:r>
                  <w:r w:rsidR="003202DB" w:rsidRPr="003202DB">
                    <w:rPr>
                      <w:noProof/>
                      <w:webHidden/>
                    </w:rPr>
                    <w:t>12</w:t>
                  </w:r>
                  <w:r w:rsidR="003202DB" w:rsidRPr="003202DB">
                    <w:rPr>
                      <w:noProof/>
                      <w:webHidden/>
                    </w:rPr>
                    <w:fldChar w:fldCharType="end"/>
                  </w:r>
                </w:hyperlink>
              </w:p>
              <w:p w14:paraId="7DB1C0FF" w14:textId="77777777" w:rsidR="003202DB" w:rsidRPr="003202DB" w:rsidRDefault="00B55D74" w:rsidP="00F204BE">
                <w:pPr>
                  <w:pStyle w:val="TDC2"/>
                  <w:rPr>
                    <w:rFonts w:eastAsiaTheme="minorEastAsia"/>
                    <w:noProof/>
                    <w:lang w:eastAsia="es-CO"/>
                  </w:rPr>
                </w:pPr>
                <w:hyperlink w:anchor="_Toc81999397" w:history="1">
                  <w:r w:rsidR="003202DB" w:rsidRPr="003202DB">
                    <w:rPr>
                      <w:rStyle w:val="Hipervnculo"/>
                      <w:rFonts w:ascii="Arial" w:hAnsi="Arial" w:cs="Arial"/>
                      <w:noProof/>
                      <w:lang w:val="es-ES" w:eastAsia="es-ES"/>
                    </w:rPr>
                    <w:t>6.1. Importancia de los Manuales de Normas y Políticas</w:t>
                  </w:r>
                  <w:r w:rsidR="003202DB" w:rsidRPr="003202DB">
                    <w:rPr>
                      <w:noProof/>
                      <w:webHidden/>
                    </w:rPr>
                    <w:tab/>
                  </w:r>
                  <w:r w:rsidR="003202DB" w:rsidRPr="003202DB">
                    <w:rPr>
                      <w:noProof/>
                      <w:webHidden/>
                    </w:rPr>
                    <w:fldChar w:fldCharType="begin"/>
                  </w:r>
                  <w:r w:rsidR="003202DB" w:rsidRPr="003202DB">
                    <w:rPr>
                      <w:noProof/>
                      <w:webHidden/>
                    </w:rPr>
                    <w:instrText xml:space="preserve"> PAGEREF _Toc81999397 \h </w:instrText>
                  </w:r>
                  <w:r w:rsidR="003202DB" w:rsidRPr="003202DB">
                    <w:rPr>
                      <w:noProof/>
                      <w:webHidden/>
                    </w:rPr>
                  </w:r>
                  <w:r w:rsidR="003202DB" w:rsidRPr="003202DB">
                    <w:rPr>
                      <w:noProof/>
                      <w:webHidden/>
                    </w:rPr>
                    <w:fldChar w:fldCharType="separate"/>
                  </w:r>
                  <w:r w:rsidR="003202DB" w:rsidRPr="003202DB">
                    <w:rPr>
                      <w:noProof/>
                      <w:webHidden/>
                    </w:rPr>
                    <w:t>13</w:t>
                  </w:r>
                  <w:r w:rsidR="003202DB" w:rsidRPr="003202DB">
                    <w:rPr>
                      <w:noProof/>
                      <w:webHidden/>
                    </w:rPr>
                    <w:fldChar w:fldCharType="end"/>
                  </w:r>
                </w:hyperlink>
              </w:p>
              <w:p w14:paraId="2745E8FB" w14:textId="77777777" w:rsidR="003202DB" w:rsidRPr="003202DB" w:rsidRDefault="00B55D74" w:rsidP="00F204BE">
                <w:pPr>
                  <w:pStyle w:val="TDC2"/>
                  <w:rPr>
                    <w:rFonts w:eastAsiaTheme="minorEastAsia"/>
                    <w:noProof/>
                    <w:lang w:eastAsia="es-CO"/>
                  </w:rPr>
                </w:pPr>
                <w:hyperlink w:anchor="_Toc81999398" w:history="1">
                  <w:r w:rsidR="003202DB" w:rsidRPr="003202DB">
                    <w:rPr>
                      <w:rStyle w:val="Hipervnculo"/>
                      <w:rFonts w:ascii="Arial" w:hAnsi="Arial" w:cs="Arial"/>
                      <w:noProof/>
                      <w:lang w:val="es-ES" w:eastAsia="es-ES"/>
                    </w:rPr>
                    <w:t>6.2. Comunicación y Socialización de las Políticas</w:t>
                  </w:r>
                  <w:r w:rsidR="003202DB" w:rsidRPr="003202DB">
                    <w:rPr>
                      <w:noProof/>
                      <w:webHidden/>
                    </w:rPr>
                    <w:tab/>
                  </w:r>
                  <w:r w:rsidR="003202DB" w:rsidRPr="003202DB">
                    <w:rPr>
                      <w:noProof/>
                      <w:webHidden/>
                    </w:rPr>
                    <w:fldChar w:fldCharType="begin"/>
                  </w:r>
                  <w:r w:rsidR="003202DB" w:rsidRPr="003202DB">
                    <w:rPr>
                      <w:noProof/>
                      <w:webHidden/>
                    </w:rPr>
                    <w:instrText xml:space="preserve"> PAGEREF _Toc81999398 \h </w:instrText>
                  </w:r>
                  <w:r w:rsidR="003202DB" w:rsidRPr="003202DB">
                    <w:rPr>
                      <w:noProof/>
                      <w:webHidden/>
                    </w:rPr>
                  </w:r>
                  <w:r w:rsidR="003202DB" w:rsidRPr="003202DB">
                    <w:rPr>
                      <w:noProof/>
                      <w:webHidden/>
                    </w:rPr>
                    <w:fldChar w:fldCharType="separate"/>
                  </w:r>
                  <w:r w:rsidR="003202DB" w:rsidRPr="003202DB">
                    <w:rPr>
                      <w:noProof/>
                      <w:webHidden/>
                    </w:rPr>
                    <w:t>13</w:t>
                  </w:r>
                  <w:r w:rsidR="003202DB" w:rsidRPr="003202DB">
                    <w:rPr>
                      <w:noProof/>
                      <w:webHidden/>
                    </w:rPr>
                    <w:fldChar w:fldCharType="end"/>
                  </w:r>
                </w:hyperlink>
              </w:p>
              <w:p w14:paraId="40079FDA" w14:textId="77777777" w:rsidR="003202DB" w:rsidRPr="003202DB" w:rsidRDefault="00B55D74" w:rsidP="00F204BE">
                <w:pPr>
                  <w:pStyle w:val="TDC2"/>
                  <w:rPr>
                    <w:rFonts w:eastAsiaTheme="minorEastAsia"/>
                    <w:noProof/>
                    <w:lang w:eastAsia="es-CO"/>
                  </w:rPr>
                </w:pPr>
                <w:hyperlink w:anchor="_Toc81999399" w:history="1">
                  <w:r w:rsidR="003202DB" w:rsidRPr="003202DB">
                    <w:rPr>
                      <w:rStyle w:val="Hipervnculo"/>
                      <w:rFonts w:ascii="Arial" w:hAnsi="Arial" w:cs="Arial"/>
                      <w:noProof/>
                      <w:lang w:val="es-ES" w:eastAsia="es-ES"/>
                    </w:rPr>
                    <w:t>6.3. Incumplimiento de las Políticas de Seguridad</w:t>
                  </w:r>
                  <w:r w:rsidR="003202DB" w:rsidRPr="003202DB">
                    <w:rPr>
                      <w:noProof/>
                      <w:webHidden/>
                    </w:rPr>
                    <w:tab/>
                  </w:r>
                  <w:r w:rsidR="003202DB" w:rsidRPr="003202DB">
                    <w:rPr>
                      <w:noProof/>
                      <w:webHidden/>
                    </w:rPr>
                    <w:fldChar w:fldCharType="begin"/>
                  </w:r>
                  <w:r w:rsidR="003202DB" w:rsidRPr="003202DB">
                    <w:rPr>
                      <w:noProof/>
                      <w:webHidden/>
                    </w:rPr>
                    <w:instrText xml:space="preserve"> PAGEREF _Toc81999399 \h </w:instrText>
                  </w:r>
                  <w:r w:rsidR="003202DB" w:rsidRPr="003202DB">
                    <w:rPr>
                      <w:noProof/>
                      <w:webHidden/>
                    </w:rPr>
                  </w:r>
                  <w:r w:rsidR="003202DB" w:rsidRPr="003202DB">
                    <w:rPr>
                      <w:noProof/>
                      <w:webHidden/>
                    </w:rPr>
                    <w:fldChar w:fldCharType="separate"/>
                  </w:r>
                  <w:r w:rsidR="003202DB" w:rsidRPr="003202DB">
                    <w:rPr>
                      <w:noProof/>
                      <w:webHidden/>
                    </w:rPr>
                    <w:t>13</w:t>
                  </w:r>
                  <w:r w:rsidR="003202DB" w:rsidRPr="003202DB">
                    <w:rPr>
                      <w:noProof/>
                      <w:webHidden/>
                    </w:rPr>
                    <w:fldChar w:fldCharType="end"/>
                  </w:r>
                </w:hyperlink>
              </w:p>
              <w:p w14:paraId="7F8C50A6" w14:textId="77777777" w:rsidR="003202DB" w:rsidRPr="003202DB" w:rsidRDefault="00B55D74" w:rsidP="00F204BE">
                <w:pPr>
                  <w:pStyle w:val="TDC2"/>
                  <w:rPr>
                    <w:rFonts w:eastAsiaTheme="minorEastAsia"/>
                    <w:noProof/>
                    <w:lang w:eastAsia="es-CO"/>
                  </w:rPr>
                </w:pPr>
                <w:hyperlink w:anchor="_Toc81999400" w:history="1">
                  <w:r w:rsidR="003202DB" w:rsidRPr="003202DB">
                    <w:rPr>
                      <w:rStyle w:val="Hipervnculo"/>
                      <w:rFonts w:ascii="Arial" w:hAnsi="Arial" w:cs="Arial"/>
                      <w:noProof/>
                      <w:lang w:val="es-ES" w:eastAsia="es-ES"/>
                    </w:rPr>
                    <w:t>6.4.</w:t>
                  </w:r>
                  <w:r w:rsidR="003202DB" w:rsidRPr="003202DB">
                    <w:rPr>
                      <w:rFonts w:eastAsiaTheme="minorEastAsia"/>
                      <w:noProof/>
                      <w:lang w:eastAsia="es-CO"/>
                    </w:rPr>
                    <w:tab/>
                  </w:r>
                  <w:r w:rsidR="003202DB" w:rsidRPr="003202DB">
                    <w:rPr>
                      <w:rStyle w:val="Hipervnculo"/>
                      <w:rFonts w:ascii="Arial" w:hAnsi="Arial" w:cs="Arial"/>
                      <w:noProof/>
                      <w:lang w:val="es-ES" w:eastAsia="es-ES"/>
                    </w:rPr>
                    <w:t>Revisión de las Políticas</w:t>
                  </w:r>
                  <w:r w:rsidR="003202DB" w:rsidRPr="003202DB">
                    <w:rPr>
                      <w:noProof/>
                      <w:webHidden/>
                    </w:rPr>
                    <w:tab/>
                  </w:r>
                  <w:r w:rsidR="003202DB" w:rsidRPr="003202DB">
                    <w:rPr>
                      <w:noProof/>
                      <w:webHidden/>
                    </w:rPr>
                    <w:fldChar w:fldCharType="begin"/>
                  </w:r>
                  <w:r w:rsidR="003202DB" w:rsidRPr="003202DB">
                    <w:rPr>
                      <w:noProof/>
                      <w:webHidden/>
                    </w:rPr>
                    <w:instrText xml:space="preserve"> PAGEREF _Toc81999400 \h </w:instrText>
                  </w:r>
                  <w:r w:rsidR="003202DB" w:rsidRPr="003202DB">
                    <w:rPr>
                      <w:noProof/>
                      <w:webHidden/>
                    </w:rPr>
                  </w:r>
                  <w:r w:rsidR="003202DB" w:rsidRPr="003202DB">
                    <w:rPr>
                      <w:noProof/>
                      <w:webHidden/>
                    </w:rPr>
                    <w:fldChar w:fldCharType="separate"/>
                  </w:r>
                  <w:r w:rsidR="003202DB" w:rsidRPr="003202DB">
                    <w:rPr>
                      <w:noProof/>
                      <w:webHidden/>
                    </w:rPr>
                    <w:t>13</w:t>
                  </w:r>
                  <w:r w:rsidR="003202DB" w:rsidRPr="003202DB">
                    <w:rPr>
                      <w:noProof/>
                      <w:webHidden/>
                    </w:rPr>
                    <w:fldChar w:fldCharType="end"/>
                  </w:r>
                </w:hyperlink>
              </w:p>
              <w:p w14:paraId="44FEE412" w14:textId="77777777" w:rsidR="003202DB" w:rsidRPr="003202DB" w:rsidRDefault="00B55D74" w:rsidP="00F204BE">
                <w:pPr>
                  <w:pStyle w:val="TDC2"/>
                  <w:rPr>
                    <w:rFonts w:eastAsiaTheme="minorEastAsia"/>
                    <w:noProof/>
                    <w:lang w:eastAsia="es-CO"/>
                  </w:rPr>
                </w:pPr>
                <w:hyperlink w:anchor="_Toc81999401" w:history="1">
                  <w:r w:rsidR="003202DB" w:rsidRPr="003202DB">
                    <w:rPr>
                      <w:rStyle w:val="Hipervnculo"/>
                      <w:rFonts w:ascii="Arial" w:hAnsi="Arial" w:cs="Arial"/>
                      <w:noProof/>
                      <w:lang w:val="es-ES" w:eastAsia="es-ES"/>
                    </w:rPr>
                    <w:t>6.5.</w:t>
                  </w:r>
                  <w:r w:rsidR="003202DB" w:rsidRPr="003202DB">
                    <w:rPr>
                      <w:rFonts w:eastAsiaTheme="minorEastAsia"/>
                      <w:noProof/>
                      <w:lang w:eastAsia="es-CO"/>
                    </w:rPr>
                    <w:tab/>
                  </w:r>
                  <w:r w:rsidR="003202DB" w:rsidRPr="003202DB">
                    <w:rPr>
                      <w:rStyle w:val="Hipervnculo"/>
                      <w:rFonts w:ascii="Arial" w:hAnsi="Arial" w:cs="Arial"/>
                      <w:noProof/>
                      <w:lang w:val="es-ES" w:eastAsia="es-ES"/>
                    </w:rPr>
                    <w:t>Responsables y Roles</w:t>
                  </w:r>
                  <w:r w:rsidR="003202DB" w:rsidRPr="003202DB">
                    <w:rPr>
                      <w:noProof/>
                      <w:webHidden/>
                    </w:rPr>
                    <w:tab/>
                  </w:r>
                  <w:r w:rsidR="003202DB" w:rsidRPr="003202DB">
                    <w:rPr>
                      <w:noProof/>
                      <w:webHidden/>
                    </w:rPr>
                    <w:fldChar w:fldCharType="begin"/>
                  </w:r>
                  <w:r w:rsidR="003202DB" w:rsidRPr="003202DB">
                    <w:rPr>
                      <w:noProof/>
                      <w:webHidden/>
                    </w:rPr>
                    <w:instrText xml:space="preserve"> PAGEREF _Toc81999401 \h </w:instrText>
                  </w:r>
                  <w:r w:rsidR="003202DB" w:rsidRPr="003202DB">
                    <w:rPr>
                      <w:noProof/>
                      <w:webHidden/>
                    </w:rPr>
                  </w:r>
                  <w:r w:rsidR="003202DB" w:rsidRPr="003202DB">
                    <w:rPr>
                      <w:noProof/>
                      <w:webHidden/>
                    </w:rPr>
                    <w:fldChar w:fldCharType="separate"/>
                  </w:r>
                  <w:r w:rsidR="003202DB" w:rsidRPr="003202DB">
                    <w:rPr>
                      <w:noProof/>
                      <w:webHidden/>
                    </w:rPr>
                    <w:t>13</w:t>
                  </w:r>
                  <w:r w:rsidR="003202DB" w:rsidRPr="003202DB">
                    <w:rPr>
                      <w:noProof/>
                      <w:webHidden/>
                    </w:rPr>
                    <w:fldChar w:fldCharType="end"/>
                  </w:r>
                </w:hyperlink>
              </w:p>
              <w:p w14:paraId="01805272" w14:textId="77777777" w:rsidR="003202DB" w:rsidRPr="003202DB" w:rsidRDefault="00B55D74" w:rsidP="00F204BE">
                <w:pPr>
                  <w:pStyle w:val="TDC2"/>
                  <w:rPr>
                    <w:rFonts w:eastAsiaTheme="minorEastAsia"/>
                    <w:noProof/>
                    <w:lang w:eastAsia="es-CO"/>
                  </w:rPr>
                </w:pPr>
                <w:hyperlink w:anchor="_Toc81999402" w:history="1">
                  <w:r w:rsidR="003202DB" w:rsidRPr="003202DB">
                    <w:rPr>
                      <w:rStyle w:val="Hipervnculo"/>
                      <w:rFonts w:ascii="Arial" w:hAnsi="Arial" w:cs="Arial"/>
                      <w:noProof/>
                      <w:lang w:val="es-ES" w:eastAsia="es-ES"/>
                    </w:rPr>
                    <w:t>6.6.</w:t>
                  </w:r>
                  <w:r w:rsidR="003202DB" w:rsidRPr="003202DB">
                    <w:rPr>
                      <w:rFonts w:eastAsiaTheme="minorEastAsia"/>
                      <w:noProof/>
                      <w:lang w:eastAsia="es-CO"/>
                    </w:rPr>
                    <w:tab/>
                  </w:r>
                  <w:r w:rsidR="003202DB" w:rsidRPr="003202DB">
                    <w:rPr>
                      <w:rStyle w:val="Hipervnculo"/>
                      <w:rFonts w:ascii="Arial" w:hAnsi="Arial" w:cs="Arial"/>
                      <w:noProof/>
                      <w:lang w:val="es-ES" w:eastAsia="es-ES"/>
                    </w:rPr>
                    <w:t>Servicios Ofrecidos por los Sistemas de Información y la Plataforma Tecnológica</w:t>
                  </w:r>
                  <w:r w:rsidR="003202DB" w:rsidRPr="003202DB">
                    <w:rPr>
                      <w:noProof/>
                      <w:webHidden/>
                    </w:rPr>
                    <w:tab/>
                  </w:r>
                  <w:r w:rsidR="003202DB" w:rsidRPr="003202DB">
                    <w:rPr>
                      <w:noProof/>
                      <w:webHidden/>
                    </w:rPr>
                    <w:fldChar w:fldCharType="begin"/>
                  </w:r>
                  <w:r w:rsidR="003202DB" w:rsidRPr="003202DB">
                    <w:rPr>
                      <w:noProof/>
                      <w:webHidden/>
                    </w:rPr>
                    <w:instrText xml:space="preserve"> PAGEREF _Toc81999402 \h </w:instrText>
                  </w:r>
                  <w:r w:rsidR="003202DB" w:rsidRPr="003202DB">
                    <w:rPr>
                      <w:noProof/>
                      <w:webHidden/>
                    </w:rPr>
                  </w:r>
                  <w:r w:rsidR="003202DB" w:rsidRPr="003202DB">
                    <w:rPr>
                      <w:noProof/>
                      <w:webHidden/>
                    </w:rPr>
                    <w:fldChar w:fldCharType="separate"/>
                  </w:r>
                  <w:r w:rsidR="003202DB" w:rsidRPr="003202DB">
                    <w:rPr>
                      <w:noProof/>
                      <w:webHidden/>
                    </w:rPr>
                    <w:t>15</w:t>
                  </w:r>
                  <w:r w:rsidR="003202DB" w:rsidRPr="003202DB">
                    <w:rPr>
                      <w:noProof/>
                      <w:webHidden/>
                    </w:rPr>
                    <w:fldChar w:fldCharType="end"/>
                  </w:r>
                </w:hyperlink>
              </w:p>
              <w:p w14:paraId="32E792F7" w14:textId="77777777" w:rsidR="003202DB" w:rsidRPr="003202DB" w:rsidRDefault="00B55D74" w:rsidP="00F204BE">
                <w:pPr>
                  <w:pStyle w:val="TDC2"/>
                  <w:rPr>
                    <w:rFonts w:eastAsiaTheme="minorEastAsia"/>
                    <w:noProof/>
                    <w:lang w:eastAsia="es-CO"/>
                  </w:rPr>
                </w:pPr>
                <w:hyperlink w:anchor="_Toc81999403" w:history="1">
                  <w:r w:rsidR="003202DB" w:rsidRPr="003202DB">
                    <w:rPr>
                      <w:rStyle w:val="Hipervnculo"/>
                      <w:rFonts w:ascii="Arial" w:hAnsi="Arial" w:cs="Arial"/>
                      <w:noProof/>
                      <w:lang w:val="es-ES" w:eastAsia="es-ES"/>
                    </w:rPr>
                    <w:t>6.7.</w:t>
                  </w:r>
                  <w:r w:rsidR="003202DB" w:rsidRPr="003202DB">
                    <w:rPr>
                      <w:rFonts w:eastAsiaTheme="minorEastAsia"/>
                      <w:noProof/>
                      <w:lang w:eastAsia="es-CO"/>
                    </w:rPr>
                    <w:tab/>
                  </w:r>
                  <w:r w:rsidR="003202DB" w:rsidRPr="003202DB">
                    <w:rPr>
                      <w:rStyle w:val="Hipervnculo"/>
                      <w:rFonts w:ascii="Arial" w:hAnsi="Arial" w:cs="Arial"/>
                      <w:noProof/>
                      <w:lang w:val="es-ES" w:eastAsia="es-ES"/>
                    </w:rPr>
                    <w:t>Almacenamiento en la Red</w:t>
                  </w:r>
                  <w:r w:rsidR="003202DB" w:rsidRPr="003202DB">
                    <w:rPr>
                      <w:noProof/>
                      <w:webHidden/>
                    </w:rPr>
                    <w:tab/>
                  </w:r>
                  <w:r w:rsidR="003202DB" w:rsidRPr="003202DB">
                    <w:rPr>
                      <w:noProof/>
                      <w:webHidden/>
                    </w:rPr>
                    <w:fldChar w:fldCharType="begin"/>
                  </w:r>
                  <w:r w:rsidR="003202DB" w:rsidRPr="003202DB">
                    <w:rPr>
                      <w:noProof/>
                      <w:webHidden/>
                    </w:rPr>
                    <w:instrText xml:space="preserve"> PAGEREF _Toc81999403 \h </w:instrText>
                  </w:r>
                  <w:r w:rsidR="003202DB" w:rsidRPr="003202DB">
                    <w:rPr>
                      <w:noProof/>
                      <w:webHidden/>
                    </w:rPr>
                  </w:r>
                  <w:r w:rsidR="003202DB" w:rsidRPr="003202DB">
                    <w:rPr>
                      <w:noProof/>
                      <w:webHidden/>
                    </w:rPr>
                    <w:fldChar w:fldCharType="separate"/>
                  </w:r>
                  <w:r w:rsidR="003202DB" w:rsidRPr="003202DB">
                    <w:rPr>
                      <w:noProof/>
                      <w:webHidden/>
                    </w:rPr>
                    <w:t>15</w:t>
                  </w:r>
                  <w:r w:rsidR="003202DB" w:rsidRPr="003202DB">
                    <w:rPr>
                      <w:noProof/>
                      <w:webHidden/>
                    </w:rPr>
                    <w:fldChar w:fldCharType="end"/>
                  </w:r>
                </w:hyperlink>
              </w:p>
              <w:p w14:paraId="78FDE65E" w14:textId="77777777" w:rsidR="003202DB" w:rsidRPr="003202DB" w:rsidRDefault="00B55D74" w:rsidP="00F204BE">
                <w:pPr>
                  <w:pStyle w:val="TDC2"/>
                  <w:rPr>
                    <w:rFonts w:eastAsiaTheme="minorEastAsia"/>
                    <w:noProof/>
                    <w:lang w:eastAsia="es-CO"/>
                  </w:rPr>
                </w:pPr>
                <w:hyperlink w:anchor="_Toc81999404" w:history="1">
                  <w:r w:rsidR="003202DB" w:rsidRPr="003202DB">
                    <w:rPr>
                      <w:rStyle w:val="Hipervnculo"/>
                      <w:rFonts w:ascii="Arial" w:hAnsi="Arial" w:cs="Arial"/>
                      <w:noProof/>
                      <w:lang w:val="es-ES" w:eastAsia="es-ES"/>
                    </w:rPr>
                    <w:t>6.8.</w:t>
                  </w:r>
                  <w:r w:rsidR="003202DB" w:rsidRPr="003202DB">
                    <w:rPr>
                      <w:rFonts w:eastAsiaTheme="minorEastAsia"/>
                      <w:noProof/>
                      <w:lang w:eastAsia="es-CO"/>
                    </w:rPr>
                    <w:tab/>
                  </w:r>
                  <w:r w:rsidR="003202DB" w:rsidRPr="003202DB">
                    <w:rPr>
                      <w:rStyle w:val="Hipervnculo"/>
                      <w:rFonts w:ascii="Arial" w:hAnsi="Arial" w:cs="Arial"/>
                      <w:noProof/>
                      <w:lang w:val="es-ES" w:eastAsia="es-ES"/>
                    </w:rPr>
                    <w:t>Consideraciones de Software</w:t>
                  </w:r>
                  <w:r w:rsidR="003202DB" w:rsidRPr="003202DB">
                    <w:rPr>
                      <w:noProof/>
                      <w:webHidden/>
                    </w:rPr>
                    <w:tab/>
                  </w:r>
                  <w:r w:rsidR="003202DB" w:rsidRPr="003202DB">
                    <w:rPr>
                      <w:noProof/>
                      <w:webHidden/>
                    </w:rPr>
                    <w:fldChar w:fldCharType="begin"/>
                  </w:r>
                  <w:r w:rsidR="003202DB" w:rsidRPr="003202DB">
                    <w:rPr>
                      <w:noProof/>
                      <w:webHidden/>
                    </w:rPr>
                    <w:instrText xml:space="preserve"> PAGEREF _Toc81999404 \h </w:instrText>
                  </w:r>
                  <w:r w:rsidR="003202DB" w:rsidRPr="003202DB">
                    <w:rPr>
                      <w:noProof/>
                      <w:webHidden/>
                    </w:rPr>
                  </w:r>
                  <w:r w:rsidR="003202DB" w:rsidRPr="003202DB">
                    <w:rPr>
                      <w:noProof/>
                      <w:webHidden/>
                    </w:rPr>
                    <w:fldChar w:fldCharType="separate"/>
                  </w:r>
                  <w:r w:rsidR="003202DB" w:rsidRPr="003202DB">
                    <w:rPr>
                      <w:noProof/>
                      <w:webHidden/>
                    </w:rPr>
                    <w:t>15</w:t>
                  </w:r>
                  <w:r w:rsidR="003202DB" w:rsidRPr="003202DB">
                    <w:rPr>
                      <w:noProof/>
                      <w:webHidden/>
                    </w:rPr>
                    <w:fldChar w:fldCharType="end"/>
                  </w:r>
                </w:hyperlink>
              </w:p>
              <w:p w14:paraId="3F7BAB48" w14:textId="77777777" w:rsidR="003202DB" w:rsidRPr="003202DB" w:rsidRDefault="00B55D74" w:rsidP="00F204BE">
                <w:pPr>
                  <w:pStyle w:val="TDC2"/>
                  <w:rPr>
                    <w:rFonts w:eastAsiaTheme="minorEastAsia"/>
                    <w:noProof/>
                    <w:lang w:eastAsia="es-CO"/>
                  </w:rPr>
                </w:pPr>
                <w:hyperlink w:anchor="_Toc81999405" w:history="1">
                  <w:r w:rsidR="003202DB" w:rsidRPr="003202DB">
                    <w:rPr>
                      <w:rStyle w:val="Hipervnculo"/>
                      <w:rFonts w:ascii="Arial" w:hAnsi="Arial" w:cs="Arial"/>
                      <w:noProof/>
                      <w:lang w:val="es-ES" w:eastAsia="es-ES"/>
                    </w:rPr>
                    <w:t>6.9.</w:t>
                  </w:r>
                  <w:r w:rsidR="003202DB" w:rsidRPr="003202DB">
                    <w:rPr>
                      <w:rFonts w:eastAsiaTheme="minorEastAsia"/>
                      <w:noProof/>
                      <w:lang w:eastAsia="es-CO"/>
                    </w:rPr>
                    <w:tab/>
                  </w:r>
                  <w:r w:rsidR="003202DB" w:rsidRPr="003202DB">
                    <w:rPr>
                      <w:rStyle w:val="Hipervnculo"/>
                      <w:rFonts w:ascii="Arial" w:hAnsi="Arial" w:cs="Arial"/>
                      <w:noProof/>
                      <w:lang w:val="es-ES" w:eastAsia="es-ES"/>
                    </w:rPr>
                    <w:t>Correo Electrónico</w:t>
                  </w:r>
                  <w:r w:rsidR="003202DB" w:rsidRPr="003202DB">
                    <w:rPr>
                      <w:noProof/>
                      <w:webHidden/>
                    </w:rPr>
                    <w:tab/>
                  </w:r>
                  <w:r w:rsidR="003202DB" w:rsidRPr="003202DB">
                    <w:rPr>
                      <w:noProof/>
                      <w:webHidden/>
                    </w:rPr>
                    <w:fldChar w:fldCharType="begin"/>
                  </w:r>
                  <w:r w:rsidR="003202DB" w:rsidRPr="003202DB">
                    <w:rPr>
                      <w:noProof/>
                      <w:webHidden/>
                    </w:rPr>
                    <w:instrText xml:space="preserve"> PAGEREF _Toc81999405 \h </w:instrText>
                  </w:r>
                  <w:r w:rsidR="003202DB" w:rsidRPr="003202DB">
                    <w:rPr>
                      <w:noProof/>
                      <w:webHidden/>
                    </w:rPr>
                  </w:r>
                  <w:r w:rsidR="003202DB" w:rsidRPr="003202DB">
                    <w:rPr>
                      <w:noProof/>
                      <w:webHidden/>
                    </w:rPr>
                    <w:fldChar w:fldCharType="separate"/>
                  </w:r>
                  <w:r w:rsidR="003202DB" w:rsidRPr="003202DB">
                    <w:rPr>
                      <w:noProof/>
                      <w:webHidden/>
                    </w:rPr>
                    <w:t>15</w:t>
                  </w:r>
                  <w:r w:rsidR="003202DB" w:rsidRPr="003202DB">
                    <w:rPr>
                      <w:noProof/>
                      <w:webHidden/>
                    </w:rPr>
                    <w:fldChar w:fldCharType="end"/>
                  </w:r>
                </w:hyperlink>
              </w:p>
              <w:p w14:paraId="0666C672" w14:textId="77777777" w:rsidR="003202DB" w:rsidRPr="003202DB" w:rsidRDefault="00B55D74" w:rsidP="00F204BE">
                <w:pPr>
                  <w:pStyle w:val="TDC2"/>
                  <w:rPr>
                    <w:rFonts w:eastAsiaTheme="minorEastAsia"/>
                    <w:noProof/>
                    <w:lang w:eastAsia="es-CO"/>
                  </w:rPr>
                </w:pPr>
                <w:hyperlink w:anchor="_Toc81999406" w:history="1">
                  <w:r w:rsidR="003202DB" w:rsidRPr="003202DB">
                    <w:rPr>
                      <w:rStyle w:val="Hipervnculo"/>
                      <w:rFonts w:ascii="Arial" w:hAnsi="Arial" w:cs="Arial"/>
                      <w:noProof/>
                      <w:lang w:val="es-ES" w:eastAsia="es-ES"/>
                    </w:rPr>
                    <w:t>6.10.</w:t>
                  </w:r>
                  <w:r w:rsidR="003202DB" w:rsidRPr="003202DB">
                    <w:rPr>
                      <w:rFonts w:eastAsiaTheme="minorEastAsia"/>
                      <w:noProof/>
                      <w:lang w:eastAsia="es-CO"/>
                    </w:rPr>
                    <w:tab/>
                  </w:r>
                  <w:r w:rsidR="003202DB" w:rsidRPr="003202DB">
                    <w:rPr>
                      <w:rStyle w:val="Hipervnculo"/>
                      <w:rFonts w:ascii="Arial" w:hAnsi="Arial" w:cs="Arial"/>
                      <w:noProof/>
                      <w:lang w:val="es-ES" w:eastAsia="es-ES"/>
                    </w:rPr>
                    <w:t>Acceso a Internet</w:t>
                  </w:r>
                  <w:r w:rsidR="003202DB" w:rsidRPr="003202DB">
                    <w:rPr>
                      <w:noProof/>
                      <w:webHidden/>
                    </w:rPr>
                    <w:tab/>
                  </w:r>
                  <w:r w:rsidR="003202DB" w:rsidRPr="003202DB">
                    <w:rPr>
                      <w:noProof/>
                      <w:webHidden/>
                    </w:rPr>
                    <w:fldChar w:fldCharType="begin"/>
                  </w:r>
                  <w:r w:rsidR="003202DB" w:rsidRPr="003202DB">
                    <w:rPr>
                      <w:noProof/>
                      <w:webHidden/>
                    </w:rPr>
                    <w:instrText xml:space="preserve"> PAGEREF _Toc81999406 \h </w:instrText>
                  </w:r>
                  <w:r w:rsidR="003202DB" w:rsidRPr="003202DB">
                    <w:rPr>
                      <w:noProof/>
                      <w:webHidden/>
                    </w:rPr>
                  </w:r>
                  <w:r w:rsidR="003202DB" w:rsidRPr="003202DB">
                    <w:rPr>
                      <w:noProof/>
                      <w:webHidden/>
                    </w:rPr>
                    <w:fldChar w:fldCharType="separate"/>
                  </w:r>
                  <w:r w:rsidR="003202DB" w:rsidRPr="003202DB">
                    <w:rPr>
                      <w:noProof/>
                      <w:webHidden/>
                    </w:rPr>
                    <w:t>15</w:t>
                  </w:r>
                  <w:r w:rsidR="003202DB" w:rsidRPr="003202DB">
                    <w:rPr>
                      <w:noProof/>
                      <w:webHidden/>
                    </w:rPr>
                    <w:fldChar w:fldCharType="end"/>
                  </w:r>
                </w:hyperlink>
              </w:p>
              <w:p w14:paraId="2FD7BC5C" w14:textId="77777777" w:rsidR="003202DB" w:rsidRPr="003202DB" w:rsidRDefault="00B55D74" w:rsidP="00F204BE">
                <w:pPr>
                  <w:pStyle w:val="TDC2"/>
                  <w:rPr>
                    <w:rFonts w:eastAsiaTheme="minorEastAsia"/>
                    <w:noProof/>
                    <w:lang w:eastAsia="es-CO"/>
                  </w:rPr>
                </w:pPr>
                <w:hyperlink w:anchor="_Toc81999407" w:history="1">
                  <w:r w:rsidR="003202DB" w:rsidRPr="003202DB">
                    <w:rPr>
                      <w:rStyle w:val="Hipervnculo"/>
                      <w:rFonts w:ascii="Arial" w:hAnsi="Arial" w:cs="Arial"/>
                      <w:noProof/>
                      <w:lang w:val="es-ES" w:eastAsia="es-ES"/>
                    </w:rPr>
                    <w:t>6.11.</w:t>
                  </w:r>
                  <w:r w:rsidR="003202DB" w:rsidRPr="003202DB">
                    <w:rPr>
                      <w:rFonts w:eastAsiaTheme="minorEastAsia"/>
                      <w:noProof/>
                      <w:lang w:eastAsia="es-CO"/>
                    </w:rPr>
                    <w:tab/>
                  </w:r>
                  <w:r w:rsidR="003202DB" w:rsidRPr="003202DB">
                    <w:rPr>
                      <w:rStyle w:val="Hipervnculo"/>
                      <w:rFonts w:ascii="Arial" w:hAnsi="Arial" w:cs="Arial"/>
                      <w:noProof/>
                      <w:lang w:val="es-ES" w:eastAsia="es-ES"/>
                    </w:rPr>
                    <w:t>Consideraciones de una red</w:t>
                  </w:r>
                  <w:r w:rsidR="003202DB" w:rsidRPr="003202DB">
                    <w:rPr>
                      <w:noProof/>
                      <w:webHidden/>
                    </w:rPr>
                    <w:tab/>
                  </w:r>
                  <w:r w:rsidR="003202DB" w:rsidRPr="003202DB">
                    <w:rPr>
                      <w:noProof/>
                      <w:webHidden/>
                    </w:rPr>
                    <w:fldChar w:fldCharType="begin"/>
                  </w:r>
                  <w:r w:rsidR="003202DB" w:rsidRPr="003202DB">
                    <w:rPr>
                      <w:noProof/>
                      <w:webHidden/>
                    </w:rPr>
                    <w:instrText xml:space="preserve"> PAGEREF _Toc81999407 \h </w:instrText>
                  </w:r>
                  <w:r w:rsidR="003202DB" w:rsidRPr="003202DB">
                    <w:rPr>
                      <w:noProof/>
                      <w:webHidden/>
                    </w:rPr>
                  </w:r>
                  <w:r w:rsidR="003202DB" w:rsidRPr="003202DB">
                    <w:rPr>
                      <w:noProof/>
                      <w:webHidden/>
                    </w:rPr>
                    <w:fldChar w:fldCharType="separate"/>
                  </w:r>
                  <w:r w:rsidR="003202DB" w:rsidRPr="003202DB">
                    <w:rPr>
                      <w:noProof/>
                      <w:webHidden/>
                    </w:rPr>
                    <w:t>16</w:t>
                  </w:r>
                  <w:r w:rsidR="003202DB" w:rsidRPr="003202DB">
                    <w:rPr>
                      <w:noProof/>
                      <w:webHidden/>
                    </w:rPr>
                    <w:fldChar w:fldCharType="end"/>
                  </w:r>
                </w:hyperlink>
              </w:p>
              <w:p w14:paraId="0261F110" w14:textId="77777777" w:rsidR="003202DB" w:rsidRPr="003202DB" w:rsidRDefault="00B55D74" w:rsidP="00F204BE">
                <w:pPr>
                  <w:pStyle w:val="TDC2"/>
                  <w:rPr>
                    <w:rFonts w:eastAsiaTheme="minorEastAsia"/>
                    <w:noProof/>
                    <w:lang w:eastAsia="es-CO"/>
                  </w:rPr>
                </w:pPr>
                <w:hyperlink w:anchor="_Toc81999408" w:history="1">
                  <w:r w:rsidR="003202DB" w:rsidRPr="003202DB">
                    <w:rPr>
                      <w:rStyle w:val="Hipervnculo"/>
                      <w:rFonts w:ascii="Arial" w:hAnsi="Arial" w:cs="Arial"/>
                      <w:noProof/>
                      <w:lang w:val="es-ES" w:eastAsia="es-ES"/>
                    </w:rPr>
                    <w:t>6.12.</w:t>
                  </w:r>
                  <w:r w:rsidR="003202DB" w:rsidRPr="003202DB">
                    <w:rPr>
                      <w:rFonts w:eastAsiaTheme="minorEastAsia"/>
                      <w:noProof/>
                      <w:lang w:eastAsia="es-CO"/>
                    </w:rPr>
                    <w:tab/>
                  </w:r>
                  <w:r w:rsidR="003202DB" w:rsidRPr="003202DB">
                    <w:rPr>
                      <w:rStyle w:val="Hipervnculo"/>
                      <w:rFonts w:ascii="Arial" w:hAnsi="Arial" w:cs="Arial"/>
                      <w:noProof/>
                      <w:lang w:val="es-ES" w:eastAsia="es-ES"/>
                    </w:rPr>
                    <w:t>Impresión en red</w:t>
                  </w:r>
                  <w:r w:rsidR="003202DB" w:rsidRPr="003202DB">
                    <w:rPr>
                      <w:noProof/>
                      <w:webHidden/>
                    </w:rPr>
                    <w:tab/>
                  </w:r>
                  <w:r w:rsidR="003202DB" w:rsidRPr="003202DB">
                    <w:rPr>
                      <w:noProof/>
                      <w:webHidden/>
                    </w:rPr>
                    <w:fldChar w:fldCharType="begin"/>
                  </w:r>
                  <w:r w:rsidR="003202DB" w:rsidRPr="003202DB">
                    <w:rPr>
                      <w:noProof/>
                      <w:webHidden/>
                    </w:rPr>
                    <w:instrText xml:space="preserve"> PAGEREF _Toc81999408 \h </w:instrText>
                  </w:r>
                  <w:r w:rsidR="003202DB" w:rsidRPr="003202DB">
                    <w:rPr>
                      <w:noProof/>
                      <w:webHidden/>
                    </w:rPr>
                  </w:r>
                  <w:r w:rsidR="003202DB" w:rsidRPr="003202DB">
                    <w:rPr>
                      <w:noProof/>
                      <w:webHidden/>
                    </w:rPr>
                    <w:fldChar w:fldCharType="separate"/>
                  </w:r>
                  <w:r w:rsidR="003202DB" w:rsidRPr="003202DB">
                    <w:rPr>
                      <w:noProof/>
                      <w:webHidden/>
                    </w:rPr>
                    <w:t>16</w:t>
                  </w:r>
                  <w:r w:rsidR="003202DB" w:rsidRPr="003202DB">
                    <w:rPr>
                      <w:noProof/>
                      <w:webHidden/>
                    </w:rPr>
                    <w:fldChar w:fldCharType="end"/>
                  </w:r>
                </w:hyperlink>
              </w:p>
              <w:p w14:paraId="0269ABE9" w14:textId="77777777" w:rsidR="003202DB" w:rsidRPr="003202DB" w:rsidRDefault="00B55D74" w:rsidP="00F204BE">
                <w:pPr>
                  <w:pStyle w:val="TDC1"/>
                  <w:rPr>
                    <w:rFonts w:eastAsiaTheme="minorEastAsia"/>
                    <w:noProof/>
                    <w:lang w:eastAsia="es-CO"/>
                  </w:rPr>
                </w:pPr>
                <w:hyperlink w:anchor="_Toc81999409" w:history="1">
                  <w:r w:rsidR="003202DB" w:rsidRPr="003202DB">
                    <w:rPr>
                      <w:rStyle w:val="Hipervnculo"/>
                      <w:rFonts w:ascii="Arial" w:hAnsi="Arial" w:cs="Arial"/>
                      <w:noProof/>
                    </w:rPr>
                    <w:t>7.</w:t>
                  </w:r>
                  <w:r w:rsidR="003202DB" w:rsidRPr="003202DB">
                    <w:rPr>
                      <w:rFonts w:eastAsiaTheme="minorEastAsia"/>
                      <w:noProof/>
                      <w:lang w:eastAsia="es-CO"/>
                    </w:rPr>
                    <w:tab/>
                  </w:r>
                  <w:r w:rsidR="003202DB" w:rsidRPr="003202DB">
                    <w:rPr>
                      <w:rStyle w:val="Hipervnculo"/>
                      <w:rFonts w:ascii="Arial" w:hAnsi="Arial" w:cs="Arial"/>
                      <w:noProof/>
                    </w:rPr>
                    <w:t>MARCO LEGAL</w:t>
                  </w:r>
                  <w:r w:rsidR="003202DB" w:rsidRPr="003202DB">
                    <w:rPr>
                      <w:noProof/>
                      <w:webHidden/>
                    </w:rPr>
                    <w:tab/>
                  </w:r>
                  <w:r w:rsidR="003202DB" w:rsidRPr="003202DB">
                    <w:rPr>
                      <w:noProof/>
                      <w:webHidden/>
                    </w:rPr>
                    <w:fldChar w:fldCharType="begin"/>
                  </w:r>
                  <w:r w:rsidR="003202DB" w:rsidRPr="003202DB">
                    <w:rPr>
                      <w:noProof/>
                      <w:webHidden/>
                    </w:rPr>
                    <w:instrText xml:space="preserve"> PAGEREF _Toc81999409 \h </w:instrText>
                  </w:r>
                  <w:r w:rsidR="003202DB" w:rsidRPr="003202DB">
                    <w:rPr>
                      <w:noProof/>
                      <w:webHidden/>
                    </w:rPr>
                  </w:r>
                  <w:r w:rsidR="003202DB" w:rsidRPr="003202DB">
                    <w:rPr>
                      <w:noProof/>
                      <w:webHidden/>
                    </w:rPr>
                    <w:fldChar w:fldCharType="separate"/>
                  </w:r>
                  <w:r w:rsidR="003202DB" w:rsidRPr="003202DB">
                    <w:rPr>
                      <w:noProof/>
                      <w:webHidden/>
                    </w:rPr>
                    <w:t>16</w:t>
                  </w:r>
                  <w:r w:rsidR="003202DB" w:rsidRPr="003202DB">
                    <w:rPr>
                      <w:noProof/>
                      <w:webHidden/>
                    </w:rPr>
                    <w:fldChar w:fldCharType="end"/>
                  </w:r>
                </w:hyperlink>
              </w:p>
              <w:p w14:paraId="2AF4CCDC" w14:textId="77777777" w:rsidR="003202DB" w:rsidRPr="003202DB" w:rsidRDefault="00B55D74" w:rsidP="00F204BE">
                <w:pPr>
                  <w:pStyle w:val="TDC1"/>
                  <w:rPr>
                    <w:rFonts w:eastAsiaTheme="minorEastAsia"/>
                    <w:noProof/>
                    <w:lang w:eastAsia="es-CO"/>
                  </w:rPr>
                </w:pPr>
                <w:hyperlink w:anchor="_Toc81999410" w:history="1">
                  <w:r w:rsidR="003202DB" w:rsidRPr="003202DB">
                    <w:rPr>
                      <w:rStyle w:val="Hipervnculo"/>
                      <w:rFonts w:ascii="Arial" w:hAnsi="Arial" w:cs="Arial"/>
                      <w:noProof/>
                    </w:rPr>
                    <w:t>8.</w:t>
                  </w:r>
                  <w:r w:rsidR="003202DB" w:rsidRPr="003202DB">
                    <w:rPr>
                      <w:rFonts w:eastAsiaTheme="minorEastAsia"/>
                      <w:noProof/>
                      <w:lang w:eastAsia="es-CO"/>
                    </w:rPr>
                    <w:tab/>
                  </w:r>
                  <w:r w:rsidR="003202DB" w:rsidRPr="003202DB">
                    <w:rPr>
                      <w:rStyle w:val="Hipervnculo"/>
                      <w:rFonts w:ascii="Arial" w:hAnsi="Arial" w:cs="Arial"/>
                      <w:noProof/>
                    </w:rPr>
                    <w:t>IMPACTO</w:t>
                  </w:r>
                  <w:r w:rsidR="003202DB" w:rsidRPr="003202DB">
                    <w:rPr>
                      <w:noProof/>
                      <w:webHidden/>
                    </w:rPr>
                    <w:tab/>
                  </w:r>
                  <w:r w:rsidR="003202DB" w:rsidRPr="003202DB">
                    <w:rPr>
                      <w:noProof/>
                      <w:webHidden/>
                    </w:rPr>
                    <w:fldChar w:fldCharType="begin"/>
                  </w:r>
                  <w:r w:rsidR="003202DB" w:rsidRPr="003202DB">
                    <w:rPr>
                      <w:noProof/>
                      <w:webHidden/>
                    </w:rPr>
                    <w:instrText xml:space="preserve"> PAGEREF _Toc81999410 \h </w:instrText>
                  </w:r>
                  <w:r w:rsidR="003202DB" w:rsidRPr="003202DB">
                    <w:rPr>
                      <w:noProof/>
                      <w:webHidden/>
                    </w:rPr>
                  </w:r>
                  <w:r w:rsidR="003202DB" w:rsidRPr="003202DB">
                    <w:rPr>
                      <w:noProof/>
                      <w:webHidden/>
                    </w:rPr>
                    <w:fldChar w:fldCharType="separate"/>
                  </w:r>
                  <w:r w:rsidR="003202DB" w:rsidRPr="003202DB">
                    <w:rPr>
                      <w:noProof/>
                      <w:webHidden/>
                    </w:rPr>
                    <w:t>16</w:t>
                  </w:r>
                  <w:r w:rsidR="003202DB" w:rsidRPr="003202DB">
                    <w:rPr>
                      <w:noProof/>
                      <w:webHidden/>
                    </w:rPr>
                    <w:fldChar w:fldCharType="end"/>
                  </w:r>
                </w:hyperlink>
              </w:p>
              <w:p w14:paraId="0C63DBC7" w14:textId="77777777" w:rsidR="003202DB" w:rsidRPr="003202DB" w:rsidRDefault="00B55D74" w:rsidP="00F204BE">
                <w:pPr>
                  <w:pStyle w:val="TDC1"/>
                  <w:rPr>
                    <w:rFonts w:eastAsiaTheme="minorEastAsia"/>
                    <w:noProof/>
                    <w:lang w:eastAsia="es-CO"/>
                  </w:rPr>
                </w:pPr>
                <w:hyperlink w:anchor="_Toc81999411" w:history="1">
                  <w:r w:rsidR="003202DB" w:rsidRPr="003202DB">
                    <w:rPr>
                      <w:rStyle w:val="Hipervnculo"/>
                      <w:rFonts w:ascii="Arial" w:hAnsi="Arial" w:cs="Arial"/>
                      <w:noProof/>
                    </w:rPr>
                    <w:t>9.</w:t>
                  </w:r>
                  <w:r w:rsidR="003202DB" w:rsidRPr="003202DB">
                    <w:rPr>
                      <w:rFonts w:eastAsiaTheme="minorEastAsia"/>
                      <w:noProof/>
                      <w:lang w:eastAsia="es-CO"/>
                    </w:rPr>
                    <w:tab/>
                  </w:r>
                  <w:r w:rsidR="003202DB" w:rsidRPr="003202DB">
                    <w:rPr>
                      <w:rStyle w:val="Hipervnculo"/>
                      <w:rFonts w:ascii="Arial" w:hAnsi="Arial" w:cs="Arial"/>
                      <w:noProof/>
                    </w:rPr>
                    <w:t>POLÍTICAS</w:t>
                  </w:r>
                  <w:r w:rsidR="003202DB" w:rsidRPr="003202DB">
                    <w:rPr>
                      <w:noProof/>
                      <w:webHidden/>
                    </w:rPr>
                    <w:tab/>
                  </w:r>
                  <w:r w:rsidR="003202DB" w:rsidRPr="003202DB">
                    <w:rPr>
                      <w:noProof/>
                      <w:webHidden/>
                    </w:rPr>
                    <w:fldChar w:fldCharType="begin"/>
                  </w:r>
                  <w:r w:rsidR="003202DB" w:rsidRPr="003202DB">
                    <w:rPr>
                      <w:noProof/>
                      <w:webHidden/>
                    </w:rPr>
                    <w:instrText xml:space="preserve"> PAGEREF _Toc81999411 \h </w:instrText>
                  </w:r>
                  <w:r w:rsidR="003202DB" w:rsidRPr="003202DB">
                    <w:rPr>
                      <w:noProof/>
                      <w:webHidden/>
                    </w:rPr>
                  </w:r>
                  <w:r w:rsidR="003202DB" w:rsidRPr="003202DB">
                    <w:rPr>
                      <w:noProof/>
                      <w:webHidden/>
                    </w:rPr>
                    <w:fldChar w:fldCharType="separate"/>
                  </w:r>
                  <w:r w:rsidR="003202DB" w:rsidRPr="003202DB">
                    <w:rPr>
                      <w:noProof/>
                      <w:webHidden/>
                    </w:rPr>
                    <w:t>17</w:t>
                  </w:r>
                  <w:r w:rsidR="003202DB" w:rsidRPr="003202DB">
                    <w:rPr>
                      <w:noProof/>
                      <w:webHidden/>
                    </w:rPr>
                    <w:fldChar w:fldCharType="end"/>
                  </w:r>
                </w:hyperlink>
              </w:p>
              <w:p w14:paraId="6DF3148B" w14:textId="77777777" w:rsidR="003202DB" w:rsidRPr="003202DB" w:rsidRDefault="00B55D74" w:rsidP="00F204BE">
                <w:pPr>
                  <w:pStyle w:val="TDC2"/>
                  <w:rPr>
                    <w:rFonts w:eastAsiaTheme="minorEastAsia"/>
                    <w:noProof/>
                    <w:lang w:eastAsia="es-CO"/>
                  </w:rPr>
                </w:pPr>
                <w:hyperlink w:anchor="_Toc81999412" w:history="1">
                  <w:r w:rsidR="003202DB" w:rsidRPr="003202DB">
                    <w:rPr>
                      <w:rStyle w:val="Hipervnculo"/>
                      <w:rFonts w:ascii="Arial" w:hAnsi="Arial" w:cs="Arial"/>
                      <w:noProof/>
                    </w:rPr>
                    <w:t>9.1. Política General de Seguridad y Privacidad de la Información</w:t>
                  </w:r>
                  <w:r w:rsidR="003202DB" w:rsidRPr="003202DB">
                    <w:rPr>
                      <w:noProof/>
                      <w:webHidden/>
                    </w:rPr>
                    <w:tab/>
                  </w:r>
                  <w:r w:rsidR="003202DB" w:rsidRPr="003202DB">
                    <w:rPr>
                      <w:noProof/>
                      <w:webHidden/>
                    </w:rPr>
                    <w:fldChar w:fldCharType="begin"/>
                  </w:r>
                  <w:r w:rsidR="003202DB" w:rsidRPr="003202DB">
                    <w:rPr>
                      <w:noProof/>
                      <w:webHidden/>
                    </w:rPr>
                    <w:instrText xml:space="preserve"> PAGEREF _Toc81999412 \h </w:instrText>
                  </w:r>
                  <w:r w:rsidR="003202DB" w:rsidRPr="003202DB">
                    <w:rPr>
                      <w:noProof/>
                      <w:webHidden/>
                    </w:rPr>
                  </w:r>
                  <w:r w:rsidR="003202DB" w:rsidRPr="003202DB">
                    <w:rPr>
                      <w:noProof/>
                      <w:webHidden/>
                    </w:rPr>
                    <w:fldChar w:fldCharType="separate"/>
                  </w:r>
                  <w:r w:rsidR="003202DB" w:rsidRPr="003202DB">
                    <w:rPr>
                      <w:noProof/>
                      <w:webHidden/>
                    </w:rPr>
                    <w:t>17</w:t>
                  </w:r>
                  <w:r w:rsidR="003202DB" w:rsidRPr="003202DB">
                    <w:rPr>
                      <w:noProof/>
                      <w:webHidden/>
                    </w:rPr>
                    <w:fldChar w:fldCharType="end"/>
                  </w:r>
                </w:hyperlink>
              </w:p>
              <w:p w14:paraId="2167FBA1" w14:textId="77777777" w:rsidR="003202DB" w:rsidRPr="003202DB" w:rsidRDefault="00B55D74" w:rsidP="00F204BE">
                <w:pPr>
                  <w:pStyle w:val="TDC2"/>
                  <w:rPr>
                    <w:rFonts w:eastAsiaTheme="minorEastAsia"/>
                    <w:noProof/>
                    <w:lang w:eastAsia="es-CO"/>
                  </w:rPr>
                </w:pPr>
                <w:hyperlink w:anchor="_Toc81999413" w:history="1">
                  <w:r w:rsidR="003202DB" w:rsidRPr="003202DB">
                    <w:rPr>
                      <w:rStyle w:val="Hipervnculo"/>
                      <w:rFonts w:ascii="Arial" w:hAnsi="Arial" w:cs="Arial"/>
                      <w:noProof/>
                    </w:rPr>
                    <w:t>9.2.</w:t>
                  </w:r>
                  <w:r w:rsidR="003202DB" w:rsidRPr="003202DB">
                    <w:rPr>
                      <w:rFonts w:eastAsiaTheme="minorEastAsia"/>
                      <w:noProof/>
                      <w:lang w:eastAsia="es-CO"/>
                    </w:rPr>
                    <w:tab/>
                  </w:r>
                  <w:r w:rsidR="003202DB" w:rsidRPr="003202DB">
                    <w:rPr>
                      <w:rStyle w:val="Hipervnculo"/>
                      <w:rFonts w:ascii="Arial" w:hAnsi="Arial" w:cs="Arial"/>
                      <w:noProof/>
                    </w:rPr>
                    <w:t>Organización de la Seguridad de la Información</w:t>
                  </w:r>
                  <w:r w:rsidR="003202DB" w:rsidRPr="003202DB">
                    <w:rPr>
                      <w:noProof/>
                      <w:webHidden/>
                    </w:rPr>
                    <w:tab/>
                  </w:r>
                  <w:r w:rsidR="003202DB" w:rsidRPr="003202DB">
                    <w:rPr>
                      <w:noProof/>
                      <w:webHidden/>
                    </w:rPr>
                    <w:fldChar w:fldCharType="begin"/>
                  </w:r>
                  <w:r w:rsidR="003202DB" w:rsidRPr="003202DB">
                    <w:rPr>
                      <w:noProof/>
                      <w:webHidden/>
                    </w:rPr>
                    <w:instrText xml:space="preserve"> PAGEREF _Toc81999413 \h </w:instrText>
                  </w:r>
                  <w:r w:rsidR="003202DB" w:rsidRPr="003202DB">
                    <w:rPr>
                      <w:noProof/>
                      <w:webHidden/>
                    </w:rPr>
                  </w:r>
                  <w:r w:rsidR="003202DB" w:rsidRPr="003202DB">
                    <w:rPr>
                      <w:noProof/>
                      <w:webHidden/>
                    </w:rPr>
                    <w:fldChar w:fldCharType="separate"/>
                  </w:r>
                  <w:r w:rsidR="003202DB" w:rsidRPr="003202DB">
                    <w:rPr>
                      <w:noProof/>
                      <w:webHidden/>
                    </w:rPr>
                    <w:t>18</w:t>
                  </w:r>
                  <w:r w:rsidR="003202DB" w:rsidRPr="003202DB">
                    <w:rPr>
                      <w:noProof/>
                      <w:webHidden/>
                    </w:rPr>
                    <w:fldChar w:fldCharType="end"/>
                  </w:r>
                </w:hyperlink>
              </w:p>
              <w:p w14:paraId="2D2D0EF4" w14:textId="77777777" w:rsidR="003202DB" w:rsidRPr="003202DB" w:rsidRDefault="00B55D74" w:rsidP="00F204BE">
                <w:pPr>
                  <w:pStyle w:val="TDC3"/>
                  <w:rPr>
                    <w:rFonts w:eastAsiaTheme="minorEastAsia"/>
                    <w:noProof/>
                    <w:lang w:eastAsia="es-CO"/>
                  </w:rPr>
                </w:pPr>
                <w:hyperlink w:anchor="_Toc81999414" w:history="1">
                  <w:r w:rsidR="003202DB" w:rsidRPr="003202DB">
                    <w:rPr>
                      <w:rStyle w:val="Hipervnculo"/>
                      <w:rFonts w:ascii="Arial" w:hAnsi="Arial" w:cs="Arial"/>
                      <w:noProof/>
                    </w:rPr>
                    <w:t>9.2.1.</w:t>
                  </w:r>
                  <w:r w:rsidR="003202DB" w:rsidRPr="003202DB">
                    <w:rPr>
                      <w:rFonts w:eastAsiaTheme="minorEastAsia"/>
                      <w:noProof/>
                      <w:lang w:eastAsia="es-CO"/>
                    </w:rPr>
                    <w:tab/>
                  </w:r>
                  <w:r w:rsidR="003202DB" w:rsidRPr="003202DB">
                    <w:rPr>
                      <w:rStyle w:val="Hipervnculo"/>
                      <w:rFonts w:ascii="Arial" w:hAnsi="Arial" w:cs="Arial"/>
                      <w:noProof/>
                    </w:rPr>
                    <w:t>Organización interna</w:t>
                  </w:r>
                  <w:r w:rsidR="003202DB" w:rsidRPr="003202DB">
                    <w:rPr>
                      <w:noProof/>
                      <w:webHidden/>
                    </w:rPr>
                    <w:tab/>
                  </w:r>
                  <w:r w:rsidR="003202DB" w:rsidRPr="003202DB">
                    <w:rPr>
                      <w:noProof/>
                      <w:webHidden/>
                    </w:rPr>
                    <w:fldChar w:fldCharType="begin"/>
                  </w:r>
                  <w:r w:rsidR="003202DB" w:rsidRPr="003202DB">
                    <w:rPr>
                      <w:noProof/>
                      <w:webHidden/>
                    </w:rPr>
                    <w:instrText xml:space="preserve"> PAGEREF _Toc81999414 \h </w:instrText>
                  </w:r>
                  <w:r w:rsidR="003202DB" w:rsidRPr="003202DB">
                    <w:rPr>
                      <w:noProof/>
                      <w:webHidden/>
                    </w:rPr>
                  </w:r>
                  <w:r w:rsidR="003202DB" w:rsidRPr="003202DB">
                    <w:rPr>
                      <w:noProof/>
                      <w:webHidden/>
                    </w:rPr>
                    <w:fldChar w:fldCharType="separate"/>
                  </w:r>
                  <w:r w:rsidR="003202DB" w:rsidRPr="003202DB">
                    <w:rPr>
                      <w:noProof/>
                      <w:webHidden/>
                    </w:rPr>
                    <w:t>18</w:t>
                  </w:r>
                  <w:r w:rsidR="003202DB" w:rsidRPr="003202DB">
                    <w:rPr>
                      <w:noProof/>
                      <w:webHidden/>
                    </w:rPr>
                    <w:fldChar w:fldCharType="end"/>
                  </w:r>
                </w:hyperlink>
              </w:p>
              <w:p w14:paraId="34A37AB6" w14:textId="77777777" w:rsidR="003202DB" w:rsidRPr="003202DB" w:rsidRDefault="00B55D74" w:rsidP="00F204BE">
                <w:pPr>
                  <w:pStyle w:val="TDC3"/>
                  <w:rPr>
                    <w:rFonts w:eastAsiaTheme="minorEastAsia"/>
                    <w:noProof/>
                    <w:lang w:eastAsia="es-CO"/>
                  </w:rPr>
                </w:pPr>
                <w:hyperlink w:anchor="_Toc81999415" w:history="1">
                  <w:r w:rsidR="003202DB" w:rsidRPr="003202DB">
                    <w:rPr>
                      <w:rStyle w:val="Hipervnculo"/>
                      <w:rFonts w:ascii="Arial" w:hAnsi="Arial" w:cs="Arial"/>
                      <w:noProof/>
                    </w:rPr>
                    <w:t>9.2.2.</w:t>
                  </w:r>
                  <w:r w:rsidR="003202DB" w:rsidRPr="003202DB">
                    <w:rPr>
                      <w:rFonts w:eastAsiaTheme="minorEastAsia"/>
                      <w:noProof/>
                      <w:lang w:eastAsia="es-CO"/>
                    </w:rPr>
                    <w:tab/>
                  </w:r>
                  <w:r w:rsidR="003202DB" w:rsidRPr="003202DB">
                    <w:rPr>
                      <w:rStyle w:val="Hipervnculo"/>
                      <w:rFonts w:ascii="Arial" w:hAnsi="Arial" w:cs="Arial"/>
                      <w:noProof/>
                    </w:rPr>
                    <w:t>Política para dispositivos móviles</w:t>
                  </w:r>
                  <w:r w:rsidR="003202DB" w:rsidRPr="003202DB">
                    <w:rPr>
                      <w:noProof/>
                      <w:webHidden/>
                    </w:rPr>
                    <w:tab/>
                  </w:r>
                  <w:r w:rsidR="003202DB" w:rsidRPr="003202DB">
                    <w:rPr>
                      <w:noProof/>
                      <w:webHidden/>
                    </w:rPr>
                    <w:fldChar w:fldCharType="begin"/>
                  </w:r>
                  <w:r w:rsidR="003202DB" w:rsidRPr="003202DB">
                    <w:rPr>
                      <w:noProof/>
                      <w:webHidden/>
                    </w:rPr>
                    <w:instrText xml:space="preserve"> PAGEREF _Toc81999415 \h </w:instrText>
                  </w:r>
                  <w:r w:rsidR="003202DB" w:rsidRPr="003202DB">
                    <w:rPr>
                      <w:noProof/>
                      <w:webHidden/>
                    </w:rPr>
                  </w:r>
                  <w:r w:rsidR="003202DB" w:rsidRPr="003202DB">
                    <w:rPr>
                      <w:noProof/>
                      <w:webHidden/>
                    </w:rPr>
                    <w:fldChar w:fldCharType="separate"/>
                  </w:r>
                  <w:r w:rsidR="003202DB" w:rsidRPr="003202DB">
                    <w:rPr>
                      <w:noProof/>
                      <w:webHidden/>
                    </w:rPr>
                    <w:t>18</w:t>
                  </w:r>
                  <w:r w:rsidR="003202DB" w:rsidRPr="003202DB">
                    <w:rPr>
                      <w:noProof/>
                      <w:webHidden/>
                    </w:rPr>
                    <w:fldChar w:fldCharType="end"/>
                  </w:r>
                </w:hyperlink>
              </w:p>
              <w:p w14:paraId="7EA76A4F" w14:textId="77777777" w:rsidR="003202DB" w:rsidRPr="003202DB" w:rsidRDefault="00B55D74" w:rsidP="00F204BE">
                <w:pPr>
                  <w:pStyle w:val="TDC3"/>
                  <w:rPr>
                    <w:rFonts w:eastAsiaTheme="minorEastAsia"/>
                    <w:noProof/>
                    <w:lang w:eastAsia="es-CO"/>
                  </w:rPr>
                </w:pPr>
                <w:hyperlink w:anchor="_Toc81999416" w:history="1">
                  <w:r w:rsidR="003202DB" w:rsidRPr="003202DB">
                    <w:rPr>
                      <w:rStyle w:val="Hipervnculo"/>
                      <w:rFonts w:ascii="Arial" w:hAnsi="Arial" w:cs="Arial"/>
                      <w:noProof/>
                    </w:rPr>
                    <w:t>9.2.3.</w:t>
                  </w:r>
                  <w:r w:rsidR="003202DB" w:rsidRPr="003202DB">
                    <w:rPr>
                      <w:rFonts w:eastAsiaTheme="minorEastAsia"/>
                      <w:noProof/>
                      <w:lang w:eastAsia="es-CO"/>
                    </w:rPr>
                    <w:tab/>
                  </w:r>
                  <w:r w:rsidR="003202DB" w:rsidRPr="003202DB">
                    <w:rPr>
                      <w:rStyle w:val="Hipervnculo"/>
                      <w:rFonts w:ascii="Arial" w:hAnsi="Arial" w:cs="Arial"/>
                      <w:noProof/>
                    </w:rPr>
                    <w:t>Política para el Teletrabajo</w:t>
                  </w:r>
                  <w:r w:rsidR="003202DB" w:rsidRPr="003202DB">
                    <w:rPr>
                      <w:noProof/>
                      <w:webHidden/>
                    </w:rPr>
                    <w:tab/>
                  </w:r>
                  <w:r w:rsidR="003202DB" w:rsidRPr="003202DB">
                    <w:rPr>
                      <w:noProof/>
                      <w:webHidden/>
                    </w:rPr>
                    <w:fldChar w:fldCharType="begin"/>
                  </w:r>
                  <w:r w:rsidR="003202DB" w:rsidRPr="003202DB">
                    <w:rPr>
                      <w:noProof/>
                      <w:webHidden/>
                    </w:rPr>
                    <w:instrText xml:space="preserve"> PAGEREF _Toc81999416 \h </w:instrText>
                  </w:r>
                  <w:r w:rsidR="003202DB" w:rsidRPr="003202DB">
                    <w:rPr>
                      <w:noProof/>
                      <w:webHidden/>
                    </w:rPr>
                  </w:r>
                  <w:r w:rsidR="003202DB" w:rsidRPr="003202DB">
                    <w:rPr>
                      <w:noProof/>
                      <w:webHidden/>
                    </w:rPr>
                    <w:fldChar w:fldCharType="separate"/>
                  </w:r>
                  <w:r w:rsidR="003202DB" w:rsidRPr="003202DB">
                    <w:rPr>
                      <w:noProof/>
                      <w:webHidden/>
                    </w:rPr>
                    <w:t>20</w:t>
                  </w:r>
                  <w:r w:rsidR="003202DB" w:rsidRPr="003202DB">
                    <w:rPr>
                      <w:noProof/>
                      <w:webHidden/>
                    </w:rPr>
                    <w:fldChar w:fldCharType="end"/>
                  </w:r>
                </w:hyperlink>
              </w:p>
              <w:p w14:paraId="77A662DD" w14:textId="77777777" w:rsidR="003202DB" w:rsidRPr="003202DB" w:rsidRDefault="00B55D74" w:rsidP="00F204BE">
                <w:pPr>
                  <w:pStyle w:val="TDC2"/>
                  <w:rPr>
                    <w:rFonts w:eastAsiaTheme="minorEastAsia"/>
                    <w:noProof/>
                    <w:lang w:eastAsia="es-CO"/>
                  </w:rPr>
                </w:pPr>
                <w:hyperlink w:anchor="_Toc81999417" w:history="1">
                  <w:r w:rsidR="003202DB" w:rsidRPr="003202DB">
                    <w:rPr>
                      <w:rStyle w:val="Hipervnculo"/>
                      <w:rFonts w:ascii="Arial" w:hAnsi="Arial" w:cs="Arial"/>
                      <w:noProof/>
                    </w:rPr>
                    <w:t>9.3.</w:t>
                  </w:r>
                  <w:r w:rsidR="003202DB" w:rsidRPr="003202DB">
                    <w:rPr>
                      <w:rFonts w:eastAsiaTheme="minorEastAsia"/>
                      <w:noProof/>
                      <w:lang w:eastAsia="es-CO"/>
                    </w:rPr>
                    <w:tab/>
                  </w:r>
                  <w:r w:rsidR="003202DB" w:rsidRPr="003202DB">
                    <w:rPr>
                      <w:rStyle w:val="Hipervnculo"/>
                      <w:rFonts w:ascii="Arial" w:hAnsi="Arial" w:cs="Arial"/>
                      <w:noProof/>
                    </w:rPr>
                    <w:t>Seguridad de los Recursos Humanos</w:t>
                  </w:r>
                  <w:r w:rsidR="003202DB" w:rsidRPr="003202DB">
                    <w:rPr>
                      <w:noProof/>
                      <w:webHidden/>
                    </w:rPr>
                    <w:tab/>
                  </w:r>
                  <w:r w:rsidR="003202DB" w:rsidRPr="003202DB">
                    <w:rPr>
                      <w:noProof/>
                      <w:webHidden/>
                    </w:rPr>
                    <w:fldChar w:fldCharType="begin"/>
                  </w:r>
                  <w:r w:rsidR="003202DB" w:rsidRPr="003202DB">
                    <w:rPr>
                      <w:noProof/>
                      <w:webHidden/>
                    </w:rPr>
                    <w:instrText xml:space="preserve"> PAGEREF _Toc81999417 \h </w:instrText>
                  </w:r>
                  <w:r w:rsidR="003202DB" w:rsidRPr="003202DB">
                    <w:rPr>
                      <w:noProof/>
                      <w:webHidden/>
                    </w:rPr>
                  </w:r>
                  <w:r w:rsidR="003202DB" w:rsidRPr="003202DB">
                    <w:rPr>
                      <w:noProof/>
                      <w:webHidden/>
                    </w:rPr>
                    <w:fldChar w:fldCharType="separate"/>
                  </w:r>
                  <w:r w:rsidR="003202DB" w:rsidRPr="003202DB">
                    <w:rPr>
                      <w:noProof/>
                      <w:webHidden/>
                    </w:rPr>
                    <w:t>20</w:t>
                  </w:r>
                  <w:r w:rsidR="003202DB" w:rsidRPr="003202DB">
                    <w:rPr>
                      <w:noProof/>
                      <w:webHidden/>
                    </w:rPr>
                    <w:fldChar w:fldCharType="end"/>
                  </w:r>
                </w:hyperlink>
              </w:p>
              <w:p w14:paraId="452BB664" w14:textId="77777777" w:rsidR="003202DB" w:rsidRPr="003202DB" w:rsidRDefault="00B55D74" w:rsidP="00F204BE">
                <w:pPr>
                  <w:pStyle w:val="TDC3"/>
                  <w:rPr>
                    <w:rFonts w:eastAsiaTheme="minorEastAsia"/>
                    <w:noProof/>
                    <w:lang w:eastAsia="es-CO"/>
                  </w:rPr>
                </w:pPr>
                <w:hyperlink w:anchor="_Toc81999418" w:history="1">
                  <w:r w:rsidR="003202DB" w:rsidRPr="003202DB">
                    <w:rPr>
                      <w:rStyle w:val="Hipervnculo"/>
                      <w:rFonts w:ascii="Arial" w:hAnsi="Arial" w:cs="Arial"/>
                      <w:noProof/>
                    </w:rPr>
                    <w:t>9.3.1.</w:t>
                  </w:r>
                  <w:r w:rsidR="003202DB" w:rsidRPr="003202DB">
                    <w:rPr>
                      <w:rFonts w:eastAsiaTheme="minorEastAsia"/>
                      <w:noProof/>
                      <w:lang w:eastAsia="es-CO"/>
                    </w:rPr>
                    <w:tab/>
                  </w:r>
                  <w:r w:rsidR="003202DB" w:rsidRPr="003202DB">
                    <w:rPr>
                      <w:rStyle w:val="Hipervnculo"/>
                      <w:rFonts w:ascii="Arial" w:hAnsi="Arial" w:cs="Arial"/>
                      <w:noProof/>
                    </w:rPr>
                    <w:t>Antes de asumir el empleo</w:t>
                  </w:r>
                  <w:r w:rsidR="003202DB" w:rsidRPr="003202DB">
                    <w:rPr>
                      <w:noProof/>
                      <w:webHidden/>
                    </w:rPr>
                    <w:tab/>
                  </w:r>
                  <w:r w:rsidR="003202DB" w:rsidRPr="003202DB">
                    <w:rPr>
                      <w:noProof/>
                      <w:webHidden/>
                    </w:rPr>
                    <w:fldChar w:fldCharType="begin"/>
                  </w:r>
                  <w:r w:rsidR="003202DB" w:rsidRPr="003202DB">
                    <w:rPr>
                      <w:noProof/>
                      <w:webHidden/>
                    </w:rPr>
                    <w:instrText xml:space="preserve"> PAGEREF _Toc81999418 \h </w:instrText>
                  </w:r>
                  <w:r w:rsidR="003202DB" w:rsidRPr="003202DB">
                    <w:rPr>
                      <w:noProof/>
                      <w:webHidden/>
                    </w:rPr>
                  </w:r>
                  <w:r w:rsidR="003202DB" w:rsidRPr="003202DB">
                    <w:rPr>
                      <w:noProof/>
                      <w:webHidden/>
                    </w:rPr>
                    <w:fldChar w:fldCharType="separate"/>
                  </w:r>
                  <w:r w:rsidR="003202DB" w:rsidRPr="003202DB">
                    <w:rPr>
                      <w:noProof/>
                      <w:webHidden/>
                    </w:rPr>
                    <w:t>21</w:t>
                  </w:r>
                  <w:r w:rsidR="003202DB" w:rsidRPr="003202DB">
                    <w:rPr>
                      <w:noProof/>
                      <w:webHidden/>
                    </w:rPr>
                    <w:fldChar w:fldCharType="end"/>
                  </w:r>
                </w:hyperlink>
              </w:p>
              <w:p w14:paraId="3900E8C7" w14:textId="77777777" w:rsidR="003202DB" w:rsidRPr="003202DB" w:rsidRDefault="00B55D74" w:rsidP="00F204BE">
                <w:pPr>
                  <w:pStyle w:val="TDC3"/>
                  <w:rPr>
                    <w:rFonts w:eastAsiaTheme="minorEastAsia"/>
                    <w:noProof/>
                    <w:lang w:eastAsia="es-CO"/>
                  </w:rPr>
                </w:pPr>
                <w:hyperlink w:anchor="_Toc81999419" w:history="1">
                  <w:r w:rsidR="003202DB" w:rsidRPr="003202DB">
                    <w:rPr>
                      <w:rStyle w:val="Hipervnculo"/>
                      <w:rFonts w:ascii="Arial" w:hAnsi="Arial" w:cs="Arial"/>
                      <w:noProof/>
                    </w:rPr>
                    <w:t>9.3.2.</w:t>
                  </w:r>
                  <w:r w:rsidR="003202DB" w:rsidRPr="003202DB">
                    <w:rPr>
                      <w:rFonts w:eastAsiaTheme="minorEastAsia"/>
                      <w:noProof/>
                      <w:lang w:eastAsia="es-CO"/>
                    </w:rPr>
                    <w:tab/>
                  </w:r>
                  <w:r w:rsidR="003202DB" w:rsidRPr="003202DB">
                    <w:rPr>
                      <w:rStyle w:val="Hipervnculo"/>
                      <w:rFonts w:ascii="Arial" w:hAnsi="Arial" w:cs="Arial"/>
                      <w:noProof/>
                    </w:rPr>
                    <w:t>Durante la ejecución de la labor</w:t>
                  </w:r>
                  <w:r w:rsidR="003202DB" w:rsidRPr="003202DB">
                    <w:rPr>
                      <w:noProof/>
                      <w:webHidden/>
                    </w:rPr>
                    <w:tab/>
                  </w:r>
                  <w:r w:rsidR="003202DB" w:rsidRPr="003202DB">
                    <w:rPr>
                      <w:noProof/>
                      <w:webHidden/>
                    </w:rPr>
                    <w:fldChar w:fldCharType="begin"/>
                  </w:r>
                  <w:r w:rsidR="003202DB" w:rsidRPr="003202DB">
                    <w:rPr>
                      <w:noProof/>
                      <w:webHidden/>
                    </w:rPr>
                    <w:instrText xml:space="preserve"> PAGEREF _Toc81999419 \h </w:instrText>
                  </w:r>
                  <w:r w:rsidR="003202DB" w:rsidRPr="003202DB">
                    <w:rPr>
                      <w:noProof/>
                      <w:webHidden/>
                    </w:rPr>
                  </w:r>
                  <w:r w:rsidR="003202DB" w:rsidRPr="003202DB">
                    <w:rPr>
                      <w:noProof/>
                      <w:webHidden/>
                    </w:rPr>
                    <w:fldChar w:fldCharType="separate"/>
                  </w:r>
                  <w:r w:rsidR="003202DB" w:rsidRPr="003202DB">
                    <w:rPr>
                      <w:noProof/>
                      <w:webHidden/>
                    </w:rPr>
                    <w:t>21</w:t>
                  </w:r>
                  <w:r w:rsidR="003202DB" w:rsidRPr="003202DB">
                    <w:rPr>
                      <w:noProof/>
                      <w:webHidden/>
                    </w:rPr>
                    <w:fldChar w:fldCharType="end"/>
                  </w:r>
                </w:hyperlink>
              </w:p>
              <w:p w14:paraId="72EEFAF3" w14:textId="77777777" w:rsidR="003202DB" w:rsidRPr="003202DB" w:rsidRDefault="00B55D74" w:rsidP="00F204BE">
                <w:pPr>
                  <w:pStyle w:val="TDC3"/>
                  <w:rPr>
                    <w:rFonts w:eastAsiaTheme="minorEastAsia"/>
                    <w:noProof/>
                    <w:lang w:eastAsia="es-CO"/>
                  </w:rPr>
                </w:pPr>
                <w:hyperlink w:anchor="_Toc81999420" w:history="1">
                  <w:r w:rsidR="003202DB" w:rsidRPr="003202DB">
                    <w:rPr>
                      <w:rStyle w:val="Hipervnculo"/>
                      <w:rFonts w:ascii="Arial" w:hAnsi="Arial" w:cs="Arial"/>
                      <w:noProof/>
                    </w:rPr>
                    <w:t>9.3.3.</w:t>
                  </w:r>
                  <w:r w:rsidR="003202DB" w:rsidRPr="003202DB">
                    <w:rPr>
                      <w:rFonts w:eastAsiaTheme="minorEastAsia"/>
                      <w:noProof/>
                      <w:lang w:eastAsia="es-CO"/>
                    </w:rPr>
                    <w:tab/>
                  </w:r>
                  <w:r w:rsidR="003202DB" w:rsidRPr="003202DB">
                    <w:rPr>
                      <w:rStyle w:val="Hipervnculo"/>
                      <w:rFonts w:ascii="Arial" w:hAnsi="Arial" w:cs="Arial"/>
                      <w:noProof/>
                    </w:rPr>
                    <w:t>Desvinculación de contratistas y licencias, vacaciones o cambio de labores de funcionarios</w:t>
                  </w:r>
                  <w:r w:rsidR="003202DB" w:rsidRPr="003202DB">
                    <w:rPr>
                      <w:noProof/>
                      <w:webHidden/>
                    </w:rPr>
                    <w:tab/>
                  </w:r>
                  <w:r w:rsidR="003202DB" w:rsidRPr="003202DB">
                    <w:rPr>
                      <w:noProof/>
                      <w:webHidden/>
                    </w:rPr>
                    <w:fldChar w:fldCharType="begin"/>
                  </w:r>
                  <w:r w:rsidR="003202DB" w:rsidRPr="003202DB">
                    <w:rPr>
                      <w:noProof/>
                      <w:webHidden/>
                    </w:rPr>
                    <w:instrText xml:space="preserve"> PAGEREF _Toc81999420 \h </w:instrText>
                  </w:r>
                  <w:r w:rsidR="003202DB" w:rsidRPr="003202DB">
                    <w:rPr>
                      <w:noProof/>
                      <w:webHidden/>
                    </w:rPr>
                  </w:r>
                  <w:r w:rsidR="003202DB" w:rsidRPr="003202DB">
                    <w:rPr>
                      <w:noProof/>
                      <w:webHidden/>
                    </w:rPr>
                    <w:fldChar w:fldCharType="separate"/>
                  </w:r>
                  <w:r w:rsidR="003202DB" w:rsidRPr="003202DB">
                    <w:rPr>
                      <w:noProof/>
                      <w:webHidden/>
                    </w:rPr>
                    <w:t>22</w:t>
                  </w:r>
                  <w:r w:rsidR="003202DB" w:rsidRPr="003202DB">
                    <w:rPr>
                      <w:noProof/>
                      <w:webHidden/>
                    </w:rPr>
                    <w:fldChar w:fldCharType="end"/>
                  </w:r>
                </w:hyperlink>
              </w:p>
              <w:p w14:paraId="551E2241" w14:textId="77777777" w:rsidR="003202DB" w:rsidRPr="003202DB" w:rsidRDefault="00B55D74" w:rsidP="00F204BE">
                <w:pPr>
                  <w:pStyle w:val="TDC2"/>
                  <w:rPr>
                    <w:rFonts w:eastAsiaTheme="minorEastAsia"/>
                    <w:noProof/>
                    <w:lang w:eastAsia="es-CO"/>
                  </w:rPr>
                </w:pPr>
                <w:hyperlink w:anchor="_Toc81999421" w:history="1">
                  <w:r w:rsidR="003202DB" w:rsidRPr="003202DB">
                    <w:rPr>
                      <w:rStyle w:val="Hipervnculo"/>
                      <w:rFonts w:ascii="Arial" w:hAnsi="Arial" w:cs="Arial"/>
                      <w:noProof/>
                    </w:rPr>
                    <w:t>9.4.</w:t>
                  </w:r>
                  <w:r w:rsidR="003202DB" w:rsidRPr="003202DB">
                    <w:rPr>
                      <w:rFonts w:eastAsiaTheme="minorEastAsia"/>
                      <w:noProof/>
                      <w:lang w:eastAsia="es-CO"/>
                    </w:rPr>
                    <w:tab/>
                  </w:r>
                  <w:r w:rsidR="003202DB" w:rsidRPr="003202DB">
                    <w:rPr>
                      <w:rStyle w:val="Hipervnculo"/>
                      <w:rFonts w:ascii="Arial" w:hAnsi="Arial" w:cs="Arial"/>
                      <w:noProof/>
                    </w:rPr>
                    <w:t>Gestión de Activos</w:t>
                  </w:r>
                  <w:r w:rsidR="003202DB" w:rsidRPr="003202DB">
                    <w:rPr>
                      <w:noProof/>
                      <w:webHidden/>
                    </w:rPr>
                    <w:tab/>
                  </w:r>
                  <w:r w:rsidR="003202DB" w:rsidRPr="003202DB">
                    <w:rPr>
                      <w:noProof/>
                      <w:webHidden/>
                    </w:rPr>
                    <w:fldChar w:fldCharType="begin"/>
                  </w:r>
                  <w:r w:rsidR="003202DB" w:rsidRPr="003202DB">
                    <w:rPr>
                      <w:noProof/>
                      <w:webHidden/>
                    </w:rPr>
                    <w:instrText xml:space="preserve"> PAGEREF _Toc81999421 \h </w:instrText>
                  </w:r>
                  <w:r w:rsidR="003202DB" w:rsidRPr="003202DB">
                    <w:rPr>
                      <w:noProof/>
                      <w:webHidden/>
                    </w:rPr>
                  </w:r>
                  <w:r w:rsidR="003202DB" w:rsidRPr="003202DB">
                    <w:rPr>
                      <w:noProof/>
                      <w:webHidden/>
                    </w:rPr>
                    <w:fldChar w:fldCharType="separate"/>
                  </w:r>
                  <w:r w:rsidR="003202DB" w:rsidRPr="003202DB">
                    <w:rPr>
                      <w:noProof/>
                      <w:webHidden/>
                    </w:rPr>
                    <w:t>23</w:t>
                  </w:r>
                  <w:r w:rsidR="003202DB" w:rsidRPr="003202DB">
                    <w:rPr>
                      <w:noProof/>
                      <w:webHidden/>
                    </w:rPr>
                    <w:fldChar w:fldCharType="end"/>
                  </w:r>
                </w:hyperlink>
              </w:p>
              <w:p w14:paraId="0014F9B3" w14:textId="77777777" w:rsidR="003202DB" w:rsidRPr="003202DB" w:rsidRDefault="00B55D74" w:rsidP="00F204BE">
                <w:pPr>
                  <w:pStyle w:val="TDC3"/>
                  <w:rPr>
                    <w:rFonts w:eastAsiaTheme="minorEastAsia"/>
                    <w:noProof/>
                    <w:lang w:eastAsia="es-CO"/>
                  </w:rPr>
                </w:pPr>
                <w:hyperlink w:anchor="_Toc81999422" w:history="1">
                  <w:r w:rsidR="003202DB" w:rsidRPr="003202DB">
                    <w:rPr>
                      <w:rStyle w:val="Hipervnculo"/>
                      <w:rFonts w:ascii="Arial" w:hAnsi="Arial" w:cs="Arial"/>
                      <w:noProof/>
                    </w:rPr>
                    <w:t>9.4.1.</w:t>
                  </w:r>
                  <w:r w:rsidR="003202DB" w:rsidRPr="003202DB">
                    <w:rPr>
                      <w:rFonts w:eastAsiaTheme="minorEastAsia"/>
                      <w:noProof/>
                      <w:lang w:eastAsia="es-CO"/>
                    </w:rPr>
                    <w:tab/>
                  </w:r>
                  <w:r w:rsidR="003202DB" w:rsidRPr="003202DB">
                    <w:rPr>
                      <w:rStyle w:val="Hipervnculo"/>
                      <w:rFonts w:ascii="Arial" w:hAnsi="Arial" w:cs="Arial"/>
                      <w:noProof/>
                    </w:rPr>
                    <w:t>Responsabilidad sobre los activos</w:t>
                  </w:r>
                  <w:r w:rsidR="003202DB" w:rsidRPr="003202DB">
                    <w:rPr>
                      <w:noProof/>
                      <w:webHidden/>
                    </w:rPr>
                    <w:tab/>
                  </w:r>
                  <w:r w:rsidR="003202DB" w:rsidRPr="003202DB">
                    <w:rPr>
                      <w:noProof/>
                      <w:webHidden/>
                    </w:rPr>
                    <w:fldChar w:fldCharType="begin"/>
                  </w:r>
                  <w:r w:rsidR="003202DB" w:rsidRPr="003202DB">
                    <w:rPr>
                      <w:noProof/>
                      <w:webHidden/>
                    </w:rPr>
                    <w:instrText xml:space="preserve"> PAGEREF _Toc81999422 \h </w:instrText>
                  </w:r>
                  <w:r w:rsidR="003202DB" w:rsidRPr="003202DB">
                    <w:rPr>
                      <w:noProof/>
                      <w:webHidden/>
                    </w:rPr>
                  </w:r>
                  <w:r w:rsidR="003202DB" w:rsidRPr="003202DB">
                    <w:rPr>
                      <w:noProof/>
                      <w:webHidden/>
                    </w:rPr>
                    <w:fldChar w:fldCharType="separate"/>
                  </w:r>
                  <w:r w:rsidR="003202DB" w:rsidRPr="003202DB">
                    <w:rPr>
                      <w:noProof/>
                      <w:webHidden/>
                    </w:rPr>
                    <w:t>23</w:t>
                  </w:r>
                  <w:r w:rsidR="003202DB" w:rsidRPr="003202DB">
                    <w:rPr>
                      <w:noProof/>
                      <w:webHidden/>
                    </w:rPr>
                    <w:fldChar w:fldCharType="end"/>
                  </w:r>
                </w:hyperlink>
              </w:p>
              <w:p w14:paraId="3FBBF296" w14:textId="77777777" w:rsidR="003202DB" w:rsidRPr="003202DB" w:rsidRDefault="00B55D74" w:rsidP="00F204BE">
                <w:pPr>
                  <w:pStyle w:val="TDC3"/>
                  <w:rPr>
                    <w:rFonts w:eastAsiaTheme="minorEastAsia"/>
                    <w:noProof/>
                    <w:lang w:eastAsia="es-CO"/>
                  </w:rPr>
                </w:pPr>
                <w:hyperlink w:anchor="_Toc81999423" w:history="1">
                  <w:r w:rsidR="003202DB" w:rsidRPr="003202DB">
                    <w:rPr>
                      <w:rStyle w:val="Hipervnculo"/>
                      <w:rFonts w:ascii="Arial" w:hAnsi="Arial" w:cs="Arial"/>
                      <w:noProof/>
                    </w:rPr>
                    <w:t>9.4.2.</w:t>
                  </w:r>
                  <w:r w:rsidR="003202DB" w:rsidRPr="003202DB">
                    <w:rPr>
                      <w:rFonts w:eastAsiaTheme="minorEastAsia"/>
                      <w:noProof/>
                      <w:lang w:eastAsia="es-CO"/>
                    </w:rPr>
                    <w:tab/>
                  </w:r>
                  <w:r w:rsidR="003202DB" w:rsidRPr="003202DB">
                    <w:rPr>
                      <w:rStyle w:val="Hipervnculo"/>
                      <w:rFonts w:ascii="Arial" w:hAnsi="Arial" w:cs="Arial"/>
                      <w:noProof/>
                    </w:rPr>
                    <w:t>Clasificación de la información</w:t>
                  </w:r>
                  <w:r w:rsidR="003202DB" w:rsidRPr="003202DB">
                    <w:rPr>
                      <w:noProof/>
                      <w:webHidden/>
                    </w:rPr>
                    <w:tab/>
                  </w:r>
                  <w:r w:rsidR="003202DB" w:rsidRPr="003202DB">
                    <w:rPr>
                      <w:noProof/>
                      <w:webHidden/>
                    </w:rPr>
                    <w:fldChar w:fldCharType="begin"/>
                  </w:r>
                  <w:r w:rsidR="003202DB" w:rsidRPr="003202DB">
                    <w:rPr>
                      <w:noProof/>
                      <w:webHidden/>
                    </w:rPr>
                    <w:instrText xml:space="preserve"> PAGEREF _Toc81999423 \h </w:instrText>
                  </w:r>
                  <w:r w:rsidR="003202DB" w:rsidRPr="003202DB">
                    <w:rPr>
                      <w:noProof/>
                      <w:webHidden/>
                    </w:rPr>
                  </w:r>
                  <w:r w:rsidR="003202DB" w:rsidRPr="003202DB">
                    <w:rPr>
                      <w:noProof/>
                      <w:webHidden/>
                    </w:rPr>
                    <w:fldChar w:fldCharType="separate"/>
                  </w:r>
                  <w:r w:rsidR="003202DB" w:rsidRPr="003202DB">
                    <w:rPr>
                      <w:noProof/>
                      <w:webHidden/>
                    </w:rPr>
                    <w:t>24</w:t>
                  </w:r>
                  <w:r w:rsidR="003202DB" w:rsidRPr="003202DB">
                    <w:rPr>
                      <w:noProof/>
                      <w:webHidden/>
                    </w:rPr>
                    <w:fldChar w:fldCharType="end"/>
                  </w:r>
                </w:hyperlink>
              </w:p>
              <w:p w14:paraId="285644EE" w14:textId="77777777" w:rsidR="003202DB" w:rsidRPr="003202DB" w:rsidRDefault="00B55D74" w:rsidP="00F204BE">
                <w:pPr>
                  <w:pStyle w:val="TDC3"/>
                  <w:rPr>
                    <w:rFonts w:eastAsiaTheme="minorEastAsia"/>
                    <w:noProof/>
                    <w:lang w:eastAsia="es-CO"/>
                  </w:rPr>
                </w:pPr>
                <w:hyperlink w:anchor="_Toc81999424" w:history="1">
                  <w:r w:rsidR="003202DB" w:rsidRPr="003202DB">
                    <w:rPr>
                      <w:rStyle w:val="Hipervnculo"/>
                      <w:rFonts w:ascii="Arial" w:hAnsi="Arial" w:cs="Arial"/>
                      <w:noProof/>
                    </w:rPr>
                    <w:t>9.4.3.</w:t>
                  </w:r>
                  <w:r w:rsidR="003202DB" w:rsidRPr="003202DB">
                    <w:rPr>
                      <w:rFonts w:eastAsiaTheme="minorEastAsia"/>
                      <w:noProof/>
                      <w:lang w:eastAsia="es-CO"/>
                    </w:rPr>
                    <w:tab/>
                  </w:r>
                  <w:r w:rsidR="003202DB" w:rsidRPr="003202DB">
                    <w:rPr>
                      <w:rStyle w:val="Hipervnculo"/>
                      <w:rFonts w:ascii="Arial" w:hAnsi="Arial" w:cs="Arial"/>
                      <w:noProof/>
                    </w:rPr>
                    <w:t>Manejo de los soportes de almacenamiento</w:t>
                  </w:r>
                  <w:r w:rsidR="003202DB" w:rsidRPr="003202DB">
                    <w:rPr>
                      <w:noProof/>
                      <w:webHidden/>
                    </w:rPr>
                    <w:tab/>
                  </w:r>
                  <w:r w:rsidR="003202DB" w:rsidRPr="003202DB">
                    <w:rPr>
                      <w:noProof/>
                      <w:webHidden/>
                    </w:rPr>
                    <w:fldChar w:fldCharType="begin"/>
                  </w:r>
                  <w:r w:rsidR="003202DB" w:rsidRPr="003202DB">
                    <w:rPr>
                      <w:noProof/>
                      <w:webHidden/>
                    </w:rPr>
                    <w:instrText xml:space="preserve"> PAGEREF _Toc81999424 \h </w:instrText>
                  </w:r>
                  <w:r w:rsidR="003202DB" w:rsidRPr="003202DB">
                    <w:rPr>
                      <w:noProof/>
                      <w:webHidden/>
                    </w:rPr>
                  </w:r>
                  <w:r w:rsidR="003202DB" w:rsidRPr="003202DB">
                    <w:rPr>
                      <w:noProof/>
                      <w:webHidden/>
                    </w:rPr>
                    <w:fldChar w:fldCharType="separate"/>
                  </w:r>
                  <w:r w:rsidR="003202DB" w:rsidRPr="003202DB">
                    <w:rPr>
                      <w:noProof/>
                      <w:webHidden/>
                    </w:rPr>
                    <w:t>25</w:t>
                  </w:r>
                  <w:r w:rsidR="003202DB" w:rsidRPr="003202DB">
                    <w:rPr>
                      <w:noProof/>
                      <w:webHidden/>
                    </w:rPr>
                    <w:fldChar w:fldCharType="end"/>
                  </w:r>
                </w:hyperlink>
              </w:p>
              <w:p w14:paraId="109F16CF" w14:textId="77777777" w:rsidR="003202DB" w:rsidRPr="003202DB" w:rsidRDefault="00B55D74" w:rsidP="00F204BE">
                <w:pPr>
                  <w:pStyle w:val="TDC2"/>
                  <w:rPr>
                    <w:rFonts w:eastAsiaTheme="minorEastAsia"/>
                    <w:noProof/>
                    <w:lang w:eastAsia="es-CO"/>
                  </w:rPr>
                </w:pPr>
                <w:hyperlink w:anchor="_Toc81999425" w:history="1">
                  <w:r w:rsidR="003202DB" w:rsidRPr="003202DB">
                    <w:rPr>
                      <w:rStyle w:val="Hipervnculo"/>
                      <w:rFonts w:ascii="Arial" w:hAnsi="Arial" w:cs="Arial"/>
                      <w:noProof/>
                    </w:rPr>
                    <w:t>9.5.</w:t>
                  </w:r>
                  <w:r w:rsidR="003202DB" w:rsidRPr="003202DB">
                    <w:rPr>
                      <w:rFonts w:eastAsiaTheme="minorEastAsia"/>
                      <w:noProof/>
                      <w:lang w:eastAsia="es-CO"/>
                    </w:rPr>
                    <w:tab/>
                  </w:r>
                  <w:r w:rsidR="003202DB" w:rsidRPr="003202DB">
                    <w:rPr>
                      <w:rStyle w:val="Hipervnculo"/>
                      <w:rFonts w:ascii="Arial" w:hAnsi="Arial" w:cs="Arial"/>
                      <w:noProof/>
                    </w:rPr>
                    <w:t>Control de accesos</w:t>
                  </w:r>
                  <w:r w:rsidR="003202DB" w:rsidRPr="003202DB">
                    <w:rPr>
                      <w:noProof/>
                      <w:webHidden/>
                    </w:rPr>
                    <w:tab/>
                  </w:r>
                  <w:r w:rsidR="003202DB" w:rsidRPr="003202DB">
                    <w:rPr>
                      <w:noProof/>
                      <w:webHidden/>
                    </w:rPr>
                    <w:fldChar w:fldCharType="begin"/>
                  </w:r>
                  <w:r w:rsidR="003202DB" w:rsidRPr="003202DB">
                    <w:rPr>
                      <w:noProof/>
                      <w:webHidden/>
                    </w:rPr>
                    <w:instrText xml:space="preserve"> PAGEREF _Toc81999425 \h </w:instrText>
                  </w:r>
                  <w:r w:rsidR="003202DB" w:rsidRPr="003202DB">
                    <w:rPr>
                      <w:noProof/>
                      <w:webHidden/>
                    </w:rPr>
                  </w:r>
                  <w:r w:rsidR="003202DB" w:rsidRPr="003202DB">
                    <w:rPr>
                      <w:noProof/>
                      <w:webHidden/>
                    </w:rPr>
                    <w:fldChar w:fldCharType="separate"/>
                  </w:r>
                  <w:r w:rsidR="003202DB" w:rsidRPr="003202DB">
                    <w:rPr>
                      <w:noProof/>
                      <w:webHidden/>
                    </w:rPr>
                    <w:t>26</w:t>
                  </w:r>
                  <w:r w:rsidR="003202DB" w:rsidRPr="003202DB">
                    <w:rPr>
                      <w:noProof/>
                      <w:webHidden/>
                    </w:rPr>
                    <w:fldChar w:fldCharType="end"/>
                  </w:r>
                </w:hyperlink>
              </w:p>
              <w:p w14:paraId="423ACD74" w14:textId="77777777" w:rsidR="003202DB" w:rsidRPr="003202DB" w:rsidRDefault="00B55D74" w:rsidP="00F204BE">
                <w:pPr>
                  <w:pStyle w:val="TDC3"/>
                  <w:rPr>
                    <w:rFonts w:eastAsiaTheme="minorEastAsia"/>
                    <w:noProof/>
                    <w:lang w:eastAsia="es-CO"/>
                  </w:rPr>
                </w:pPr>
                <w:hyperlink w:anchor="_Toc81999426" w:history="1">
                  <w:r w:rsidR="003202DB" w:rsidRPr="003202DB">
                    <w:rPr>
                      <w:rStyle w:val="Hipervnculo"/>
                      <w:rFonts w:ascii="Arial" w:hAnsi="Arial" w:cs="Arial"/>
                      <w:noProof/>
                    </w:rPr>
                    <w:t>9.5.1.</w:t>
                  </w:r>
                  <w:r w:rsidR="003202DB" w:rsidRPr="003202DB">
                    <w:rPr>
                      <w:rFonts w:eastAsiaTheme="minorEastAsia"/>
                      <w:noProof/>
                      <w:lang w:eastAsia="es-CO"/>
                    </w:rPr>
                    <w:tab/>
                  </w:r>
                  <w:r w:rsidR="003202DB" w:rsidRPr="003202DB">
                    <w:rPr>
                      <w:rStyle w:val="Hipervnculo"/>
                      <w:rFonts w:ascii="Arial" w:hAnsi="Arial" w:cs="Arial"/>
                      <w:noProof/>
                    </w:rPr>
                    <w:t>Política de control de accesos</w:t>
                  </w:r>
                  <w:r w:rsidR="003202DB" w:rsidRPr="003202DB">
                    <w:rPr>
                      <w:noProof/>
                      <w:webHidden/>
                    </w:rPr>
                    <w:tab/>
                  </w:r>
                  <w:r w:rsidR="003202DB" w:rsidRPr="003202DB">
                    <w:rPr>
                      <w:noProof/>
                      <w:webHidden/>
                    </w:rPr>
                    <w:fldChar w:fldCharType="begin"/>
                  </w:r>
                  <w:r w:rsidR="003202DB" w:rsidRPr="003202DB">
                    <w:rPr>
                      <w:noProof/>
                      <w:webHidden/>
                    </w:rPr>
                    <w:instrText xml:space="preserve"> PAGEREF _Toc81999426 \h </w:instrText>
                  </w:r>
                  <w:r w:rsidR="003202DB" w:rsidRPr="003202DB">
                    <w:rPr>
                      <w:noProof/>
                      <w:webHidden/>
                    </w:rPr>
                  </w:r>
                  <w:r w:rsidR="003202DB" w:rsidRPr="003202DB">
                    <w:rPr>
                      <w:noProof/>
                      <w:webHidden/>
                    </w:rPr>
                    <w:fldChar w:fldCharType="separate"/>
                  </w:r>
                  <w:r w:rsidR="003202DB" w:rsidRPr="003202DB">
                    <w:rPr>
                      <w:noProof/>
                      <w:webHidden/>
                    </w:rPr>
                    <w:t>26</w:t>
                  </w:r>
                  <w:r w:rsidR="003202DB" w:rsidRPr="003202DB">
                    <w:rPr>
                      <w:noProof/>
                      <w:webHidden/>
                    </w:rPr>
                    <w:fldChar w:fldCharType="end"/>
                  </w:r>
                </w:hyperlink>
              </w:p>
              <w:p w14:paraId="64E8B534" w14:textId="77777777" w:rsidR="003202DB" w:rsidRPr="003202DB" w:rsidRDefault="00B55D74" w:rsidP="00F204BE">
                <w:pPr>
                  <w:pStyle w:val="TDC3"/>
                  <w:rPr>
                    <w:rFonts w:eastAsiaTheme="minorEastAsia"/>
                    <w:noProof/>
                    <w:lang w:eastAsia="es-CO"/>
                  </w:rPr>
                </w:pPr>
                <w:hyperlink w:anchor="_Toc81999427" w:history="1">
                  <w:r w:rsidR="003202DB" w:rsidRPr="003202DB">
                    <w:rPr>
                      <w:rStyle w:val="Hipervnculo"/>
                      <w:rFonts w:ascii="Arial" w:hAnsi="Arial" w:cs="Arial"/>
                      <w:noProof/>
                    </w:rPr>
                    <w:t>9.5.2.</w:t>
                  </w:r>
                  <w:r w:rsidR="003202DB" w:rsidRPr="003202DB">
                    <w:rPr>
                      <w:rFonts w:eastAsiaTheme="minorEastAsia"/>
                      <w:noProof/>
                      <w:lang w:eastAsia="es-CO"/>
                    </w:rPr>
                    <w:tab/>
                  </w:r>
                  <w:r w:rsidR="003202DB" w:rsidRPr="003202DB">
                    <w:rPr>
                      <w:rStyle w:val="Hipervnculo"/>
                      <w:rFonts w:ascii="Arial" w:hAnsi="Arial" w:cs="Arial"/>
                      <w:noProof/>
                    </w:rPr>
                    <w:t>Gestión de acceso de usuarios</w:t>
                  </w:r>
                  <w:r w:rsidR="003202DB" w:rsidRPr="003202DB">
                    <w:rPr>
                      <w:noProof/>
                      <w:webHidden/>
                    </w:rPr>
                    <w:tab/>
                  </w:r>
                  <w:r w:rsidR="003202DB" w:rsidRPr="003202DB">
                    <w:rPr>
                      <w:noProof/>
                      <w:webHidden/>
                    </w:rPr>
                    <w:fldChar w:fldCharType="begin"/>
                  </w:r>
                  <w:r w:rsidR="003202DB" w:rsidRPr="003202DB">
                    <w:rPr>
                      <w:noProof/>
                      <w:webHidden/>
                    </w:rPr>
                    <w:instrText xml:space="preserve"> PAGEREF _Toc81999427 \h </w:instrText>
                  </w:r>
                  <w:r w:rsidR="003202DB" w:rsidRPr="003202DB">
                    <w:rPr>
                      <w:noProof/>
                      <w:webHidden/>
                    </w:rPr>
                  </w:r>
                  <w:r w:rsidR="003202DB" w:rsidRPr="003202DB">
                    <w:rPr>
                      <w:noProof/>
                      <w:webHidden/>
                    </w:rPr>
                    <w:fldChar w:fldCharType="separate"/>
                  </w:r>
                  <w:r w:rsidR="003202DB" w:rsidRPr="003202DB">
                    <w:rPr>
                      <w:noProof/>
                      <w:webHidden/>
                    </w:rPr>
                    <w:t>27</w:t>
                  </w:r>
                  <w:r w:rsidR="003202DB" w:rsidRPr="003202DB">
                    <w:rPr>
                      <w:noProof/>
                      <w:webHidden/>
                    </w:rPr>
                    <w:fldChar w:fldCharType="end"/>
                  </w:r>
                </w:hyperlink>
              </w:p>
              <w:p w14:paraId="4E7C7278" w14:textId="77777777" w:rsidR="003202DB" w:rsidRPr="003202DB" w:rsidRDefault="00B55D74" w:rsidP="00F204BE">
                <w:pPr>
                  <w:pStyle w:val="TDC3"/>
                  <w:rPr>
                    <w:rFonts w:eastAsiaTheme="minorEastAsia"/>
                    <w:noProof/>
                    <w:lang w:eastAsia="es-CO"/>
                  </w:rPr>
                </w:pPr>
                <w:hyperlink w:anchor="_Toc81999428" w:history="1">
                  <w:r w:rsidR="003202DB" w:rsidRPr="003202DB">
                    <w:rPr>
                      <w:rStyle w:val="Hipervnculo"/>
                      <w:rFonts w:ascii="Arial" w:hAnsi="Arial" w:cs="Arial"/>
                      <w:noProof/>
                    </w:rPr>
                    <w:t>9.5.3.</w:t>
                  </w:r>
                  <w:r w:rsidR="003202DB" w:rsidRPr="003202DB">
                    <w:rPr>
                      <w:rFonts w:eastAsiaTheme="minorEastAsia"/>
                      <w:noProof/>
                      <w:lang w:eastAsia="es-CO"/>
                    </w:rPr>
                    <w:tab/>
                  </w:r>
                  <w:r w:rsidR="003202DB" w:rsidRPr="003202DB">
                    <w:rPr>
                      <w:rStyle w:val="Hipervnculo"/>
                      <w:rFonts w:ascii="Arial" w:hAnsi="Arial" w:cs="Arial"/>
                      <w:noProof/>
                    </w:rPr>
                    <w:t>Responsabilidades de los usuarios</w:t>
                  </w:r>
                  <w:r w:rsidR="003202DB" w:rsidRPr="003202DB">
                    <w:rPr>
                      <w:noProof/>
                      <w:webHidden/>
                    </w:rPr>
                    <w:tab/>
                  </w:r>
                  <w:r w:rsidR="003202DB" w:rsidRPr="003202DB">
                    <w:rPr>
                      <w:noProof/>
                      <w:webHidden/>
                    </w:rPr>
                    <w:fldChar w:fldCharType="begin"/>
                  </w:r>
                  <w:r w:rsidR="003202DB" w:rsidRPr="003202DB">
                    <w:rPr>
                      <w:noProof/>
                      <w:webHidden/>
                    </w:rPr>
                    <w:instrText xml:space="preserve"> PAGEREF _Toc81999428 \h </w:instrText>
                  </w:r>
                  <w:r w:rsidR="003202DB" w:rsidRPr="003202DB">
                    <w:rPr>
                      <w:noProof/>
                      <w:webHidden/>
                    </w:rPr>
                  </w:r>
                  <w:r w:rsidR="003202DB" w:rsidRPr="003202DB">
                    <w:rPr>
                      <w:noProof/>
                      <w:webHidden/>
                    </w:rPr>
                    <w:fldChar w:fldCharType="separate"/>
                  </w:r>
                  <w:r w:rsidR="003202DB" w:rsidRPr="003202DB">
                    <w:rPr>
                      <w:noProof/>
                      <w:webHidden/>
                    </w:rPr>
                    <w:t>28</w:t>
                  </w:r>
                  <w:r w:rsidR="003202DB" w:rsidRPr="003202DB">
                    <w:rPr>
                      <w:noProof/>
                      <w:webHidden/>
                    </w:rPr>
                    <w:fldChar w:fldCharType="end"/>
                  </w:r>
                </w:hyperlink>
              </w:p>
              <w:p w14:paraId="1740329F" w14:textId="77777777" w:rsidR="003202DB" w:rsidRPr="003202DB" w:rsidRDefault="00B55D74" w:rsidP="00F204BE">
                <w:pPr>
                  <w:pStyle w:val="TDC3"/>
                  <w:rPr>
                    <w:rFonts w:eastAsiaTheme="minorEastAsia"/>
                    <w:noProof/>
                    <w:lang w:eastAsia="es-CO"/>
                  </w:rPr>
                </w:pPr>
                <w:hyperlink w:anchor="_Toc81999429" w:history="1">
                  <w:r w:rsidR="003202DB" w:rsidRPr="003202DB">
                    <w:rPr>
                      <w:rStyle w:val="Hipervnculo"/>
                      <w:rFonts w:ascii="Arial" w:hAnsi="Arial" w:cs="Arial"/>
                      <w:noProof/>
                    </w:rPr>
                    <w:t>9.5.4.</w:t>
                  </w:r>
                  <w:r w:rsidR="003202DB" w:rsidRPr="003202DB">
                    <w:rPr>
                      <w:rFonts w:eastAsiaTheme="minorEastAsia"/>
                      <w:noProof/>
                      <w:lang w:eastAsia="es-CO"/>
                    </w:rPr>
                    <w:tab/>
                  </w:r>
                  <w:r w:rsidR="003202DB" w:rsidRPr="003202DB">
                    <w:rPr>
                      <w:rStyle w:val="Hipervnculo"/>
                      <w:rFonts w:ascii="Arial" w:hAnsi="Arial" w:cs="Arial"/>
                      <w:noProof/>
                    </w:rPr>
                    <w:t>Control de Acceso a Sistemas de Información y Aplicaciones</w:t>
                  </w:r>
                  <w:r w:rsidR="003202DB" w:rsidRPr="003202DB">
                    <w:rPr>
                      <w:noProof/>
                      <w:webHidden/>
                    </w:rPr>
                    <w:tab/>
                  </w:r>
                  <w:r w:rsidR="003202DB" w:rsidRPr="003202DB">
                    <w:rPr>
                      <w:noProof/>
                      <w:webHidden/>
                    </w:rPr>
                    <w:fldChar w:fldCharType="begin"/>
                  </w:r>
                  <w:r w:rsidR="003202DB" w:rsidRPr="003202DB">
                    <w:rPr>
                      <w:noProof/>
                      <w:webHidden/>
                    </w:rPr>
                    <w:instrText xml:space="preserve"> PAGEREF _Toc81999429 \h </w:instrText>
                  </w:r>
                  <w:r w:rsidR="003202DB" w:rsidRPr="003202DB">
                    <w:rPr>
                      <w:noProof/>
                      <w:webHidden/>
                    </w:rPr>
                  </w:r>
                  <w:r w:rsidR="003202DB" w:rsidRPr="003202DB">
                    <w:rPr>
                      <w:noProof/>
                      <w:webHidden/>
                    </w:rPr>
                    <w:fldChar w:fldCharType="separate"/>
                  </w:r>
                  <w:r w:rsidR="003202DB" w:rsidRPr="003202DB">
                    <w:rPr>
                      <w:noProof/>
                      <w:webHidden/>
                    </w:rPr>
                    <w:t>29</w:t>
                  </w:r>
                  <w:r w:rsidR="003202DB" w:rsidRPr="003202DB">
                    <w:rPr>
                      <w:noProof/>
                      <w:webHidden/>
                    </w:rPr>
                    <w:fldChar w:fldCharType="end"/>
                  </w:r>
                </w:hyperlink>
              </w:p>
              <w:p w14:paraId="14E2CD1D" w14:textId="77777777" w:rsidR="003202DB" w:rsidRPr="003202DB" w:rsidRDefault="00B55D74" w:rsidP="00F204BE">
                <w:pPr>
                  <w:pStyle w:val="TDC2"/>
                  <w:rPr>
                    <w:rFonts w:eastAsiaTheme="minorEastAsia"/>
                    <w:noProof/>
                    <w:lang w:eastAsia="es-CO"/>
                  </w:rPr>
                </w:pPr>
                <w:hyperlink w:anchor="_Toc81999430" w:history="1">
                  <w:r w:rsidR="003202DB" w:rsidRPr="003202DB">
                    <w:rPr>
                      <w:rStyle w:val="Hipervnculo"/>
                      <w:rFonts w:ascii="Arial" w:hAnsi="Arial" w:cs="Arial"/>
                      <w:noProof/>
                    </w:rPr>
                    <w:t>9.6.</w:t>
                  </w:r>
                  <w:r w:rsidR="003202DB" w:rsidRPr="003202DB">
                    <w:rPr>
                      <w:rFonts w:eastAsiaTheme="minorEastAsia"/>
                      <w:noProof/>
                      <w:lang w:eastAsia="es-CO"/>
                    </w:rPr>
                    <w:tab/>
                  </w:r>
                  <w:r w:rsidR="003202DB" w:rsidRPr="003202DB">
                    <w:rPr>
                      <w:rStyle w:val="Hipervnculo"/>
                      <w:rFonts w:ascii="Arial" w:hAnsi="Arial" w:cs="Arial"/>
                      <w:noProof/>
                    </w:rPr>
                    <w:t>Cifrado</w:t>
                  </w:r>
                  <w:r w:rsidR="003202DB" w:rsidRPr="003202DB">
                    <w:rPr>
                      <w:noProof/>
                      <w:webHidden/>
                    </w:rPr>
                    <w:tab/>
                  </w:r>
                  <w:r w:rsidR="003202DB" w:rsidRPr="003202DB">
                    <w:rPr>
                      <w:noProof/>
                      <w:webHidden/>
                    </w:rPr>
                    <w:fldChar w:fldCharType="begin"/>
                  </w:r>
                  <w:r w:rsidR="003202DB" w:rsidRPr="003202DB">
                    <w:rPr>
                      <w:noProof/>
                      <w:webHidden/>
                    </w:rPr>
                    <w:instrText xml:space="preserve"> PAGEREF _Toc81999430 \h </w:instrText>
                  </w:r>
                  <w:r w:rsidR="003202DB" w:rsidRPr="003202DB">
                    <w:rPr>
                      <w:noProof/>
                      <w:webHidden/>
                    </w:rPr>
                  </w:r>
                  <w:r w:rsidR="003202DB" w:rsidRPr="003202DB">
                    <w:rPr>
                      <w:noProof/>
                      <w:webHidden/>
                    </w:rPr>
                    <w:fldChar w:fldCharType="separate"/>
                  </w:r>
                  <w:r w:rsidR="003202DB" w:rsidRPr="003202DB">
                    <w:rPr>
                      <w:noProof/>
                      <w:webHidden/>
                    </w:rPr>
                    <w:t>31</w:t>
                  </w:r>
                  <w:r w:rsidR="003202DB" w:rsidRPr="003202DB">
                    <w:rPr>
                      <w:noProof/>
                      <w:webHidden/>
                    </w:rPr>
                    <w:fldChar w:fldCharType="end"/>
                  </w:r>
                </w:hyperlink>
              </w:p>
              <w:p w14:paraId="5BE392B9" w14:textId="77777777" w:rsidR="003202DB" w:rsidRPr="003202DB" w:rsidRDefault="00B55D74" w:rsidP="00F204BE">
                <w:pPr>
                  <w:pStyle w:val="TDC2"/>
                  <w:rPr>
                    <w:rFonts w:eastAsiaTheme="minorEastAsia"/>
                    <w:noProof/>
                    <w:lang w:eastAsia="es-CO"/>
                  </w:rPr>
                </w:pPr>
                <w:hyperlink w:anchor="_Toc81999431" w:history="1">
                  <w:r w:rsidR="003202DB" w:rsidRPr="003202DB">
                    <w:rPr>
                      <w:rStyle w:val="Hipervnculo"/>
                      <w:rFonts w:ascii="Arial" w:hAnsi="Arial" w:cs="Arial"/>
                      <w:noProof/>
                    </w:rPr>
                    <w:t>9.7.</w:t>
                  </w:r>
                  <w:r w:rsidR="003202DB" w:rsidRPr="003202DB">
                    <w:rPr>
                      <w:rFonts w:eastAsiaTheme="minorEastAsia"/>
                      <w:noProof/>
                      <w:lang w:eastAsia="es-CO"/>
                    </w:rPr>
                    <w:tab/>
                  </w:r>
                  <w:r w:rsidR="003202DB" w:rsidRPr="003202DB">
                    <w:rPr>
                      <w:rStyle w:val="Hipervnculo"/>
                      <w:rFonts w:ascii="Arial" w:hAnsi="Arial" w:cs="Arial"/>
                      <w:noProof/>
                    </w:rPr>
                    <w:t>Seguridad Física y Ambiental</w:t>
                  </w:r>
                  <w:r w:rsidR="003202DB" w:rsidRPr="003202DB">
                    <w:rPr>
                      <w:noProof/>
                      <w:webHidden/>
                    </w:rPr>
                    <w:tab/>
                  </w:r>
                  <w:r w:rsidR="003202DB" w:rsidRPr="003202DB">
                    <w:rPr>
                      <w:noProof/>
                      <w:webHidden/>
                    </w:rPr>
                    <w:fldChar w:fldCharType="begin"/>
                  </w:r>
                  <w:r w:rsidR="003202DB" w:rsidRPr="003202DB">
                    <w:rPr>
                      <w:noProof/>
                      <w:webHidden/>
                    </w:rPr>
                    <w:instrText xml:space="preserve"> PAGEREF _Toc81999431 \h </w:instrText>
                  </w:r>
                  <w:r w:rsidR="003202DB" w:rsidRPr="003202DB">
                    <w:rPr>
                      <w:noProof/>
                      <w:webHidden/>
                    </w:rPr>
                  </w:r>
                  <w:r w:rsidR="003202DB" w:rsidRPr="003202DB">
                    <w:rPr>
                      <w:noProof/>
                      <w:webHidden/>
                    </w:rPr>
                    <w:fldChar w:fldCharType="separate"/>
                  </w:r>
                  <w:r w:rsidR="003202DB" w:rsidRPr="003202DB">
                    <w:rPr>
                      <w:noProof/>
                      <w:webHidden/>
                    </w:rPr>
                    <w:t>32</w:t>
                  </w:r>
                  <w:r w:rsidR="003202DB" w:rsidRPr="003202DB">
                    <w:rPr>
                      <w:noProof/>
                      <w:webHidden/>
                    </w:rPr>
                    <w:fldChar w:fldCharType="end"/>
                  </w:r>
                </w:hyperlink>
              </w:p>
              <w:p w14:paraId="44809E18" w14:textId="77777777" w:rsidR="003202DB" w:rsidRPr="003202DB" w:rsidRDefault="00B55D74" w:rsidP="00F204BE">
                <w:pPr>
                  <w:pStyle w:val="TDC3"/>
                  <w:rPr>
                    <w:rFonts w:eastAsiaTheme="minorEastAsia"/>
                    <w:noProof/>
                    <w:lang w:eastAsia="es-CO"/>
                  </w:rPr>
                </w:pPr>
                <w:hyperlink w:anchor="_Toc81999432" w:history="1">
                  <w:r w:rsidR="003202DB" w:rsidRPr="003202DB">
                    <w:rPr>
                      <w:rStyle w:val="Hipervnculo"/>
                      <w:rFonts w:ascii="Arial" w:hAnsi="Arial" w:cs="Arial"/>
                      <w:noProof/>
                    </w:rPr>
                    <w:t>9.7.1.</w:t>
                  </w:r>
                  <w:r w:rsidR="003202DB" w:rsidRPr="003202DB">
                    <w:rPr>
                      <w:rFonts w:eastAsiaTheme="minorEastAsia"/>
                      <w:noProof/>
                      <w:lang w:eastAsia="es-CO"/>
                    </w:rPr>
                    <w:tab/>
                  </w:r>
                  <w:r w:rsidR="003202DB" w:rsidRPr="003202DB">
                    <w:rPr>
                      <w:rStyle w:val="Hipervnculo"/>
                      <w:rFonts w:ascii="Arial" w:hAnsi="Arial" w:cs="Arial"/>
                      <w:noProof/>
                    </w:rPr>
                    <w:t>Áreas seguras</w:t>
                  </w:r>
                  <w:r w:rsidR="003202DB" w:rsidRPr="003202DB">
                    <w:rPr>
                      <w:noProof/>
                      <w:webHidden/>
                    </w:rPr>
                    <w:tab/>
                  </w:r>
                  <w:r w:rsidR="003202DB" w:rsidRPr="003202DB">
                    <w:rPr>
                      <w:noProof/>
                      <w:webHidden/>
                    </w:rPr>
                    <w:fldChar w:fldCharType="begin"/>
                  </w:r>
                  <w:r w:rsidR="003202DB" w:rsidRPr="003202DB">
                    <w:rPr>
                      <w:noProof/>
                      <w:webHidden/>
                    </w:rPr>
                    <w:instrText xml:space="preserve"> PAGEREF _Toc81999432 \h </w:instrText>
                  </w:r>
                  <w:r w:rsidR="003202DB" w:rsidRPr="003202DB">
                    <w:rPr>
                      <w:noProof/>
                      <w:webHidden/>
                    </w:rPr>
                  </w:r>
                  <w:r w:rsidR="003202DB" w:rsidRPr="003202DB">
                    <w:rPr>
                      <w:noProof/>
                      <w:webHidden/>
                    </w:rPr>
                    <w:fldChar w:fldCharType="separate"/>
                  </w:r>
                  <w:r w:rsidR="003202DB" w:rsidRPr="003202DB">
                    <w:rPr>
                      <w:noProof/>
                      <w:webHidden/>
                    </w:rPr>
                    <w:t>32</w:t>
                  </w:r>
                  <w:r w:rsidR="003202DB" w:rsidRPr="003202DB">
                    <w:rPr>
                      <w:noProof/>
                      <w:webHidden/>
                    </w:rPr>
                    <w:fldChar w:fldCharType="end"/>
                  </w:r>
                </w:hyperlink>
              </w:p>
              <w:p w14:paraId="153DE539" w14:textId="77777777" w:rsidR="003202DB" w:rsidRPr="003202DB" w:rsidRDefault="00B55D74" w:rsidP="00F204BE">
                <w:pPr>
                  <w:pStyle w:val="TDC3"/>
                  <w:rPr>
                    <w:rFonts w:eastAsiaTheme="minorEastAsia"/>
                    <w:noProof/>
                    <w:lang w:eastAsia="es-CO"/>
                  </w:rPr>
                </w:pPr>
                <w:hyperlink w:anchor="_Toc81999433" w:history="1">
                  <w:r w:rsidR="003202DB" w:rsidRPr="003202DB">
                    <w:rPr>
                      <w:rStyle w:val="Hipervnculo"/>
                      <w:rFonts w:ascii="Arial" w:hAnsi="Arial" w:cs="Arial"/>
                      <w:noProof/>
                    </w:rPr>
                    <w:t>9.7.2.</w:t>
                  </w:r>
                  <w:r w:rsidR="003202DB" w:rsidRPr="003202DB">
                    <w:rPr>
                      <w:rFonts w:eastAsiaTheme="minorEastAsia"/>
                      <w:noProof/>
                      <w:lang w:eastAsia="es-CO"/>
                    </w:rPr>
                    <w:tab/>
                  </w:r>
                  <w:r w:rsidR="003202DB" w:rsidRPr="003202DB">
                    <w:rPr>
                      <w:rStyle w:val="Hipervnculo"/>
                      <w:rFonts w:ascii="Arial" w:hAnsi="Arial" w:cs="Arial"/>
                      <w:noProof/>
                    </w:rPr>
                    <w:t>Seguridad de los equipos</w:t>
                  </w:r>
                  <w:r w:rsidR="003202DB" w:rsidRPr="003202DB">
                    <w:rPr>
                      <w:noProof/>
                      <w:webHidden/>
                    </w:rPr>
                    <w:tab/>
                  </w:r>
                  <w:r w:rsidR="003202DB" w:rsidRPr="003202DB">
                    <w:rPr>
                      <w:noProof/>
                      <w:webHidden/>
                    </w:rPr>
                    <w:fldChar w:fldCharType="begin"/>
                  </w:r>
                  <w:r w:rsidR="003202DB" w:rsidRPr="003202DB">
                    <w:rPr>
                      <w:noProof/>
                      <w:webHidden/>
                    </w:rPr>
                    <w:instrText xml:space="preserve"> PAGEREF _Toc81999433 \h </w:instrText>
                  </w:r>
                  <w:r w:rsidR="003202DB" w:rsidRPr="003202DB">
                    <w:rPr>
                      <w:noProof/>
                      <w:webHidden/>
                    </w:rPr>
                  </w:r>
                  <w:r w:rsidR="003202DB" w:rsidRPr="003202DB">
                    <w:rPr>
                      <w:noProof/>
                      <w:webHidden/>
                    </w:rPr>
                    <w:fldChar w:fldCharType="separate"/>
                  </w:r>
                  <w:r w:rsidR="003202DB" w:rsidRPr="003202DB">
                    <w:rPr>
                      <w:noProof/>
                      <w:webHidden/>
                    </w:rPr>
                    <w:t>33</w:t>
                  </w:r>
                  <w:r w:rsidR="003202DB" w:rsidRPr="003202DB">
                    <w:rPr>
                      <w:noProof/>
                      <w:webHidden/>
                    </w:rPr>
                    <w:fldChar w:fldCharType="end"/>
                  </w:r>
                </w:hyperlink>
              </w:p>
              <w:p w14:paraId="028F81C5" w14:textId="77777777" w:rsidR="003202DB" w:rsidRPr="003202DB" w:rsidRDefault="00B55D74" w:rsidP="00F204BE">
                <w:pPr>
                  <w:pStyle w:val="TDC3"/>
                  <w:rPr>
                    <w:rFonts w:eastAsiaTheme="minorEastAsia"/>
                    <w:noProof/>
                    <w:lang w:eastAsia="es-CO"/>
                  </w:rPr>
                </w:pPr>
                <w:hyperlink w:anchor="_Toc81999434" w:history="1">
                  <w:r w:rsidR="003202DB" w:rsidRPr="003202DB">
                    <w:rPr>
                      <w:rStyle w:val="Hipervnculo"/>
                      <w:rFonts w:ascii="Arial" w:hAnsi="Arial" w:cs="Arial"/>
                      <w:noProof/>
                    </w:rPr>
                    <w:t>9.7.3.</w:t>
                  </w:r>
                  <w:r w:rsidR="003202DB" w:rsidRPr="003202DB">
                    <w:rPr>
                      <w:rFonts w:eastAsiaTheme="minorEastAsia"/>
                      <w:noProof/>
                      <w:lang w:eastAsia="es-CO"/>
                    </w:rPr>
                    <w:tab/>
                  </w:r>
                  <w:r w:rsidR="003202DB" w:rsidRPr="003202DB">
                    <w:rPr>
                      <w:rStyle w:val="Hipervnculo"/>
                      <w:rFonts w:ascii="Arial" w:hAnsi="Arial" w:cs="Arial"/>
                      <w:noProof/>
                    </w:rPr>
                    <w:t>Política de puesto de trabajo despejado y bloqueo de pantalla</w:t>
                  </w:r>
                  <w:r w:rsidR="003202DB" w:rsidRPr="003202DB">
                    <w:rPr>
                      <w:noProof/>
                      <w:webHidden/>
                    </w:rPr>
                    <w:tab/>
                  </w:r>
                  <w:r w:rsidR="003202DB" w:rsidRPr="003202DB">
                    <w:rPr>
                      <w:noProof/>
                      <w:webHidden/>
                    </w:rPr>
                    <w:fldChar w:fldCharType="begin"/>
                  </w:r>
                  <w:r w:rsidR="003202DB" w:rsidRPr="003202DB">
                    <w:rPr>
                      <w:noProof/>
                      <w:webHidden/>
                    </w:rPr>
                    <w:instrText xml:space="preserve"> PAGEREF _Toc81999434 \h </w:instrText>
                  </w:r>
                  <w:r w:rsidR="003202DB" w:rsidRPr="003202DB">
                    <w:rPr>
                      <w:noProof/>
                      <w:webHidden/>
                    </w:rPr>
                  </w:r>
                  <w:r w:rsidR="003202DB" w:rsidRPr="003202DB">
                    <w:rPr>
                      <w:noProof/>
                      <w:webHidden/>
                    </w:rPr>
                    <w:fldChar w:fldCharType="separate"/>
                  </w:r>
                  <w:r w:rsidR="003202DB" w:rsidRPr="003202DB">
                    <w:rPr>
                      <w:noProof/>
                      <w:webHidden/>
                    </w:rPr>
                    <w:t>35</w:t>
                  </w:r>
                  <w:r w:rsidR="003202DB" w:rsidRPr="003202DB">
                    <w:rPr>
                      <w:noProof/>
                      <w:webHidden/>
                    </w:rPr>
                    <w:fldChar w:fldCharType="end"/>
                  </w:r>
                </w:hyperlink>
              </w:p>
              <w:p w14:paraId="56720FAC" w14:textId="77777777" w:rsidR="003202DB" w:rsidRPr="003202DB" w:rsidRDefault="00B55D74" w:rsidP="00F204BE">
                <w:pPr>
                  <w:pStyle w:val="TDC2"/>
                  <w:rPr>
                    <w:rFonts w:eastAsiaTheme="minorEastAsia"/>
                    <w:noProof/>
                    <w:lang w:eastAsia="es-CO"/>
                  </w:rPr>
                </w:pPr>
                <w:hyperlink w:anchor="_Toc81999435" w:history="1">
                  <w:r w:rsidR="003202DB" w:rsidRPr="003202DB">
                    <w:rPr>
                      <w:rStyle w:val="Hipervnculo"/>
                      <w:rFonts w:ascii="Arial" w:hAnsi="Arial" w:cs="Arial"/>
                      <w:noProof/>
                    </w:rPr>
                    <w:t>9.8.</w:t>
                  </w:r>
                  <w:r w:rsidR="003202DB" w:rsidRPr="003202DB">
                    <w:rPr>
                      <w:rFonts w:eastAsiaTheme="minorEastAsia"/>
                      <w:noProof/>
                      <w:lang w:eastAsia="es-CO"/>
                    </w:rPr>
                    <w:tab/>
                  </w:r>
                  <w:r w:rsidR="003202DB" w:rsidRPr="003202DB">
                    <w:rPr>
                      <w:rStyle w:val="Hipervnculo"/>
                      <w:rFonts w:ascii="Arial" w:hAnsi="Arial" w:cs="Arial"/>
                      <w:noProof/>
                    </w:rPr>
                    <w:t>Seguridad de las Operaciones</w:t>
                  </w:r>
                  <w:r w:rsidR="003202DB" w:rsidRPr="003202DB">
                    <w:rPr>
                      <w:noProof/>
                      <w:webHidden/>
                    </w:rPr>
                    <w:tab/>
                  </w:r>
                  <w:r w:rsidR="003202DB" w:rsidRPr="003202DB">
                    <w:rPr>
                      <w:noProof/>
                      <w:webHidden/>
                    </w:rPr>
                    <w:fldChar w:fldCharType="begin"/>
                  </w:r>
                  <w:r w:rsidR="003202DB" w:rsidRPr="003202DB">
                    <w:rPr>
                      <w:noProof/>
                      <w:webHidden/>
                    </w:rPr>
                    <w:instrText xml:space="preserve"> PAGEREF _Toc81999435 \h </w:instrText>
                  </w:r>
                  <w:r w:rsidR="003202DB" w:rsidRPr="003202DB">
                    <w:rPr>
                      <w:noProof/>
                      <w:webHidden/>
                    </w:rPr>
                  </w:r>
                  <w:r w:rsidR="003202DB" w:rsidRPr="003202DB">
                    <w:rPr>
                      <w:noProof/>
                      <w:webHidden/>
                    </w:rPr>
                    <w:fldChar w:fldCharType="separate"/>
                  </w:r>
                  <w:r w:rsidR="003202DB" w:rsidRPr="003202DB">
                    <w:rPr>
                      <w:noProof/>
                      <w:webHidden/>
                    </w:rPr>
                    <w:t>37</w:t>
                  </w:r>
                  <w:r w:rsidR="003202DB" w:rsidRPr="003202DB">
                    <w:rPr>
                      <w:noProof/>
                      <w:webHidden/>
                    </w:rPr>
                    <w:fldChar w:fldCharType="end"/>
                  </w:r>
                </w:hyperlink>
              </w:p>
              <w:p w14:paraId="70D020A9" w14:textId="77777777" w:rsidR="003202DB" w:rsidRPr="003202DB" w:rsidRDefault="00B55D74" w:rsidP="00F204BE">
                <w:pPr>
                  <w:pStyle w:val="TDC3"/>
                  <w:rPr>
                    <w:rFonts w:eastAsiaTheme="minorEastAsia"/>
                    <w:noProof/>
                    <w:lang w:eastAsia="es-CO"/>
                  </w:rPr>
                </w:pPr>
                <w:hyperlink w:anchor="_Toc81999436" w:history="1">
                  <w:r w:rsidR="003202DB" w:rsidRPr="003202DB">
                    <w:rPr>
                      <w:rStyle w:val="Hipervnculo"/>
                      <w:rFonts w:ascii="Arial" w:hAnsi="Arial" w:cs="Arial"/>
                      <w:noProof/>
                    </w:rPr>
                    <w:t>9.8.1.</w:t>
                  </w:r>
                  <w:r w:rsidR="003202DB" w:rsidRPr="003202DB">
                    <w:rPr>
                      <w:rFonts w:eastAsiaTheme="minorEastAsia"/>
                      <w:noProof/>
                      <w:lang w:eastAsia="es-CO"/>
                    </w:rPr>
                    <w:tab/>
                  </w:r>
                  <w:r w:rsidR="003202DB" w:rsidRPr="003202DB">
                    <w:rPr>
                      <w:rStyle w:val="Hipervnculo"/>
                      <w:rFonts w:ascii="Arial" w:hAnsi="Arial" w:cs="Arial"/>
                      <w:noProof/>
                    </w:rPr>
                    <w:t>Responsabilidades y procedimientos de operación</w:t>
                  </w:r>
                  <w:r w:rsidR="003202DB" w:rsidRPr="003202DB">
                    <w:rPr>
                      <w:noProof/>
                      <w:webHidden/>
                    </w:rPr>
                    <w:tab/>
                  </w:r>
                  <w:r w:rsidR="003202DB" w:rsidRPr="003202DB">
                    <w:rPr>
                      <w:noProof/>
                      <w:webHidden/>
                    </w:rPr>
                    <w:fldChar w:fldCharType="begin"/>
                  </w:r>
                  <w:r w:rsidR="003202DB" w:rsidRPr="003202DB">
                    <w:rPr>
                      <w:noProof/>
                      <w:webHidden/>
                    </w:rPr>
                    <w:instrText xml:space="preserve"> PAGEREF _Toc81999436 \h </w:instrText>
                  </w:r>
                  <w:r w:rsidR="003202DB" w:rsidRPr="003202DB">
                    <w:rPr>
                      <w:noProof/>
                      <w:webHidden/>
                    </w:rPr>
                  </w:r>
                  <w:r w:rsidR="003202DB" w:rsidRPr="003202DB">
                    <w:rPr>
                      <w:noProof/>
                      <w:webHidden/>
                    </w:rPr>
                    <w:fldChar w:fldCharType="separate"/>
                  </w:r>
                  <w:r w:rsidR="003202DB" w:rsidRPr="003202DB">
                    <w:rPr>
                      <w:noProof/>
                      <w:webHidden/>
                    </w:rPr>
                    <w:t>37</w:t>
                  </w:r>
                  <w:r w:rsidR="003202DB" w:rsidRPr="003202DB">
                    <w:rPr>
                      <w:noProof/>
                      <w:webHidden/>
                    </w:rPr>
                    <w:fldChar w:fldCharType="end"/>
                  </w:r>
                </w:hyperlink>
              </w:p>
              <w:p w14:paraId="7B81E8CE" w14:textId="77777777" w:rsidR="003202DB" w:rsidRPr="003202DB" w:rsidRDefault="00B55D74" w:rsidP="00F204BE">
                <w:pPr>
                  <w:pStyle w:val="TDC3"/>
                  <w:rPr>
                    <w:rFonts w:eastAsiaTheme="minorEastAsia"/>
                    <w:noProof/>
                    <w:lang w:eastAsia="es-CO"/>
                  </w:rPr>
                </w:pPr>
                <w:hyperlink w:anchor="_Toc81999437" w:history="1">
                  <w:r w:rsidR="003202DB" w:rsidRPr="003202DB">
                    <w:rPr>
                      <w:rStyle w:val="Hipervnculo"/>
                      <w:rFonts w:ascii="Arial" w:hAnsi="Arial" w:cs="Arial"/>
                      <w:noProof/>
                    </w:rPr>
                    <w:t>9.8.2.</w:t>
                  </w:r>
                  <w:r w:rsidR="003202DB" w:rsidRPr="003202DB">
                    <w:rPr>
                      <w:rFonts w:eastAsiaTheme="minorEastAsia"/>
                      <w:noProof/>
                      <w:lang w:eastAsia="es-CO"/>
                    </w:rPr>
                    <w:tab/>
                  </w:r>
                  <w:r w:rsidR="003202DB" w:rsidRPr="003202DB">
                    <w:rPr>
                      <w:rStyle w:val="Hipervnculo"/>
                      <w:rFonts w:ascii="Arial" w:hAnsi="Arial" w:cs="Arial"/>
                      <w:noProof/>
                    </w:rPr>
                    <w:t>Protección contra Códigos Maliciosos</w:t>
                  </w:r>
                  <w:r w:rsidR="003202DB" w:rsidRPr="003202DB">
                    <w:rPr>
                      <w:noProof/>
                      <w:webHidden/>
                    </w:rPr>
                    <w:tab/>
                  </w:r>
                  <w:r w:rsidR="003202DB" w:rsidRPr="003202DB">
                    <w:rPr>
                      <w:noProof/>
                      <w:webHidden/>
                    </w:rPr>
                    <w:fldChar w:fldCharType="begin"/>
                  </w:r>
                  <w:r w:rsidR="003202DB" w:rsidRPr="003202DB">
                    <w:rPr>
                      <w:noProof/>
                      <w:webHidden/>
                    </w:rPr>
                    <w:instrText xml:space="preserve"> PAGEREF _Toc81999437 \h </w:instrText>
                  </w:r>
                  <w:r w:rsidR="003202DB" w:rsidRPr="003202DB">
                    <w:rPr>
                      <w:noProof/>
                      <w:webHidden/>
                    </w:rPr>
                  </w:r>
                  <w:r w:rsidR="003202DB" w:rsidRPr="003202DB">
                    <w:rPr>
                      <w:noProof/>
                      <w:webHidden/>
                    </w:rPr>
                    <w:fldChar w:fldCharType="separate"/>
                  </w:r>
                  <w:r w:rsidR="003202DB" w:rsidRPr="003202DB">
                    <w:rPr>
                      <w:noProof/>
                      <w:webHidden/>
                    </w:rPr>
                    <w:t>38</w:t>
                  </w:r>
                  <w:r w:rsidR="003202DB" w:rsidRPr="003202DB">
                    <w:rPr>
                      <w:noProof/>
                      <w:webHidden/>
                    </w:rPr>
                    <w:fldChar w:fldCharType="end"/>
                  </w:r>
                </w:hyperlink>
              </w:p>
              <w:p w14:paraId="41CD18F4" w14:textId="77777777" w:rsidR="003202DB" w:rsidRPr="003202DB" w:rsidRDefault="00B55D74" w:rsidP="00F204BE">
                <w:pPr>
                  <w:pStyle w:val="TDC3"/>
                  <w:rPr>
                    <w:rFonts w:eastAsiaTheme="minorEastAsia"/>
                    <w:noProof/>
                    <w:lang w:eastAsia="es-CO"/>
                  </w:rPr>
                </w:pPr>
                <w:hyperlink w:anchor="_Toc81999438" w:history="1">
                  <w:r w:rsidR="003202DB" w:rsidRPr="003202DB">
                    <w:rPr>
                      <w:rStyle w:val="Hipervnculo"/>
                      <w:rFonts w:ascii="Arial" w:hAnsi="Arial" w:cs="Arial"/>
                      <w:noProof/>
                    </w:rPr>
                    <w:t>9.8.3.</w:t>
                  </w:r>
                  <w:r w:rsidR="003202DB" w:rsidRPr="003202DB">
                    <w:rPr>
                      <w:rFonts w:eastAsiaTheme="minorEastAsia"/>
                      <w:noProof/>
                      <w:lang w:eastAsia="es-CO"/>
                    </w:rPr>
                    <w:tab/>
                  </w:r>
                  <w:r w:rsidR="003202DB" w:rsidRPr="003202DB">
                    <w:rPr>
                      <w:rStyle w:val="Hipervnculo"/>
                      <w:rFonts w:ascii="Arial" w:hAnsi="Arial" w:cs="Arial"/>
                      <w:noProof/>
                    </w:rPr>
                    <w:t>Copias de seguridad</w:t>
                  </w:r>
                  <w:r w:rsidR="003202DB" w:rsidRPr="003202DB">
                    <w:rPr>
                      <w:noProof/>
                      <w:webHidden/>
                    </w:rPr>
                    <w:tab/>
                  </w:r>
                  <w:r w:rsidR="003202DB" w:rsidRPr="003202DB">
                    <w:rPr>
                      <w:noProof/>
                      <w:webHidden/>
                    </w:rPr>
                    <w:fldChar w:fldCharType="begin"/>
                  </w:r>
                  <w:r w:rsidR="003202DB" w:rsidRPr="003202DB">
                    <w:rPr>
                      <w:noProof/>
                      <w:webHidden/>
                    </w:rPr>
                    <w:instrText xml:space="preserve"> PAGEREF _Toc81999438 \h </w:instrText>
                  </w:r>
                  <w:r w:rsidR="003202DB" w:rsidRPr="003202DB">
                    <w:rPr>
                      <w:noProof/>
                      <w:webHidden/>
                    </w:rPr>
                  </w:r>
                  <w:r w:rsidR="003202DB" w:rsidRPr="003202DB">
                    <w:rPr>
                      <w:noProof/>
                      <w:webHidden/>
                    </w:rPr>
                    <w:fldChar w:fldCharType="separate"/>
                  </w:r>
                  <w:r w:rsidR="003202DB" w:rsidRPr="003202DB">
                    <w:rPr>
                      <w:noProof/>
                      <w:webHidden/>
                    </w:rPr>
                    <w:t>40</w:t>
                  </w:r>
                  <w:r w:rsidR="003202DB" w:rsidRPr="003202DB">
                    <w:rPr>
                      <w:noProof/>
                      <w:webHidden/>
                    </w:rPr>
                    <w:fldChar w:fldCharType="end"/>
                  </w:r>
                </w:hyperlink>
              </w:p>
              <w:p w14:paraId="744314B1" w14:textId="77777777" w:rsidR="003202DB" w:rsidRPr="003202DB" w:rsidRDefault="00B55D74" w:rsidP="00F204BE">
                <w:pPr>
                  <w:pStyle w:val="TDC3"/>
                  <w:rPr>
                    <w:rFonts w:eastAsiaTheme="minorEastAsia"/>
                    <w:noProof/>
                    <w:lang w:eastAsia="es-CO"/>
                  </w:rPr>
                </w:pPr>
                <w:hyperlink w:anchor="_Toc81999439" w:history="1">
                  <w:r w:rsidR="003202DB" w:rsidRPr="003202DB">
                    <w:rPr>
                      <w:rStyle w:val="Hipervnculo"/>
                      <w:rFonts w:ascii="Arial" w:hAnsi="Arial" w:cs="Arial"/>
                      <w:noProof/>
                    </w:rPr>
                    <w:t>9.8.4.</w:t>
                  </w:r>
                  <w:r w:rsidR="003202DB" w:rsidRPr="003202DB">
                    <w:rPr>
                      <w:rFonts w:eastAsiaTheme="minorEastAsia"/>
                      <w:noProof/>
                      <w:lang w:eastAsia="es-CO"/>
                    </w:rPr>
                    <w:tab/>
                  </w:r>
                  <w:r w:rsidR="003202DB" w:rsidRPr="003202DB">
                    <w:rPr>
                      <w:rStyle w:val="Hipervnculo"/>
                      <w:rFonts w:ascii="Arial" w:hAnsi="Arial" w:cs="Arial"/>
                      <w:noProof/>
                    </w:rPr>
                    <w:t>Registro de actividad y supervisión</w:t>
                  </w:r>
                  <w:r w:rsidR="003202DB" w:rsidRPr="003202DB">
                    <w:rPr>
                      <w:noProof/>
                      <w:webHidden/>
                    </w:rPr>
                    <w:tab/>
                  </w:r>
                  <w:r w:rsidR="003202DB" w:rsidRPr="003202DB">
                    <w:rPr>
                      <w:noProof/>
                      <w:webHidden/>
                    </w:rPr>
                    <w:fldChar w:fldCharType="begin"/>
                  </w:r>
                  <w:r w:rsidR="003202DB" w:rsidRPr="003202DB">
                    <w:rPr>
                      <w:noProof/>
                      <w:webHidden/>
                    </w:rPr>
                    <w:instrText xml:space="preserve"> PAGEREF _Toc81999439 \h </w:instrText>
                  </w:r>
                  <w:r w:rsidR="003202DB" w:rsidRPr="003202DB">
                    <w:rPr>
                      <w:noProof/>
                      <w:webHidden/>
                    </w:rPr>
                  </w:r>
                  <w:r w:rsidR="003202DB" w:rsidRPr="003202DB">
                    <w:rPr>
                      <w:noProof/>
                      <w:webHidden/>
                    </w:rPr>
                    <w:fldChar w:fldCharType="separate"/>
                  </w:r>
                  <w:r w:rsidR="003202DB" w:rsidRPr="003202DB">
                    <w:rPr>
                      <w:noProof/>
                      <w:webHidden/>
                    </w:rPr>
                    <w:t>41</w:t>
                  </w:r>
                  <w:r w:rsidR="003202DB" w:rsidRPr="003202DB">
                    <w:rPr>
                      <w:noProof/>
                      <w:webHidden/>
                    </w:rPr>
                    <w:fldChar w:fldCharType="end"/>
                  </w:r>
                </w:hyperlink>
              </w:p>
              <w:p w14:paraId="4C7DB227" w14:textId="77777777" w:rsidR="003202DB" w:rsidRPr="003202DB" w:rsidRDefault="00B55D74" w:rsidP="00F204BE">
                <w:pPr>
                  <w:pStyle w:val="TDC3"/>
                  <w:rPr>
                    <w:rFonts w:eastAsiaTheme="minorEastAsia"/>
                    <w:noProof/>
                    <w:lang w:eastAsia="es-CO"/>
                  </w:rPr>
                </w:pPr>
                <w:hyperlink w:anchor="_Toc81999440" w:history="1">
                  <w:r w:rsidR="003202DB" w:rsidRPr="003202DB">
                    <w:rPr>
                      <w:rStyle w:val="Hipervnculo"/>
                      <w:rFonts w:ascii="Arial" w:hAnsi="Arial" w:cs="Arial"/>
                      <w:noProof/>
                    </w:rPr>
                    <w:t>9.8.5.</w:t>
                  </w:r>
                  <w:r w:rsidR="003202DB" w:rsidRPr="003202DB">
                    <w:rPr>
                      <w:rFonts w:eastAsiaTheme="minorEastAsia"/>
                      <w:noProof/>
                      <w:lang w:eastAsia="es-CO"/>
                    </w:rPr>
                    <w:tab/>
                  </w:r>
                  <w:r w:rsidR="003202DB" w:rsidRPr="003202DB">
                    <w:rPr>
                      <w:rStyle w:val="Hipervnculo"/>
                      <w:rFonts w:ascii="Arial" w:hAnsi="Arial" w:cs="Arial"/>
                      <w:noProof/>
                    </w:rPr>
                    <w:t>Control del software en explotación</w:t>
                  </w:r>
                  <w:r w:rsidR="003202DB" w:rsidRPr="003202DB">
                    <w:rPr>
                      <w:noProof/>
                      <w:webHidden/>
                    </w:rPr>
                    <w:tab/>
                  </w:r>
                  <w:r w:rsidR="003202DB" w:rsidRPr="003202DB">
                    <w:rPr>
                      <w:noProof/>
                      <w:webHidden/>
                    </w:rPr>
                    <w:fldChar w:fldCharType="begin"/>
                  </w:r>
                  <w:r w:rsidR="003202DB" w:rsidRPr="003202DB">
                    <w:rPr>
                      <w:noProof/>
                      <w:webHidden/>
                    </w:rPr>
                    <w:instrText xml:space="preserve"> PAGEREF _Toc81999440 \h </w:instrText>
                  </w:r>
                  <w:r w:rsidR="003202DB" w:rsidRPr="003202DB">
                    <w:rPr>
                      <w:noProof/>
                      <w:webHidden/>
                    </w:rPr>
                  </w:r>
                  <w:r w:rsidR="003202DB" w:rsidRPr="003202DB">
                    <w:rPr>
                      <w:noProof/>
                      <w:webHidden/>
                    </w:rPr>
                    <w:fldChar w:fldCharType="separate"/>
                  </w:r>
                  <w:r w:rsidR="003202DB" w:rsidRPr="003202DB">
                    <w:rPr>
                      <w:noProof/>
                      <w:webHidden/>
                    </w:rPr>
                    <w:t>42</w:t>
                  </w:r>
                  <w:r w:rsidR="003202DB" w:rsidRPr="003202DB">
                    <w:rPr>
                      <w:noProof/>
                      <w:webHidden/>
                    </w:rPr>
                    <w:fldChar w:fldCharType="end"/>
                  </w:r>
                </w:hyperlink>
              </w:p>
              <w:p w14:paraId="0D2852B8" w14:textId="77777777" w:rsidR="003202DB" w:rsidRPr="003202DB" w:rsidRDefault="00B55D74" w:rsidP="00F204BE">
                <w:pPr>
                  <w:pStyle w:val="TDC3"/>
                  <w:rPr>
                    <w:rFonts w:eastAsiaTheme="minorEastAsia"/>
                    <w:noProof/>
                    <w:lang w:eastAsia="es-CO"/>
                  </w:rPr>
                </w:pPr>
                <w:hyperlink w:anchor="_Toc81999441" w:history="1">
                  <w:r w:rsidR="003202DB" w:rsidRPr="003202DB">
                    <w:rPr>
                      <w:rStyle w:val="Hipervnculo"/>
                      <w:rFonts w:ascii="Arial" w:eastAsia="Calibri" w:hAnsi="Arial" w:cs="Arial"/>
                      <w:noProof/>
                      <w:lang w:val="es-ES" w:eastAsia="es-ES"/>
                    </w:rPr>
                    <w:t>9.8.6.</w:t>
                  </w:r>
                  <w:r w:rsidR="003202DB" w:rsidRPr="003202DB">
                    <w:rPr>
                      <w:rFonts w:eastAsiaTheme="minorEastAsia"/>
                      <w:noProof/>
                      <w:lang w:eastAsia="es-CO"/>
                    </w:rPr>
                    <w:tab/>
                  </w:r>
                  <w:r w:rsidR="003202DB" w:rsidRPr="003202DB">
                    <w:rPr>
                      <w:rStyle w:val="Hipervnculo"/>
                      <w:rFonts w:ascii="Arial" w:eastAsia="Calibri" w:hAnsi="Arial" w:cs="Arial"/>
                      <w:noProof/>
                      <w:lang w:val="es-ES" w:eastAsia="es-ES"/>
                    </w:rPr>
                    <w:t>Gestión de Vulnerabilidad Técnica</w:t>
                  </w:r>
                  <w:r w:rsidR="003202DB" w:rsidRPr="003202DB">
                    <w:rPr>
                      <w:noProof/>
                      <w:webHidden/>
                    </w:rPr>
                    <w:tab/>
                  </w:r>
                  <w:r w:rsidR="003202DB" w:rsidRPr="003202DB">
                    <w:rPr>
                      <w:noProof/>
                      <w:webHidden/>
                    </w:rPr>
                    <w:fldChar w:fldCharType="begin"/>
                  </w:r>
                  <w:r w:rsidR="003202DB" w:rsidRPr="003202DB">
                    <w:rPr>
                      <w:noProof/>
                      <w:webHidden/>
                    </w:rPr>
                    <w:instrText xml:space="preserve"> PAGEREF _Toc81999441 \h </w:instrText>
                  </w:r>
                  <w:r w:rsidR="003202DB" w:rsidRPr="003202DB">
                    <w:rPr>
                      <w:noProof/>
                      <w:webHidden/>
                    </w:rPr>
                  </w:r>
                  <w:r w:rsidR="003202DB" w:rsidRPr="003202DB">
                    <w:rPr>
                      <w:noProof/>
                      <w:webHidden/>
                    </w:rPr>
                    <w:fldChar w:fldCharType="separate"/>
                  </w:r>
                  <w:r w:rsidR="003202DB" w:rsidRPr="003202DB">
                    <w:rPr>
                      <w:noProof/>
                      <w:webHidden/>
                    </w:rPr>
                    <w:t>43</w:t>
                  </w:r>
                  <w:r w:rsidR="003202DB" w:rsidRPr="003202DB">
                    <w:rPr>
                      <w:noProof/>
                      <w:webHidden/>
                    </w:rPr>
                    <w:fldChar w:fldCharType="end"/>
                  </w:r>
                </w:hyperlink>
              </w:p>
              <w:p w14:paraId="5EFA1A6F" w14:textId="77777777" w:rsidR="003202DB" w:rsidRPr="003202DB" w:rsidRDefault="00B55D74" w:rsidP="00F204BE">
                <w:pPr>
                  <w:pStyle w:val="TDC2"/>
                  <w:rPr>
                    <w:rFonts w:eastAsiaTheme="minorEastAsia"/>
                    <w:noProof/>
                    <w:lang w:eastAsia="es-CO"/>
                  </w:rPr>
                </w:pPr>
                <w:hyperlink w:anchor="_Toc81999442" w:history="1">
                  <w:r w:rsidR="003202DB" w:rsidRPr="003202DB">
                    <w:rPr>
                      <w:rStyle w:val="Hipervnculo"/>
                      <w:rFonts w:ascii="Arial" w:hAnsi="Arial" w:cs="Arial"/>
                      <w:noProof/>
                      <w:lang w:val="es-ES" w:eastAsia="es-ES"/>
                    </w:rPr>
                    <w:t>9.9.</w:t>
                  </w:r>
                  <w:r w:rsidR="003202DB" w:rsidRPr="003202DB">
                    <w:rPr>
                      <w:rFonts w:eastAsiaTheme="minorEastAsia"/>
                      <w:noProof/>
                      <w:lang w:eastAsia="es-CO"/>
                    </w:rPr>
                    <w:tab/>
                  </w:r>
                  <w:r w:rsidR="003202DB" w:rsidRPr="003202DB">
                    <w:rPr>
                      <w:rStyle w:val="Hipervnculo"/>
                      <w:rFonts w:ascii="Arial" w:hAnsi="Arial" w:cs="Arial"/>
                      <w:noProof/>
                      <w:lang w:val="es-ES" w:eastAsia="es-ES"/>
                    </w:rPr>
                    <w:t>Seguridad en las Telecomunicaciones</w:t>
                  </w:r>
                  <w:r w:rsidR="003202DB" w:rsidRPr="003202DB">
                    <w:rPr>
                      <w:noProof/>
                      <w:webHidden/>
                    </w:rPr>
                    <w:tab/>
                  </w:r>
                  <w:r w:rsidR="003202DB" w:rsidRPr="003202DB">
                    <w:rPr>
                      <w:noProof/>
                      <w:webHidden/>
                    </w:rPr>
                    <w:fldChar w:fldCharType="begin"/>
                  </w:r>
                  <w:r w:rsidR="003202DB" w:rsidRPr="003202DB">
                    <w:rPr>
                      <w:noProof/>
                      <w:webHidden/>
                    </w:rPr>
                    <w:instrText xml:space="preserve"> PAGEREF _Toc81999442 \h </w:instrText>
                  </w:r>
                  <w:r w:rsidR="003202DB" w:rsidRPr="003202DB">
                    <w:rPr>
                      <w:noProof/>
                      <w:webHidden/>
                    </w:rPr>
                  </w:r>
                  <w:r w:rsidR="003202DB" w:rsidRPr="003202DB">
                    <w:rPr>
                      <w:noProof/>
                      <w:webHidden/>
                    </w:rPr>
                    <w:fldChar w:fldCharType="separate"/>
                  </w:r>
                  <w:r w:rsidR="003202DB" w:rsidRPr="003202DB">
                    <w:rPr>
                      <w:noProof/>
                      <w:webHidden/>
                    </w:rPr>
                    <w:t>44</w:t>
                  </w:r>
                  <w:r w:rsidR="003202DB" w:rsidRPr="003202DB">
                    <w:rPr>
                      <w:noProof/>
                      <w:webHidden/>
                    </w:rPr>
                    <w:fldChar w:fldCharType="end"/>
                  </w:r>
                </w:hyperlink>
              </w:p>
              <w:p w14:paraId="3BD4FA01" w14:textId="77777777" w:rsidR="003202DB" w:rsidRPr="003202DB" w:rsidRDefault="00B55D74" w:rsidP="00F204BE">
                <w:pPr>
                  <w:pStyle w:val="TDC3"/>
                  <w:rPr>
                    <w:rFonts w:eastAsiaTheme="minorEastAsia"/>
                    <w:noProof/>
                    <w:lang w:eastAsia="es-CO"/>
                  </w:rPr>
                </w:pPr>
                <w:hyperlink w:anchor="_Toc81999443" w:history="1">
                  <w:r w:rsidR="003202DB" w:rsidRPr="003202DB">
                    <w:rPr>
                      <w:rStyle w:val="Hipervnculo"/>
                      <w:rFonts w:ascii="Arial" w:eastAsia="Calibri" w:hAnsi="Arial" w:cs="Arial"/>
                      <w:noProof/>
                      <w:lang w:val="es-ES" w:eastAsia="es-ES"/>
                    </w:rPr>
                    <w:t>9.9.1.</w:t>
                  </w:r>
                  <w:r w:rsidR="003202DB" w:rsidRPr="003202DB">
                    <w:rPr>
                      <w:rFonts w:eastAsiaTheme="minorEastAsia"/>
                      <w:noProof/>
                      <w:lang w:eastAsia="es-CO"/>
                    </w:rPr>
                    <w:tab/>
                  </w:r>
                  <w:r w:rsidR="003202DB" w:rsidRPr="003202DB">
                    <w:rPr>
                      <w:rStyle w:val="Hipervnculo"/>
                      <w:rFonts w:ascii="Arial" w:eastAsia="Calibri" w:hAnsi="Arial" w:cs="Arial"/>
                      <w:noProof/>
                      <w:lang w:val="es-ES" w:eastAsia="es-ES"/>
                    </w:rPr>
                    <w:t>Gestión de la seguridad en las redes</w:t>
                  </w:r>
                  <w:r w:rsidR="003202DB" w:rsidRPr="003202DB">
                    <w:rPr>
                      <w:noProof/>
                      <w:webHidden/>
                    </w:rPr>
                    <w:tab/>
                  </w:r>
                  <w:r w:rsidR="003202DB" w:rsidRPr="003202DB">
                    <w:rPr>
                      <w:noProof/>
                      <w:webHidden/>
                    </w:rPr>
                    <w:fldChar w:fldCharType="begin"/>
                  </w:r>
                  <w:r w:rsidR="003202DB" w:rsidRPr="003202DB">
                    <w:rPr>
                      <w:noProof/>
                      <w:webHidden/>
                    </w:rPr>
                    <w:instrText xml:space="preserve"> PAGEREF _Toc81999443 \h </w:instrText>
                  </w:r>
                  <w:r w:rsidR="003202DB" w:rsidRPr="003202DB">
                    <w:rPr>
                      <w:noProof/>
                      <w:webHidden/>
                    </w:rPr>
                  </w:r>
                  <w:r w:rsidR="003202DB" w:rsidRPr="003202DB">
                    <w:rPr>
                      <w:noProof/>
                      <w:webHidden/>
                    </w:rPr>
                    <w:fldChar w:fldCharType="separate"/>
                  </w:r>
                  <w:r w:rsidR="003202DB" w:rsidRPr="003202DB">
                    <w:rPr>
                      <w:noProof/>
                      <w:webHidden/>
                    </w:rPr>
                    <w:t>44</w:t>
                  </w:r>
                  <w:r w:rsidR="003202DB" w:rsidRPr="003202DB">
                    <w:rPr>
                      <w:noProof/>
                      <w:webHidden/>
                    </w:rPr>
                    <w:fldChar w:fldCharType="end"/>
                  </w:r>
                </w:hyperlink>
              </w:p>
              <w:p w14:paraId="7487BE7E" w14:textId="77777777" w:rsidR="003202DB" w:rsidRPr="003202DB" w:rsidRDefault="00B55D74" w:rsidP="00F204BE">
                <w:pPr>
                  <w:pStyle w:val="TDC3"/>
                  <w:rPr>
                    <w:rFonts w:eastAsiaTheme="minorEastAsia"/>
                    <w:noProof/>
                    <w:lang w:eastAsia="es-CO"/>
                  </w:rPr>
                </w:pPr>
                <w:hyperlink w:anchor="_Toc81999444" w:history="1">
                  <w:r w:rsidR="003202DB" w:rsidRPr="003202DB">
                    <w:rPr>
                      <w:rStyle w:val="Hipervnculo"/>
                      <w:rFonts w:ascii="Arial" w:eastAsia="Calibri" w:hAnsi="Arial" w:cs="Arial"/>
                      <w:noProof/>
                      <w:lang w:val="es-ES" w:eastAsia="es-ES"/>
                    </w:rPr>
                    <w:t>9.9.2.</w:t>
                  </w:r>
                  <w:r w:rsidR="003202DB" w:rsidRPr="003202DB">
                    <w:rPr>
                      <w:rFonts w:eastAsiaTheme="minorEastAsia"/>
                      <w:noProof/>
                      <w:lang w:eastAsia="es-CO"/>
                    </w:rPr>
                    <w:tab/>
                  </w:r>
                  <w:r w:rsidR="003202DB" w:rsidRPr="003202DB">
                    <w:rPr>
                      <w:rStyle w:val="Hipervnculo"/>
                      <w:rFonts w:ascii="Arial" w:eastAsia="Calibri" w:hAnsi="Arial" w:cs="Arial"/>
                      <w:noProof/>
                      <w:lang w:val="es-ES" w:eastAsia="es-ES"/>
                    </w:rPr>
                    <w:t>Políticas y procedimientos de transferencia de información</w:t>
                  </w:r>
                  <w:r w:rsidR="003202DB" w:rsidRPr="003202DB">
                    <w:rPr>
                      <w:noProof/>
                      <w:webHidden/>
                    </w:rPr>
                    <w:tab/>
                  </w:r>
                  <w:r w:rsidR="003202DB" w:rsidRPr="003202DB">
                    <w:rPr>
                      <w:noProof/>
                      <w:webHidden/>
                    </w:rPr>
                    <w:fldChar w:fldCharType="begin"/>
                  </w:r>
                  <w:r w:rsidR="003202DB" w:rsidRPr="003202DB">
                    <w:rPr>
                      <w:noProof/>
                      <w:webHidden/>
                    </w:rPr>
                    <w:instrText xml:space="preserve"> PAGEREF _Toc81999444 \h </w:instrText>
                  </w:r>
                  <w:r w:rsidR="003202DB" w:rsidRPr="003202DB">
                    <w:rPr>
                      <w:noProof/>
                      <w:webHidden/>
                    </w:rPr>
                  </w:r>
                  <w:r w:rsidR="003202DB" w:rsidRPr="003202DB">
                    <w:rPr>
                      <w:noProof/>
                      <w:webHidden/>
                    </w:rPr>
                    <w:fldChar w:fldCharType="separate"/>
                  </w:r>
                  <w:r w:rsidR="003202DB" w:rsidRPr="003202DB">
                    <w:rPr>
                      <w:noProof/>
                      <w:webHidden/>
                    </w:rPr>
                    <w:t>46</w:t>
                  </w:r>
                  <w:r w:rsidR="003202DB" w:rsidRPr="003202DB">
                    <w:rPr>
                      <w:noProof/>
                      <w:webHidden/>
                    </w:rPr>
                    <w:fldChar w:fldCharType="end"/>
                  </w:r>
                </w:hyperlink>
              </w:p>
              <w:p w14:paraId="16A3E894" w14:textId="77777777" w:rsidR="003202DB" w:rsidRPr="003202DB" w:rsidRDefault="00B55D74" w:rsidP="00F204BE">
                <w:pPr>
                  <w:pStyle w:val="TDC3"/>
                  <w:rPr>
                    <w:rFonts w:eastAsiaTheme="minorEastAsia"/>
                    <w:noProof/>
                    <w:lang w:eastAsia="es-CO"/>
                  </w:rPr>
                </w:pPr>
                <w:hyperlink w:anchor="_Toc81999445" w:history="1">
                  <w:r w:rsidR="003202DB" w:rsidRPr="003202DB">
                    <w:rPr>
                      <w:rStyle w:val="Hipervnculo"/>
                      <w:rFonts w:ascii="Arial" w:eastAsia="Calibri" w:hAnsi="Arial" w:cs="Arial"/>
                      <w:noProof/>
                      <w:lang w:val="es-ES" w:eastAsia="es-ES"/>
                    </w:rPr>
                    <w:t>9.9.3.</w:t>
                  </w:r>
                  <w:r w:rsidR="003202DB" w:rsidRPr="003202DB">
                    <w:rPr>
                      <w:rFonts w:eastAsiaTheme="minorEastAsia"/>
                      <w:noProof/>
                      <w:lang w:eastAsia="es-CO"/>
                    </w:rPr>
                    <w:tab/>
                  </w:r>
                  <w:r w:rsidR="003202DB" w:rsidRPr="003202DB">
                    <w:rPr>
                      <w:rStyle w:val="Hipervnculo"/>
                      <w:rFonts w:ascii="Arial" w:eastAsia="Calibri" w:hAnsi="Arial" w:cs="Arial"/>
                      <w:noProof/>
                      <w:lang w:val="es-ES" w:eastAsia="es-ES"/>
                    </w:rPr>
                    <w:t>Políticas y procedimientos de uso del correo electrónico</w:t>
                  </w:r>
                  <w:r w:rsidR="003202DB" w:rsidRPr="003202DB">
                    <w:rPr>
                      <w:noProof/>
                      <w:webHidden/>
                    </w:rPr>
                    <w:tab/>
                  </w:r>
                  <w:r w:rsidR="003202DB" w:rsidRPr="003202DB">
                    <w:rPr>
                      <w:noProof/>
                      <w:webHidden/>
                    </w:rPr>
                    <w:fldChar w:fldCharType="begin"/>
                  </w:r>
                  <w:r w:rsidR="003202DB" w:rsidRPr="003202DB">
                    <w:rPr>
                      <w:noProof/>
                      <w:webHidden/>
                    </w:rPr>
                    <w:instrText xml:space="preserve"> PAGEREF _Toc81999445 \h </w:instrText>
                  </w:r>
                  <w:r w:rsidR="003202DB" w:rsidRPr="003202DB">
                    <w:rPr>
                      <w:noProof/>
                      <w:webHidden/>
                    </w:rPr>
                  </w:r>
                  <w:r w:rsidR="003202DB" w:rsidRPr="003202DB">
                    <w:rPr>
                      <w:noProof/>
                      <w:webHidden/>
                    </w:rPr>
                    <w:fldChar w:fldCharType="separate"/>
                  </w:r>
                  <w:r w:rsidR="003202DB" w:rsidRPr="003202DB">
                    <w:rPr>
                      <w:noProof/>
                      <w:webHidden/>
                    </w:rPr>
                    <w:t>47</w:t>
                  </w:r>
                  <w:r w:rsidR="003202DB" w:rsidRPr="003202DB">
                    <w:rPr>
                      <w:noProof/>
                      <w:webHidden/>
                    </w:rPr>
                    <w:fldChar w:fldCharType="end"/>
                  </w:r>
                </w:hyperlink>
              </w:p>
              <w:p w14:paraId="291E3289" w14:textId="77777777" w:rsidR="003202DB" w:rsidRPr="003202DB" w:rsidRDefault="00B55D74" w:rsidP="00F204BE">
                <w:pPr>
                  <w:pStyle w:val="TDC3"/>
                  <w:rPr>
                    <w:rFonts w:eastAsiaTheme="minorEastAsia"/>
                    <w:noProof/>
                    <w:lang w:eastAsia="es-CO"/>
                  </w:rPr>
                </w:pPr>
                <w:hyperlink w:anchor="_Toc81999446" w:history="1">
                  <w:r w:rsidR="003202DB" w:rsidRPr="003202DB">
                    <w:rPr>
                      <w:rStyle w:val="Hipervnculo"/>
                      <w:rFonts w:ascii="Arial" w:eastAsia="Calibri" w:hAnsi="Arial" w:cs="Arial"/>
                      <w:noProof/>
                      <w:lang w:val="es-ES" w:eastAsia="es-ES"/>
                    </w:rPr>
                    <w:t>9.9.4.</w:t>
                  </w:r>
                  <w:r w:rsidR="003202DB" w:rsidRPr="003202DB">
                    <w:rPr>
                      <w:rFonts w:eastAsiaTheme="minorEastAsia"/>
                      <w:noProof/>
                      <w:lang w:eastAsia="es-CO"/>
                    </w:rPr>
                    <w:tab/>
                  </w:r>
                  <w:r w:rsidR="003202DB" w:rsidRPr="003202DB">
                    <w:rPr>
                      <w:rStyle w:val="Hipervnculo"/>
                      <w:rFonts w:ascii="Arial" w:eastAsia="Calibri" w:hAnsi="Arial" w:cs="Arial"/>
                      <w:noProof/>
                      <w:lang w:val="es-ES" w:eastAsia="es-ES"/>
                    </w:rPr>
                    <w:t>Política de uso adecuado de internet</w:t>
                  </w:r>
                  <w:r w:rsidR="003202DB" w:rsidRPr="003202DB">
                    <w:rPr>
                      <w:noProof/>
                      <w:webHidden/>
                    </w:rPr>
                    <w:tab/>
                  </w:r>
                  <w:r w:rsidR="003202DB" w:rsidRPr="003202DB">
                    <w:rPr>
                      <w:noProof/>
                      <w:webHidden/>
                    </w:rPr>
                    <w:fldChar w:fldCharType="begin"/>
                  </w:r>
                  <w:r w:rsidR="003202DB" w:rsidRPr="003202DB">
                    <w:rPr>
                      <w:noProof/>
                      <w:webHidden/>
                    </w:rPr>
                    <w:instrText xml:space="preserve"> PAGEREF _Toc81999446 \h </w:instrText>
                  </w:r>
                  <w:r w:rsidR="003202DB" w:rsidRPr="003202DB">
                    <w:rPr>
                      <w:noProof/>
                      <w:webHidden/>
                    </w:rPr>
                  </w:r>
                  <w:r w:rsidR="003202DB" w:rsidRPr="003202DB">
                    <w:rPr>
                      <w:noProof/>
                      <w:webHidden/>
                    </w:rPr>
                    <w:fldChar w:fldCharType="separate"/>
                  </w:r>
                  <w:r w:rsidR="003202DB" w:rsidRPr="003202DB">
                    <w:rPr>
                      <w:noProof/>
                      <w:webHidden/>
                    </w:rPr>
                    <w:t>51</w:t>
                  </w:r>
                  <w:r w:rsidR="003202DB" w:rsidRPr="003202DB">
                    <w:rPr>
                      <w:noProof/>
                      <w:webHidden/>
                    </w:rPr>
                    <w:fldChar w:fldCharType="end"/>
                  </w:r>
                </w:hyperlink>
              </w:p>
              <w:p w14:paraId="0685712A" w14:textId="77777777" w:rsidR="003202DB" w:rsidRPr="003202DB" w:rsidRDefault="00B55D74" w:rsidP="00F204BE">
                <w:pPr>
                  <w:pStyle w:val="TDC2"/>
                  <w:rPr>
                    <w:rFonts w:eastAsiaTheme="minorEastAsia"/>
                    <w:noProof/>
                    <w:lang w:eastAsia="es-CO"/>
                  </w:rPr>
                </w:pPr>
                <w:hyperlink w:anchor="_Toc81999447" w:history="1">
                  <w:r w:rsidR="003202DB" w:rsidRPr="003202DB">
                    <w:rPr>
                      <w:rStyle w:val="Hipervnculo"/>
                      <w:rFonts w:ascii="Arial" w:hAnsi="Arial" w:cs="Arial"/>
                      <w:noProof/>
                      <w:lang w:val="es-ES" w:eastAsia="es-ES"/>
                    </w:rPr>
                    <w:t>9.10.</w:t>
                  </w:r>
                  <w:r w:rsidR="003202DB" w:rsidRPr="003202DB">
                    <w:rPr>
                      <w:rFonts w:eastAsiaTheme="minorEastAsia"/>
                      <w:noProof/>
                      <w:lang w:eastAsia="es-CO"/>
                    </w:rPr>
                    <w:tab/>
                  </w:r>
                  <w:r w:rsidR="003202DB" w:rsidRPr="003202DB">
                    <w:rPr>
                      <w:rStyle w:val="Hipervnculo"/>
                      <w:rFonts w:ascii="Arial" w:hAnsi="Arial" w:cs="Arial"/>
                      <w:noProof/>
                      <w:lang w:val="es-ES" w:eastAsia="es-ES"/>
                    </w:rPr>
                    <w:t>Adquisición, Desarrollo y Mantenimiento de Sistemas</w:t>
                  </w:r>
                  <w:r w:rsidR="003202DB" w:rsidRPr="003202DB">
                    <w:rPr>
                      <w:noProof/>
                      <w:webHidden/>
                    </w:rPr>
                    <w:tab/>
                  </w:r>
                  <w:r w:rsidR="003202DB" w:rsidRPr="003202DB">
                    <w:rPr>
                      <w:noProof/>
                      <w:webHidden/>
                    </w:rPr>
                    <w:fldChar w:fldCharType="begin"/>
                  </w:r>
                  <w:r w:rsidR="003202DB" w:rsidRPr="003202DB">
                    <w:rPr>
                      <w:noProof/>
                      <w:webHidden/>
                    </w:rPr>
                    <w:instrText xml:space="preserve"> PAGEREF _Toc81999447 \h </w:instrText>
                  </w:r>
                  <w:r w:rsidR="003202DB" w:rsidRPr="003202DB">
                    <w:rPr>
                      <w:noProof/>
                      <w:webHidden/>
                    </w:rPr>
                  </w:r>
                  <w:r w:rsidR="003202DB" w:rsidRPr="003202DB">
                    <w:rPr>
                      <w:noProof/>
                      <w:webHidden/>
                    </w:rPr>
                    <w:fldChar w:fldCharType="separate"/>
                  </w:r>
                  <w:r w:rsidR="003202DB" w:rsidRPr="003202DB">
                    <w:rPr>
                      <w:noProof/>
                      <w:webHidden/>
                    </w:rPr>
                    <w:t>53</w:t>
                  </w:r>
                  <w:r w:rsidR="003202DB" w:rsidRPr="003202DB">
                    <w:rPr>
                      <w:noProof/>
                      <w:webHidden/>
                    </w:rPr>
                    <w:fldChar w:fldCharType="end"/>
                  </w:r>
                </w:hyperlink>
              </w:p>
              <w:p w14:paraId="4852FEFF" w14:textId="77777777" w:rsidR="003202DB" w:rsidRPr="003202DB" w:rsidRDefault="00B55D74" w:rsidP="00F204BE">
                <w:pPr>
                  <w:pStyle w:val="TDC3"/>
                  <w:rPr>
                    <w:rFonts w:eastAsiaTheme="minorEastAsia"/>
                    <w:noProof/>
                    <w:lang w:eastAsia="es-CO"/>
                  </w:rPr>
                </w:pPr>
                <w:hyperlink w:anchor="_Toc81999448" w:history="1">
                  <w:r w:rsidR="003202DB" w:rsidRPr="003202DB">
                    <w:rPr>
                      <w:rStyle w:val="Hipervnculo"/>
                      <w:rFonts w:ascii="Arial" w:hAnsi="Arial" w:cs="Arial"/>
                      <w:bCs/>
                      <w:noProof/>
                      <w:lang w:val="es-ES" w:eastAsia="es-ES"/>
                    </w:rPr>
                    <w:t>9.10.1. Establecimiento de los requisitos de seguridad de los sistemas de información</w:t>
                  </w:r>
                  <w:r w:rsidR="003202DB" w:rsidRPr="003202DB">
                    <w:rPr>
                      <w:noProof/>
                      <w:webHidden/>
                    </w:rPr>
                    <w:tab/>
                  </w:r>
                  <w:r w:rsidR="003202DB" w:rsidRPr="003202DB">
                    <w:rPr>
                      <w:noProof/>
                      <w:webHidden/>
                    </w:rPr>
                    <w:fldChar w:fldCharType="begin"/>
                  </w:r>
                  <w:r w:rsidR="003202DB" w:rsidRPr="003202DB">
                    <w:rPr>
                      <w:noProof/>
                      <w:webHidden/>
                    </w:rPr>
                    <w:instrText xml:space="preserve"> PAGEREF _Toc81999448 \h </w:instrText>
                  </w:r>
                  <w:r w:rsidR="003202DB" w:rsidRPr="003202DB">
                    <w:rPr>
                      <w:noProof/>
                      <w:webHidden/>
                    </w:rPr>
                  </w:r>
                  <w:r w:rsidR="003202DB" w:rsidRPr="003202DB">
                    <w:rPr>
                      <w:noProof/>
                      <w:webHidden/>
                    </w:rPr>
                    <w:fldChar w:fldCharType="separate"/>
                  </w:r>
                  <w:r w:rsidR="003202DB" w:rsidRPr="003202DB">
                    <w:rPr>
                      <w:noProof/>
                      <w:webHidden/>
                    </w:rPr>
                    <w:t>53</w:t>
                  </w:r>
                  <w:r w:rsidR="003202DB" w:rsidRPr="003202DB">
                    <w:rPr>
                      <w:noProof/>
                      <w:webHidden/>
                    </w:rPr>
                    <w:fldChar w:fldCharType="end"/>
                  </w:r>
                </w:hyperlink>
              </w:p>
              <w:p w14:paraId="330D52F5" w14:textId="77777777" w:rsidR="003202DB" w:rsidRPr="003202DB" w:rsidRDefault="00B55D74" w:rsidP="00F204BE">
                <w:pPr>
                  <w:pStyle w:val="TDC3"/>
                  <w:rPr>
                    <w:rFonts w:eastAsiaTheme="minorEastAsia"/>
                    <w:noProof/>
                    <w:lang w:eastAsia="es-CO"/>
                  </w:rPr>
                </w:pPr>
                <w:hyperlink w:anchor="_Toc81999449" w:history="1">
                  <w:r w:rsidR="003202DB" w:rsidRPr="003202DB">
                    <w:rPr>
                      <w:rStyle w:val="Hipervnculo"/>
                      <w:rFonts w:ascii="Arial" w:eastAsia="Calibri" w:hAnsi="Arial" w:cs="Arial"/>
                      <w:noProof/>
                      <w:lang w:val="es-ES" w:eastAsia="es-ES"/>
                    </w:rPr>
                    <w:t>9.10.2.</w:t>
                  </w:r>
                  <w:r w:rsidR="003202DB" w:rsidRPr="003202DB">
                    <w:rPr>
                      <w:rFonts w:eastAsiaTheme="minorEastAsia"/>
                      <w:noProof/>
                      <w:lang w:eastAsia="es-CO"/>
                    </w:rPr>
                    <w:tab/>
                  </w:r>
                  <w:r w:rsidR="003202DB" w:rsidRPr="003202DB">
                    <w:rPr>
                      <w:rStyle w:val="Hipervnculo"/>
                      <w:rFonts w:ascii="Arial" w:eastAsia="Calibri" w:hAnsi="Arial" w:cs="Arial"/>
                      <w:bCs/>
                      <w:noProof/>
                      <w:lang w:val="es-ES" w:eastAsia="es-ES"/>
                    </w:rPr>
                    <w:t>Seguridad en los procesos de desarrollo y soporte</w:t>
                  </w:r>
                  <w:r w:rsidR="003202DB" w:rsidRPr="003202DB">
                    <w:rPr>
                      <w:noProof/>
                      <w:webHidden/>
                    </w:rPr>
                    <w:tab/>
                  </w:r>
                  <w:r w:rsidR="003202DB" w:rsidRPr="003202DB">
                    <w:rPr>
                      <w:noProof/>
                      <w:webHidden/>
                    </w:rPr>
                    <w:fldChar w:fldCharType="begin"/>
                  </w:r>
                  <w:r w:rsidR="003202DB" w:rsidRPr="003202DB">
                    <w:rPr>
                      <w:noProof/>
                      <w:webHidden/>
                    </w:rPr>
                    <w:instrText xml:space="preserve"> PAGEREF _Toc81999449 \h </w:instrText>
                  </w:r>
                  <w:r w:rsidR="003202DB" w:rsidRPr="003202DB">
                    <w:rPr>
                      <w:noProof/>
                      <w:webHidden/>
                    </w:rPr>
                  </w:r>
                  <w:r w:rsidR="003202DB" w:rsidRPr="003202DB">
                    <w:rPr>
                      <w:noProof/>
                      <w:webHidden/>
                    </w:rPr>
                    <w:fldChar w:fldCharType="separate"/>
                  </w:r>
                  <w:r w:rsidR="003202DB" w:rsidRPr="003202DB">
                    <w:rPr>
                      <w:noProof/>
                      <w:webHidden/>
                    </w:rPr>
                    <w:t>54</w:t>
                  </w:r>
                  <w:r w:rsidR="003202DB" w:rsidRPr="003202DB">
                    <w:rPr>
                      <w:noProof/>
                      <w:webHidden/>
                    </w:rPr>
                    <w:fldChar w:fldCharType="end"/>
                  </w:r>
                </w:hyperlink>
              </w:p>
              <w:p w14:paraId="21343E13" w14:textId="77777777" w:rsidR="003202DB" w:rsidRPr="003202DB" w:rsidRDefault="00B55D74" w:rsidP="00F204BE">
                <w:pPr>
                  <w:pStyle w:val="TDC3"/>
                  <w:rPr>
                    <w:rFonts w:eastAsiaTheme="minorEastAsia"/>
                    <w:noProof/>
                    <w:lang w:eastAsia="es-CO"/>
                  </w:rPr>
                </w:pPr>
                <w:hyperlink w:anchor="_Toc81999450" w:history="1">
                  <w:r w:rsidR="003202DB" w:rsidRPr="003202DB">
                    <w:rPr>
                      <w:rStyle w:val="Hipervnculo"/>
                      <w:rFonts w:ascii="Arial" w:eastAsia="Calibri" w:hAnsi="Arial" w:cs="Arial"/>
                      <w:noProof/>
                      <w:lang w:val="es-ES" w:eastAsia="es-ES"/>
                    </w:rPr>
                    <w:t>9.10.3.</w:t>
                  </w:r>
                  <w:r w:rsidR="003202DB" w:rsidRPr="003202DB">
                    <w:rPr>
                      <w:rFonts w:eastAsiaTheme="minorEastAsia"/>
                      <w:noProof/>
                      <w:lang w:eastAsia="es-CO"/>
                    </w:rPr>
                    <w:tab/>
                  </w:r>
                  <w:r w:rsidR="003202DB" w:rsidRPr="003202DB">
                    <w:rPr>
                      <w:rStyle w:val="Hipervnculo"/>
                      <w:rFonts w:ascii="Arial" w:eastAsia="Calibri" w:hAnsi="Arial" w:cs="Arial"/>
                      <w:bCs/>
                      <w:noProof/>
                      <w:lang w:val="es-ES" w:eastAsia="es-ES"/>
                    </w:rPr>
                    <w:t>Datos de prueba</w:t>
                  </w:r>
                  <w:r w:rsidR="003202DB" w:rsidRPr="003202DB">
                    <w:rPr>
                      <w:noProof/>
                      <w:webHidden/>
                    </w:rPr>
                    <w:tab/>
                  </w:r>
                  <w:r w:rsidR="003202DB" w:rsidRPr="003202DB">
                    <w:rPr>
                      <w:noProof/>
                      <w:webHidden/>
                    </w:rPr>
                    <w:fldChar w:fldCharType="begin"/>
                  </w:r>
                  <w:r w:rsidR="003202DB" w:rsidRPr="003202DB">
                    <w:rPr>
                      <w:noProof/>
                      <w:webHidden/>
                    </w:rPr>
                    <w:instrText xml:space="preserve"> PAGEREF _Toc81999450 \h </w:instrText>
                  </w:r>
                  <w:r w:rsidR="003202DB" w:rsidRPr="003202DB">
                    <w:rPr>
                      <w:noProof/>
                      <w:webHidden/>
                    </w:rPr>
                  </w:r>
                  <w:r w:rsidR="003202DB" w:rsidRPr="003202DB">
                    <w:rPr>
                      <w:noProof/>
                      <w:webHidden/>
                    </w:rPr>
                    <w:fldChar w:fldCharType="separate"/>
                  </w:r>
                  <w:r w:rsidR="003202DB" w:rsidRPr="003202DB">
                    <w:rPr>
                      <w:noProof/>
                      <w:webHidden/>
                    </w:rPr>
                    <w:t>57</w:t>
                  </w:r>
                  <w:r w:rsidR="003202DB" w:rsidRPr="003202DB">
                    <w:rPr>
                      <w:noProof/>
                      <w:webHidden/>
                    </w:rPr>
                    <w:fldChar w:fldCharType="end"/>
                  </w:r>
                </w:hyperlink>
              </w:p>
              <w:p w14:paraId="6C3E13CD" w14:textId="77777777" w:rsidR="003202DB" w:rsidRPr="003202DB" w:rsidRDefault="00B55D74" w:rsidP="00F204BE">
                <w:pPr>
                  <w:pStyle w:val="TDC2"/>
                  <w:rPr>
                    <w:rFonts w:eastAsiaTheme="minorEastAsia"/>
                    <w:noProof/>
                    <w:lang w:eastAsia="es-CO"/>
                  </w:rPr>
                </w:pPr>
                <w:hyperlink w:anchor="_Toc81999451" w:history="1">
                  <w:r w:rsidR="003202DB" w:rsidRPr="003202DB">
                    <w:rPr>
                      <w:rStyle w:val="Hipervnculo"/>
                      <w:rFonts w:ascii="Arial" w:hAnsi="Arial" w:cs="Arial"/>
                      <w:noProof/>
                    </w:rPr>
                    <w:t>9.11.</w:t>
                  </w:r>
                  <w:r w:rsidR="003202DB" w:rsidRPr="003202DB">
                    <w:rPr>
                      <w:rFonts w:eastAsiaTheme="minorEastAsia"/>
                      <w:noProof/>
                      <w:lang w:eastAsia="es-CO"/>
                    </w:rPr>
                    <w:tab/>
                  </w:r>
                  <w:r w:rsidR="003202DB" w:rsidRPr="003202DB">
                    <w:rPr>
                      <w:rStyle w:val="Hipervnculo"/>
                      <w:rFonts w:ascii="Arial" w:hAnsi="Arial" w:cs="Arial"/>
                      <w:noProof/>
                    </w:rPr>
                    <w:t>Seguridad de la información en las relaciones con los proveedores o terceros</w:t>
                  </w:r>
                  <w:r w:rsidR="003202DB" w:rsidRPr="003202DB">
                    <w:rPr>
                      <w:noProof/>
                      <w:webHidden/>
                    </w:rPr>
                    <w:tab/>
                  </w:r>
                  <w:r w:rsidR="003202DB" w:rsidRPr="003202DB">
                    <w:rPr>
                      <w:noProof/>
                      <w:webHidden/>
                    </w:rPr>
                    <w:fldChar w:fldCharType="begin"/>
                  </w:r>
                  <w:r w:rsidR="003202DB" w:rsidRPr="003202DB">
                    <w:rPr>
                      <w:noProof/>
                      <w:webHidden/>
                    </w:rPr>
                    <w:instrText xml:space="preserve"> PAGEREF _Toc81999451 \h </w:instrText>
                  </w:r>
                  <w:r w:rsidR="003202DB" w:rsidRPr="003202DB">
                    <w:rPr>
                      <w:noProof/>
                      <w:webHidden/>
                    </w:rPr>
                  </w:r>
                  <w:r w:rsidR="003202DB" w:rsidRPr="003202DB">
                    <w:rPr>
                      <w:noProof/>
                      <w:webHidden/>
                    </w:rPr>
                    <w:fldChar w:fldCharType="separate"/>
                  </w:r>
                  <w:r w:rsidR="003202DB" w:rsidRPr="003202DB">
                    <w:rPr>
                      <w:noProof/>
                      <w:webHidden/>
                    </w:rPr>
                    <w:t>57</w:t>
                  </w:r>
                  <w:r w:rsidR="003202DB" w:rsidRPr="003202DB">
                    <w:rPr>
                      <w:noProof/>
                      <w:webHidden/>
                    </w:rPr>
                    <w:fldChar w:fldCharType="end"/>
                  </w:r>
                </w:hyperlink>
              </w:p>
              <w:p w14:paraId="248A8274" w14:textId="77777777" w:rsidR="003202DB" w:rsidRPr="003202DB" w:rsidRDefault="00B55D74" w:rsidP="00F204BE">
                <w:pPr>
                  <w:pStyle w:val="TDC3"/>
                  <w:rPr>
                    <w:rFonts w:eastAsiaTheme="minorEastAsia"/>
                    <w:noProof/>
                    <w:lang w:eastAsia="es-CO"/>
                  </w:rPr>
                </w:pPr>
                <w:hyperlink w:anchor="_Toc81999452" w:history="1">
                  <w:r w:rsidR="003202DB" w:rsidRPr="003202DB">
                    <w:rPr>
                      <w:rStyle w:val="Hipervnculo"/>
                      <w:rFonts w:ascii="Arial" w:eastAsia="Calibri" w:hAnsi="Arial" w:cs="Arial"/>
                      <w:bCs/>
                      <w:noProof/>
                      <w:lang w:val="es-ES" w:eastAsia="es-ES"/>
                    </w:rPr>
                    <w:t>9.11.1.</w:t>
                  </w:r>
                  <w:r w:rsidR="003202DB" w:rsidRPr="003202DB">
                    <w:rPr>
                      <w:rFonts w:eastAsiaTheme="minorEastAsia"/>
                      <w:noProof/>
                      <w:lang w:eastAsia="es-CO"/>
                    </w:rPr>
                    <w:tab/>
                  </w:r>
                  <w:r w:rsidR="003202DB" w:rsidRPr="003202DB">
                    <w:rPr>
                      <w:rStyle w:val="Hipervnculo"/>
                      <w:rFonts w:ascii="Arial" w:eastAsia="Calibri" w:hAnsi="Arial" w:cs="Arial"/>
                      <w:bCs/>
                      <w:noProof/>
                      <w:lang w:val="es-ES" w:eastAsia="es-ES"/>
                    </w:rPr>
                    <w:t>Política de seguridad de la información para las relaciones con los proveedores</w:t>
                  </w:r>
                  <w:r w:rsidR="003202DB" w:rsidRPr="003202DB">
                    <w:rPr>
                      <w:noProof/>
                      <w:webHidden/>
                    </w:rPr>
                    <w:tab/>
                  </w:r>
                  <w:r w:rsidR="003202DB" w:rsidRPr="003202DB">
                    <w:rPr>
                      <w:noProof/>
                      <w:webHidden/>
                    </w:rPr>
                    <w:fldChar w:fldCharType="begin"/>
                  </w:r>
                  <w:r w:rsidR="003202DB" w:rsidRPr="003202DB">
                    <w:rPr>
                      <w:noProof/>
                      <w:webHidden/>
                    </w:rPr>
                    <w:instrText xml:space="preserve"> PAGEREF _Toc81999452 \h </w:instrText>
                  </w:r>
                  <w:r w:rsidR="003202DB" w:rsidRPr="003202DB">
                    <w:rPr>
                      <w:noProof/>
                      <w:webHidden/>
                    </w:rPr>
                  </w:r>
                  <w:r w:rsidR="003202DB" w:rsidRPr="003202DB">
                    <w:rPr>
                      <w:noProof/>
                      <w:webHidden/>
                    </w:rPr>
                    <w:fldChar w:fldCharType="separate"/>
                  </w:r>
                  <w:r w:rsidR="003202DB" w:rsidRPr="003202DB">
                    <w:rPr>
                      <w:noProof/>
                      <w:webHidden/>
                    </w:rPr>
                    <w:t>58</w:t>
                  </w:r>
                  <w:r w:rsidR="003202DB" w:rsidRPr="003202DB">
                    <w:rPr>
                      <w:noProof/>
                      <w:webHidden/>
                    </w:rPr>
                    <w:fldChar w:fldCharType="end"/>
                  </w:r>
                </w:hyperlink>
              </w:p>
              <w:p w14:paraId="70BB7407" w14:textId="77777777" w:rsidR="003202DB" w:rsidRPr="003202DB" w:rsidRDefault="00B55D74" w:rsidP="00F204BE">
                <w:pPr>
                  <w:pStyle w:val="TDC3"/>
                  <w:rPr>
                    <w:rFonts w:eastAsiaTheme="minorEastAsia"/>
                    <w:noProof/>
                    <w:lang w:eastAsia="es-CO"/>
                  </w:rPr>
                </w:pPr>
                <w:hyperlink w:anchor="_Toc81999453" w:history="1">
                  <w:r w:rsidR="003202DB" w:rsidRPr="003202DB">
                    <w:rPr>
                      <w:rStyle w:val="Hipervnculo"/>
                      <w:rFonts w:ascii="Arial" w:eastAsia="Calibri" w:hAnsi="Arial" w:cs="Arial"/>
                      <w:bCs/>
                      <w:noProof/>
                      <w:lang w:val="es-ES" w:eastAsia="es-ES"/>
                    </w:rPr>
                    <w:t>9.11.2.</w:t>
                  </w:r>
                  <w:r w:rsidR="003202DB" w:rsidRPr="003202DB">
                    <w:rPr>
                      <w:rFonts w:eastAsiaTheme="minorEastAsia"/>
                      <w:noProof/>
                      <w:lang w:eastAsia="es-CO"/>
                    </w:rPr>
                    <w:tab/>
                  </w:r>
                  <w:r w:rsidR="003202DB" w:rsidRPr="003202DB">
                    <w:rPr>
                      <w:rStyle w:val="Hipervnculo"/>
                      <w:rFonts w:ascii="Arial" w:eastAsia="Calibri" w:hAnsi="Arial" w:cs="Arial"/>
                      <w:bCs/>
                      <w:noProof/>
                      <w:lang w:val="es-ES" w:eastAsia="es-ES"/>
                    </w:rPr>
                    <w:t>Gestión de la prestación de servicios de proveedores</w:t>
                  </w:r>
                  <w:r w:rsidR="003202DB" w:rsidRPr="003202DB">
                    <w:rPr>
                      <w:noProof/>
                      <w:webHidden/>
                    </w:rPr>
                    <w:tab/>
                  </w:r>
                  <w:r w:rsidR="003202DB" w:rsidRPr="003202DB">
                    <w:rPr>
                      <w:noProof/>
                      <w:webHidden/>
                    </w:rPr>
                    <w:fldChar w:fldCharType="begin"/>
                  </w:r>
                  <w:r w:rsidR="003202DB" w:rsidRPr="003202DB">
                    <w:rPr>
                      <w:noProof/>
                      <w:webHidden/>
                    </w:rPr>
                    <w:instrText xml:space="preserve"> PAGEREF _Toc81999453 \h </w:instrText>
                  </w:r>
                  <w:r w:rsidR="003202DB" w:rsidRPr="003202DB">
                    <w:rPr>
                      <w:noProof/>
                      <w:webHidden/>
                    </w:rPr>
                  </w:r>
                  <w:r w:rsidR="003202DB" w:rsidRPr="003202DB">
                    <w:rPr>
                      <w:noProof/>
                      <w:webHidden/>
                    </w:rPr>
                    <w:fldChar w:fldCharType="separate"/>
                  </w:r>
                  <w:r w:rsidR="003202DB" w:rsidRPr="003202DB">
                    <w:rPr>
                      <w:noProof/>
                      <w:webHidden/>
                    </w:rPr>
                    <w:t>59</w:t>
                  </w:r>
                  <w:r w:rsidR="003202DB" w:rsidRPr="003202DB">
                    <w:rPr>
                      <w:noProof/>
                      <w:webHidden/>
                    </w:rPr>
                    <w:fldChar w:fldCharType="end"/>
                  </w:r>
                </w:hyperlink>
              </w:p>
              <w:p w14:paraId="625F3337" w14:textId="77777777" w:rsidR="003202DB" w:rsidRPr="003202DB" w:rsidRDefault="00B55D74" w:rsidP="00F204BE">
                <w:pPr>
                  <w:pStyle w:val="TDC2"/>
                  <w:rPr>
                    <w:rFonts w:eastAsiaTheme="minorEastAsia"/>
                    <w:noProof/>
                    <w:lang w:eastAsia="es-CO"/>
                  </w:rPr>
                </w:pPr>
                <w:hyperlink w:anchor="_Toc81999454" w:history="1">
                  <w:r w:rsidR="003202DB" w:rsidRPr="003202DB">
                    <w:rPr>
                      <w:rStyle w:val="Hipervnculo"/>
                      <w:rFonts w:ascii="Arial" w:hAnsi="Arial" w:cs="Arial"/>
                      <w:noProof/>
                      <w:lang w:val="es-ES" w:eastAsia="es-ES"/>
                    </w:rPr>
                    <w:t>9.12.</w:t>
                  </w:r>
                  <w:r w:rsidR="003202DB" w:rsidRPr="003202DB">
                    <w:rPr>
                      <w:rFonts w:eastAsiaTheme="minorEastAsia"/>
                      <w:noProof/>
                      <w:lang w:eastAsia="es-CO"/>
                    </w:rPr>
                    <w:tab/>
                  </w:r>
                  <w:r w:rsidR="003202DB" w:rsidRPr="003202DB">
                    <w:rPr>
                      <w:rStyle w:val="Hipervnculo"/>
                      <w:rFonts w:ascii="Arial" w:hAnsi="Arial" w:cs="Arial"/>
                      <w:noProof/>
                      <w:lang w:val="es-ES" w:eastAsia="es-ES"/>
                    </w:rPr>
                    <w:t>Gestión de Incidentes de Seguridad de la Información</w:t>
                  </w:r>
                  <w:r w:rsidR="003202DB" w:rsidRPr="003202DB">
                    <w:rPr>
                      <w:noProof/>
                      <w:webHidden/>
                    </w:rPr>
                    <w:tab/>
                  </w:r>
                  <w:r w:rsidR="003202DB" w:rsidRPr="003202DB">
                    <w:rPr>
                      <w:noProof/>
                      <w:webHidden/>
                    </w:rPr>
                    <w:fldChar w:fldCharType="begin"/>
                  </w:r>
                  <w:r w:rsidR="003202DB" w:rsidRPr="003202DB">
                    <w:rPr>
                      <w:noProof/>
                      <w:webHidden/>
                    </w:rPr>
                    <w:instrText xml:space="preserve"> PAGEREF _Toc81999454 \h </w:instrText>
                  </w:r>
                  <w:r w:rsidR="003202DB" w:rsidRPr="003202DB">
                    <w:rPr>
                      <w:noProof/>
                      <w:webHidden/>
                    </w:rPr>
                  </w:r>
                  <w:r w:rsidR="003202DB" w:rsidRPr="003202DB">
                    <w:rPr>
                      <w:noProof/>
                      <w:webHidden/>
                    </w:rPr>
                    <w:fldChar w:fldCharType="separate"/>
                  </w:r>
                  <w:r w:rsidR="003202DB" w:rsidRPr="003202DB">
                    <w:rPr>
                      <w:noProof/>
                      <w:webHidden/>
                    </w:rPr>
                    <w:t>60</w:t>
                  </w:r>
                  <w:r w:rsidR="003202DB" w:rsidRPr="003202DB">
                    <w:rPr>
                      <w:noProof/>
                      <w:webHidden/>
                    </w:rPr>
                    <w:fldChar w:fldCharType="end"/>
                  </w:r>
                </w:hyperlink>
              </w:p>
              <w:p w14:paraId="793CBCCA" w14:textId="77777777" w:rsidR="003202DB" w:rsidRPr="003202DB" w:rsidRDefault="00B55D74" w:rsidP="00F204BE">
                <w:pPr>
                  <w:pStyle w:val="TDC3"/>
                  <w:rPr>
                    <w:rFonts w:eastAsiaTheme="minorEastAsia"/>
                    <w:noProof/>
                    <w:lang w:eastAsia="es-CO"/>
                  </w:rPr>
                </w:pPr>
                <w:hyperlink w:anchor="_Toc81999455" w:history="1">
                  <w:r w:rsidR="003202DB" w:rsidRPr="003202DB">
                    <w:rPr>
                      <w:rStyle w:val="Hipervnculo"/>
                      <w:rFonts w:ascii="Arial" w:hAnsi="Arial" w:cs="Arial"/>
                      <w:noProof/>
                    </w:rPr>
                    <w:t>9.12.1.</w:t>
                  </w:r>
                  <w:r w:rsidR="003202DB" w:rsidRPr="003202DB">
                    <w:rPr>
                      <w:rFonts w:eastAsiaTheme="minorEastAsia"/>
                      <w:noProof/>
                      <w:lang w:eastAsia="es-CO"/>
                    </w:rPr>
                    <w:tab/>
                  </w:r>
                  <w:r w:rsidR="003202DB" w:rsidRPr="003202DB">
                    <w:rPr>
                      <w:rStyle w:val="Hipervnculo"/>
                      <w:rFonts w:ascii="Arial" w:hAnsi="Arial" w:cs="Arial"/>
                      <w:noProof/>
                    </w:rPr>
                    <w:t>Gestión de incidentes y mejoras en la seguridad de la información</w:t>
                  </w:r>
                  <w:r w:rsidR="003202DB" w:rsidRPr="003202DB">
                    <w:rPr>
                      <w:noProof/>
                      <w:webHidden/>
                    </w:rPr>
                    <w:tab/>
                  </w:r>
                  <w:r w:rsidR="003202DB" w:rsidRPr="003202DB">
                    <w:rPr>
                      <w:noProof/>
                      <w:webHidden/>
                    </w:rPr>
                    <w:fldChar w:fldCharType="begin"/>
                  </w:r>
                  <w:r w:rsidR="003202DB" w:rsidRPr="003202DB">
                    <w:rPr>
                      <w:noProof/>
                      <w:webHidden/>
                    </w:rPr>
                    <w:instrText xml:space="preserve"> PAGEREF _Toc81999455 \h </w:instrText>
                  </w:r>
                  <w:r w:rsidR="003202DB" w:rsidRPr="003202DB">
                    <w:rPr>
                      <w:noProof/>
                      <w:webHidden/>
                    </w:rPr>
                  </w:r>
                  <w:r w:rsidR="003202DB" w:rsidRPr="003202DB">
                    <w:rPr>
                      <w:noProof/>
                      <w:webHidden/>
                    </w:rPr>
                    <w:fldChar w:fldCharType="separate"/>
                  </w:r>
                  <w:r w:rsidR="003202DB" w:rsidRPr="003202DB">
                    <w:rPr>
                      <w:noProof/>
                      <w:webHidden/>
                    </w:rPr>
                    <w:t>60</w:t>
                  </w:r>
                  <w:r w:rsidR="003202DB" w:rsidRPr="003202DB">
                    <w:rPr>
                      <w:noProof/>
                      <w:webHidden/>
                    </w:rPr>
                    <w:fldChar w:fldCharType="end"/>
                  </w:r>
                </w:hyperlink>
              </w:p>
              <w:p w14:paraId="2A237C3B" w14:textId="77777777" w:rsidR="003202DB" w:rsidRPr="003202DB" w:rsidRDefault="00B55D74" w:rsidP="00F204BE">
                <w:pPr>
                  <w:pStyle w:val="TDC2"/>
                  <w:rPr>
                    <w:rFonts w:eastAsiaTheme="minorEastAsia"/>
                    <w:noProof/>
                    <w:lang w:eastAsia="es-CO"/>
                  </w:rPr>
                </w:pPr>
                <w:hyperlink w:anchor="_Toc81999456" w:history="1">
                  <w:r w:rsidR="003202DB" w:rsidRPr="003202DB">
                    <w:rPr>
                      <w:rStyle w:val="Hipervnculo"/>
                      <w:rFonts w:ascii="Arial" w:hAnsi="Arial" w:cs="Arial"/>
                      <w:noProof/>
                      <w:lang w:val="es-ES" w:eastAsia="es-ES"/>
                    </w:rPr>
                    <w:t>9.13.</w:t>
                  </w:r>
                  <w:r w:rsidR="003202DB" w:rsidRPr="003202DB">
                    <w:rPr>
                      <w:rFonts w:eastAsiaTheme="minorEastAsia"/>
                      <w:noProof/>
                      <w:lang w:eastAsia="es-CO"/>
                    </w:rPr>
                    <w:tab/>
                  </w:r>
                  <w:r w:rsidR="003202DB" w:rsidRPr="003202DB">
                    <w:rPr>
                      <w:rStyle w:val="Hipervnculo"/>
                      <w:rFonts w:ascii="Arial" w:hAnsi="Arial" w:cs="Arial"/>
                      <w:noProof/>
                      <w:lang w:val="es-ES" w:eastAsia="es-ES"/>
                    </w:rPr>
                    <w:t>Seguridad de la Información en la Gestión de la Continuidad del Negocio</w:t>
                  </w:r>
                  <w:r w:rsidR="003202DB" w:rsidRPr="003202DB">
                    <w:rPr>
                      <w:noProof/>
                      <w:webHidden/>
                    </w:rPr>
                    <w:tab/>
                  </w:r>
                  <w:r w:rsidR="003202DB" w:rsidRPr="003202DB">
                    <w:rPr>
                      <w:noProof/>
                      <w:webHidden/>
                    </w:rPr>
                    <w:fldChar w:fldCharType="begin"/>
                  </w:r>
                  <w:r w:rsidR="003202DB" w:rsidRPr="003202DB">
                    <w:rPr>
                      <w:noProof/>
                      <w:webHidden/>
                    </w:rPr>
                    <w:instrText xml:space="preserve"> PAGEREF _Toc81999456 \h </w:instrText>
                  </w:r>
                  <w:r w:rsidR="003202DB" w:rsidRPr="003202DB">
                    <w:rPr>
                      <w:noProof/>
                      <w:webHidden/>
                    </w:rPr>
                  </w:r>
                  <w:r w:rsidR="003202DB" w:rsidRPr="003202DB">
                    <w:rPr>
                      <w:noProof/>
                      <w:webHidden/>
                    </w:rPr>
                    <w:fldChar w:fldCharType="separate"/>
                  </w:r>
                  <w:r w:rsidR="003202DB" w:rsidRPr="003202DB">
                    <w:rPr>
                      <w:noProof/>
                      <w:webHidden/>
                    </w:rPr>
                    <w:t>61</w:t>
                  </w:r>
                  <w:r w:rsidR="003202DB" w:rsidRPr="003202DB">
                    <w:rPr>
                      <w:noProof/>
                      <w:webHidden/>
                    </w:rPr>
                    <w:fldChar w:fldCharType="end"/>
                  </w:r>
                </w:hyperlink>
              </w:p>
              <w:p w14:paraId="2E61BE2C" w14:textId="77777777" w:rsidR="003202DB" w:rsidRPr="003202DB" w:rsidRDefault="00B55D74" w:rsidP="00F204BE">
                <w:pPr>
                  <w:pStyle w:val="TDC3"/>
                  <w:rPr>
                    <w:rFonts w:eastAsiaTheme="minorEastAsia"/>
                    <w:noProof/>
                    <w:lang w:eastAsia="es-CO"/>
                  </w:rPr>
                </w:pPr>
                <w:hyperlink w:anchor="_Toc81999457" w:history="1">
                  <w:r w:rsidR="003202DB" w:rsidRPr="003202DB">
                    <w:rPr>
                      <w:rStyle w:val="Hipervnculo"/>
                      <w:rFonts w:ascii="Arial" w:hAnsi="Arial" w:cs="Arial"/>
                      <w:noProof/>
                    </w:rPr>
                    <w:t>9.13.1.</w:t>
                  </w:r>
                  <w:r w:rsidR="003202DB" w:rsidRPr="003202DB">
                    <w:rPr>
                      <w:rFonts w:eastAsiaTheme="minorEastAsia"/>
                      <w:noProof/>
                      <w:lang w:eastAsia="es-CO"/>
                    </w:rPr>
                    <w:tab/>
                  </w:r>
                  <w:r w:rsidR="003202DB" w:rsidRPr="003202DB">
                    <w:rPr>
                      <w:rStyle w:val="Hipervnculo"/>
                      <w:rFonts w:ascii="Arial" w:hAnsi="Arial" w:cs="Arial"/>
                      <w:noProof/>
                    </w:rPr>
                    <w:t>Continuidad de seguridad de la información</w:t>
                  </w:r>
                  <w:r w:rsidR="003202DB" w:rsidRPr="003202DB">
                    <w:rPr>
                      <w:noProof/>
                      <w:webHidden/>
                    </w:rPr>
                    <w:tab/>
                  </w:r>
                  <w:r w:rsidR="003202DB" w:rsidRPr="003202DB">
                    <w:rPr>
                      <w:noProof/>
                      <w:webHidden/>
                    </w:rPr>
                    <w:fldChar w:fldCharType="begin"/>
                  </w:r>
                  <w:r w:rsidR="003202DB" w:rsidRPr="003202DB">
                    <w:rPr>
                      <w:noProof/>
                      <w:webHidden/>
                    </w:rPr>
                    <w:instrText xml:space="preserve"> PAGEREF _Toc81999457 \h </w:instrText>
                  </w:r>
                  <w:r w:rsidR="003202DB" w:rsidRPr="003202DB">
                    <w:rPr>
                      <w:noProof/>
                      <w:webHidden/>
                    </w:rPr>
                  </w:r>
                  <w:r w:rsidR="003202DB" w:rsidRPr="003202DB">
                    <w:rPr>
                      <w:noProof/>
                      <w:webHidden/>
                    </w:rPr>
                    <w:fldChar w:fldCharType="separate"/>
                  </w:r>
                  <w:r w:rsidR="003202DB" w:rsidRPr="003202DB">
                    <w:rPr>
                      <w:noProof/>
                      <w:webHidden/>
                    </w:rPr>
                    <w:t>61</w:t>
                  </w:r>
                  <w:r w:rsidR="003202DB" w:rsidRPr="003202DB">
                    <w:rPr>
                      <w:noProof/>
                      <w:webHidden/>
                    </w:rPr>
                    <w:fldChar w:fldCharType="end"/>
                  </w:r>
                </w:hyperlink>
              </w:p>
              <w:p w14:paraId="76C9768C" w14:textId="77777777" w:rsidR="003202DB" w:rsidRPr="003202DB" w:rsidRDefault="00B55D74" w:rsidP="00F204BE">
                <w:pPr>
                  <w:pStyle w:val="TDC2"/>
                  <w:rPr>
                    <w:rFonts w:eastAsiaTheme="minorEastAsia"/>
                    <w:noProof/>
                    <w:lang w:eastAsia="es-CO"/>
                  </w:rPr>
                </w:pPr>
                <w:hyperlink w:anchor="_Toc81999458" w:history="1">
                  <w:r w:rsidR="003202DB" w:rsidRPr="003202DB">
                    <w:rPr>
                      <w:rStyle w:val="Hipervnculo"/>
                      <w:rFonts w:ascii="Arial" w:hAnsi="Arial" w:cs="Arial"/>
                      <w:noProof/>
                      <w:lang w:val="es-ES" w:eastAsia="es-ES"/>
                    </w:rPr>
                    <w:t>9.14.</w:t>
                  </w:r>
                  <w:r w:rsidR="003202DB" w:rsidRPr="003202DB">
                    <w:rPr>
                      <w:rFonts w:eastAsiaTheme="minorEastAsia"/>
                      <w:noProof/>
                      <w:lang w:eastAsia="es-CO"/>
                    </w:rPr>
                    <w:tab/>
                  </w:r>
                  <w:r w:rsidR="003202DB" w:rsidRPr="003202DB">
                    <w:rPr>
                      <w:rStyle w:val="Hipervnculo"/>
                      <w:rFonts w:ascii="Arial" w:hAnsi="Arial" w:cs="Arial"/>
                      <w:noProof/>
                      <w:lang w:val="es-ES" w:eastAsia="es-ES"/>
                    </w:rPr>
                    <w:t>Cumplimiento</w:t>
                  </w:r>
                  <w:r w:rsidR="003202DB" w:rsidRPr="003202DB">
                    <w:rPr>
                      <w:noProof/>
                      <w:webHidden/>
                    </w:rPr>
                    <w:tab/>
                  </w:r>
                  <w:r w:rsidR="003202DB" w:rsidRPr="003202DB">
                    <w:rPr>
                      <w:noProof/>
                      <w:webHidden/>
                    </w:rPr>
                    <w:fldChar w:fldCharType="begin"/>
                  </w:r>
                  <w:r w:rsidR="003202DB" w:rsidRPr="003202DB">
                    <w:rPr>
                      <w:noProof/>
                      <w:webHidden/>
                    </w:rPr>
                    <w:instrText xml:space="preserve"> PAGEREF _Toc81999458 \h </w:instrText>
                  </w:r>
                  <w:r w:rsidR="003202DB" w:rsidRPr="003202DB">
                    <w:rPr>
                      <w:noProof/>
                      <w:webHidden/>
                    </w:rPr>
                  </w:r>
                  <w:r w:rsidR="003202DB" w:rsidRPr="003202DB">
                    <w:rPr>
                      <w:noProof/>
                      <w:webHidden/>
                    </w:rPr>
                    <w:fldChar w:fldCharType="separate"/>
                  </w:r>
                  <w:r w:rsidR="003202DB" w:rsidRPr="003202DB">
                    <w:rPr>
                      <w:noProof/>
                      <w:webHidden/>
                    </w:rPr>
                    <w:t>62</w:t>
                  </w:r>
                  <w:r w:rsidR="003202DB" w:rsidRPr="003202DB">
                    <w:rPr>
                      <w:noProof/>
                      <w:webHidden/>
                    </w:rPr>
                    <w:fldChar w:fldCharType="end"/>
                  </w:r>
                </w:hyperlink>
              </w:p>
              <w:p w14:paraId="29D5CD86" w14:textId="77777777" w:rsidR="003202DB" w:rsidRPr="003202DB" w:rsidRDefault="00B55D74" w:rsidP="00F204BE">
                <w:pPr>
                  <w:pStyle w:val="TDC3"/>
                  <w:rPr>
                    <w:rFonts w:eastAsiaTheme="minorEastAsia"/>
                    <w:noProof/>
                    <w:lang w:eastAsia="es-CO"/>
                  </w:rPr>
                </w:pPr>
                <w:hyperlink w:anchor="_Toc81999459" w:history="1">
                  <w:r w:rsidR="003202DB" w:rsidRPr="003202DB">
                    <w:rPr>
                      <w:rStyle w:val="Hipervnculo"/>
                      <w:rFonts w:ascii="Arial" w:hAnsi="Arial" w:cs="Arial"/>
                      <w:noProof/>
                    </w:rPr>
                    <w:t>9.14.1.</w:t>
                  </w:r>
                  <w:r w:rsidR="003202DB" w:rsidRPr="003202DB">
                    <w:rPr>
                      <w:rFonts w:eastAsiaTheme="minorEastAsia"/>
                      <w:noProof/>
                      <w:lang w:eastAsia="es-CO"/>
                    </w:rPr>
                    <w:tab/>
                  </w:r>
                  <w:r w:rsidR="003202DB" w:rsidRPr="003202DB">
                    <w:rPr>
                      <w:rStyle w:val="Hipervnculo"/>
                      <w:rFonts w:ascii="Arial" w:hAnsi="Arial" w:cs="Arial"/>
                      <w:noProof/>
                    </w:rPr>
                    <w:t>Cumplimiento de requisitos legales y contractuales</w:t>
                  </w:r>
                  <w:r w:rsidR="003202DB" w:rsidRPr="003202DB">
                    <w:rPr>
                      <w:noProof/>
                      <w:webHidden/>
                    </w:rPr>
                    <w:tab/>
                  </w:r>
                  <w:r w:rsidR="003202DB" w:rsidRPr="003202DB">
                    <w:rPr>
                      <w:noProof/>
                      <w:webHidden/>
                    </w:rPr>
                    <w:fldChar w:fldCharType="begin"/>
                  </w:r>
                  <w:r w:rsidR="003202DB" w:rsidRPr="003202DB">
                    <w:rPr>
                      <w:noProof/>
                      <w:webHidden/>
                    </w:rPr>
                    <w:instrText xml:space="preserve"> PAGEREF _Toc81999459 \h </w:instrText>
                  </w:r>
                  <w:r w:rsidR="003202DB" w:rsidRPr="003202DB">
                    <w:rPr>
                      <w:noProof/>
                      <w:webHidden/>
                    </w:rPr>
                  </w:r>
                  <w:r w:rsidR="003202DB" w:rsidRPr="003202DB">
                    <w:rPr>
                      <w:noProof/>
                      <w:webHidden/>
                    </w:rPr>
                    <w:fldChar w:fldCharType="separate"/>
                  </w:r>
                  <w:r w:rsidR="003202DB" w:rsidRPr="003202DB">
                    <w:rPr>
                      <w:noProof/>
                      <w:webHidden/>
                    </w:rPr>
                    <w:t>62</w:t>
                  </w:r>
                  <w:r w:rsidR="003202DB" w:rsidRPr="003202DB">
                    <w:rPr>
                      <w:noProof/>
                      <w:webHidden/>
                    </w:rPr>
                    <w:fldChar w:fldCharType="end"/>
                  </w:r>
                </w:hyperlink>
              </w:p>
              <w:p w14:paraId="0A3A607B" w14:textId="77777777" w:rsidR="003202DB" w:rsidRPr="003202DB" w:rsidRDefault="00B55D74" w:rsidP="00F204BE">
                <w:pPr>
                  <w:pStyle w:val="TDC3"/>
                  <w:rPr>
                    <w:rFonts w:eastAsiaTheme="minorEastAsia"/>
                    <w:noProof/>
                    <w:lang w:eastAsia="es-CO"/>
                  </w:rPr>
                </w:pPr>
                <w:hyperlink w:anchor="_Toc81999460" w:history="1">
                  <w:r w:rsidR="003202DB" w:rsidRPr="003202DB">
                    <w:rPr>
                      <w:rStyle w:val="Hipervnculo"/>
                      <w:rFonts w:ascii="Arial" w:hAnsi="Arial" w:cs="Arial"/>
                      <w:noProof/>
                    </w:rPr>
                    <w:t>9.14.2.</w:t>
                  </w:r>
                  <w:r w:rsidR="003202DB" w:rsidRPr="003202DB">
                    <w:rPr>
                      <w:rFonts w:eastAsiaTheme="minorEastAsia"/>
                      <w:noProof/>
                      <w:lang w:eastAsia="es-CO"/>
                    </w:rPr>
                    <w:tab/>
                  </w:r>
                  <w:r w:rsidR="003202DB" w:rsidRPr="003202DB">
                    <w:rPr>
                      <w:rStyle w:val="Hipervnculo"/>
                      <w:rFonts w:ascii="Arial" w:hAnsi="Arial" w:cs="Arial"/>
                      <w:noProof/>
                    </w:rPr>
                    <w:t>Revisiones de seguridad de la información</w:t>
                  </w:r>
                  <w:r w:rsidR="003202DB" w:rsidRPr="003202DB">
                    <w:rPr>
                      <w:noProof/>
                      <w:webHidden/>
                    </w:rPr>
                    <w:tab/>
                  </w:r>
                  <w:r w:rsidR="003202DB" w:rsidRPr="003202DB">
                    <w:rPr>
                      <w:noProof/>
                      <w:webHidden/>
                    </w:rPr>
                    <w:fldChar w:fldCharType="begin"/>
                  </w:r>
                  <w:r w:rsidR="003202DB" w:rsidRPr="003202DB">
                    <w:rPr>
                      <w:noProof/>
                      <w:webHidden/>
                    </w:rPr>
                    <w:instrText xml:space="preserve"> PAGEREF _Toc81999460 \h </w:instrText>
                  </w:r>
                  <w:r w:rsidR="003202DB" w:rsidRPr="003202DB">
                    <w:rPr>
                      <w:noProof/>
                      <w:webHidden/>
                    </w:rPr>
                  </w:r>
                  <w:r w:rsidR="003202DB" w:rsidRPr="003202DB">
                    <w:rPr>
                      <w:noProof/>
                      <w:webHidden/>
                    </w:rPr>
                    <w:fldChar w:fldCharType="separate"/>
                  </w:r>
                  <w:r w:rsidR="003202DB" w:rsidRPr="003202DB">
                    <w:rPr>
                      <w:noProof/>
                      <w:webHidden/>
                    </w:rPr>
                    <w:t>63</w:t>
                  </w:r>
                  <w:r w:rsidR="003202DB" w:rsidRPr="003202DB">
                    <w:rPr>
                      <w:noProof/>
                      <w:webHidden/>
                    </w:rPr>
                    <w:fldChar w:fldCharType="end"/>
                  </w:r>
                </w:hyperlink>
              </w:p>
              <w:p w14:paraId="7C93F724" w14:textId="77777777" w:rsidR="003202DB" w:rsidRPr="003202DB" w:rsidRDefault="00B55D74" w:rsidP="00F204BE">
                <w:pPr>
                  <w:pStyle w:val="TDC3"/>
                  <w:rPr>
                    <w:rFonts w:eastAsiaTheme="minorEastAsia"/>
                    <w:noProof/>
                    <w:lang w:eastAsia="es-CO"/>
                  </w:rPr>
                </w:pPr>
                <w:hyperlink w:anchor="_Toc81999461" w:history="1">
                  <w:r w:rsidR="003202DB" w:rsidRPr="003202DB">
                    <w:rPr>
                      <w:rStyle w:val="Hipervnculo"/>
                      <w:rFonts w:ascii="Arial" w:hAnsi="Arial" w:cs="Arial"/>
                      <w:noProof/>
                    </w:rPr>
                    <w:t>9.14.3.</w:t>
                  </w:r>
                  <w:r w:rsidR="003202DB" w:rsidRPr="003202DB">
                    <w:rPr>
                      <w:rFonts w:eastAsiaTheme="minorEastAsia"/>
                      <w:noProof/>
                      <w:lang w:eastAsia="es-CO"/>
                    </w:rPr>
                    <w:tab/>
                  </w:r>
                  <w:r w:rsidR="003202DB" w:rsidRPr="003202DB">
                    <w:rPr>
                      <w:rStyle w:val="Hipervnculo"/>
                      <w:rFonts w:ascii="Arial" w:hAnsi="Arial" w:cs="Arial"/>
                      <w:noProof/>
                    </w:rPr>
                    <w:t>Privacidad y protección de información de datos personales</w:t>
                  </w:r>
                  <w:r w:rsidR="003202DB" w:rsidRPr="003202DB">
                    <w:rPr>
                      <w:noProof/>
                      <w:webHidden/>
                    </w:rPr>
                    <w:tab/>
                  </w:r>
                  <w:r w:rsidR="003202DB" w:rsidRPr="003202DB">
                    <w:rPr>
                      <w:noProof/>
                      <w:webHidden/>
                    </w:rPr>
                    <w:fldChar w:fldCharType="begin"/>
                  </w:r>
                  <w:r w:rsidR="003202DB" w:rsidRPr="003202DB">
                    <w:rPr>
                      <w:noProof/>
                      <w:webHidden/>
                    </w:rPr>
                    <w:instrText xml:space="preserve"> PAGEREF _Toc81999461 \h </w:instrText>
                  </w:r>
                  <w:r w:rsidR="003202DB" w:rsidRPr="003202DB">
                    <w:rPr>
                      <w:noProof/>
                      <w:webHidden/>
                    </w:rPr>
                  </w:r>
                  <w:r w:rsidR="003202DB" w:rsidRPr="003202DB">
                    <w:rPr>
                      <w:noProof/>
                      <w:webHidden/>
                    </w:rPr>
                    <w:fldChar w:fldCharType="separate"/>
                  </w:r>
                  <w:r w:rsidR="003202DB" w:rsidRPr="003202DB">
                    <w:rPr>
                      <w:noProof/>
                      <w:webHidden/>
                    </w:rPr>
                    <w:t>64</w:t>
                  </w:r>
                  <w:r w:rsidR="003202DB" w:rsidRPr="003202DB">
                    <w:rPr>
                      <w:noProof/>
                      <w:webHidden/>
                    </w:rPr>
                    <w:fldChar w:fldCharType="end"/>
                  </w:r>
                </w:hyperlink>
              </w:p>
              <w:p w14:paraId="537D2394" w14:textId="77777777" w:rsidR="003202DB" w:rsidRPr="003202DB" w:rsidRDefault="00B55D74" w:rsidP="00F204BE">
                <w:pPr>
                  <w:pStyle w:val="TDC1"/>
                  <w:rPr>
                    <w:rFonts w:eastAsiaTheme="minorEastAsia"/>
                    <w:noProof/>
                    <w:lang w:eastAsia="es-CO"/>
                  </w:rPr>
                </w:pPr>
                <w:hyperlink w:anchor="_Toc81999462" w:history="1">
                  <w:r w:rsidR="003202DB" w:rsidRPr="003202DB">
                    <w:rPr>
                      <w:rStyle w:val="Hipervnculo"/>
                      <w:rFonts w:ascii="Arial" w:hAnsi="Arial" w:cs="Arial"/>
                      <w:noProof/>
                    </w:rPr>
                    <w:t>ACTUALIZACION DE LAS POLITICAS DE USO Y MANEJO DE INFORMACIÓN</w:t>
                  </w:r>
                  <w:r w:rsidR="003202DB" w:rsidRPr="003202DB">
                    <w:rPr>
                      <w:noProof/>
                      <w:webHidden/>
                    </w:rPr>
                    <w:tab/>
                  </w:r>
                  <w:r w:rsidR="003202DB" w:rsidRPr="003202DB">
                    <w:rPr>
                      <w:noProof/>
                      <w:webHidden/>
                    </w:rPr>
                    <w:fldChar w:fldCharType="begin"/>
                  </w:r>
                  <w:r w:rsidR="003202DB" w:rsidRPr="003202DB">
                    <w:rPr>
                      <w:noProof/>
                      <w:webHidden/>
                    </w:rPr>
                    <w:instrText xml:space="preserve"> PAGEREF _Toc81999462 \h </w:instrText>
                  </w:r>
                  <w:r w:rsidR="003202DB" w:rsidRPr="003202DB">
                    <w:rPr>
                      <w:noProof/>
                      <w:webHidden/>
                    </w:rPr>
                  </w:r>
                  <w:r w:rsidR="003202DB" w:rsidRPr="003202DB">
                    <w:rPr>
                      <w:noProof/>
                      <w:webHidden/>
                    </w:rPr>
                    <w:fldChar w:fldCharType="separate"/>
                  </w:r>
                  <w:r w:rsidR="003202DB" w:rsidRPr="003202DB">
                    <w:rPr>
                      <w:noProof/>
                      <w:webHidden/>
                    </w:rPr>
                    <w:t>65</w:t>
                  </w:r>
                  <w:r w:rsidR="003202DB" w:rsidRPr="003202DB">
                    <w:rPr>
                      <w:noProof/>
                      <w:webHidden/>
                    </w:rPr>
                    <w:fldChar w:fldCharType="end"/>
                  </w:r>
                </w:hyperlink>
              </w:p>
              <w:p w14:paraId="7B931D9D" w14:textId="4E849206" w:rsidR="004D13D3" w:rsidRPr="00A15BF4" w:rsidRDefault="004D13D3">
                <w:pPr>
                  <w:rPr>
                    <w:rFonts w:ascii="Arial" w:hAnsi="Arial" w:cs="Arial"/>
                  </w:rPr>
                </w:pPr>
                <w:r w:rsidRPr="003202DB">
                  <w:rPr>
                    <w:rFonts w:ascii="Arial" w:hAnsi="Arial" w:cs="Arial"/>
                    <w:b/>
                    <w:bCs/>
                  </w:rPr>
                  <w:fldChar w:fldCharType="end"/>
                </w:r>
              </w:p>
            </w:sdtContent>
          </w:sdt>
          <w:p w14:paraId="469D5D64" w14:textId="77777777" w:rsidR="00E17F1E" w:rsidRPr="00A15BF4" w:rsidRDefault="00E17F1E" w:rsidP="00FC4DA1">
            <w:pPr>
              <w:pStyle w:val="a"/>
              <w:rPr>
                <w:rFonts w:cs="Arial"/>
                <w:color w:val="000000" w:themeColor="text1"/>
                <w:sz w:val="24"/>
              </w:rPr>
            </w:pPr>
          </w:p>
          <w:p w14:paraId="7F42302A" w14:textId="77777777" w:rsidR="00E17F1E" w:rsidRPr="00A15BF4" w:rsidRDefault="00E17F1E" w:rsidP="00FC4DA1">
            <w:pPr>
              <w:pStyle w:val="a"/>
              <w:rPr>
                <w:rFonts w:cs="Arial"/>
                <w:color w:val="000000" w:themeColor="text1"/>
                <w:sz w:val="22"/>
                <w:szCs w:val="20"/>
              </w:rPr>
            </w:pPr>
          </w:p>
          <w:p w14:paraId="67A7643B" w14:textId="77777777" w:rsidR="00E17F1E" w:rsidRPr="00A15BF4" w:rsidRDefault="00E17F1E" w:rsidP="00FC4DA1">
            <w:pPr>
              <w:pStyle w:val="a"/>
              <w:rPr>
                <w:rFonts w:cs="Arial"/>
                <w:color w:val="000000" w:themeColor="text1"/>
                <w:sz w:val="24"/>
              </w:rPr>
            </w:pPr>
          </w:p>
          <w:p w14:paraId="419F10A4" w14:textId="77777777" w:rsidR="00E17F1E" w:rsidRPr="00A15BF4" w:rsidRDefault="00E17F1E" w:rsidP="00FC4DA1">
            <w:pPr>
              <w:pStyle w:val="a"/>
              <w:rPr>
                <w:rFonts w:cs="Arial"/>
                <w:color w:val="000000" w:themeColor="text1"/>
                <w:sz w:val="24"/>
              </w:rPr>
            </w:pPr>
          </w:p>
          <w:p w14:paraId="68160061" w14:textId="77777777" w:rsidR="00E17F1E" w:rsidRPr="00A15BF4" w:rsidRDefault="00E17F1E" w:rsidP="00FC4DA1">
            <w:pPr>
              <w:pStyle w:val="a"/>
              <w:rPr>
                <w:rFonts w:cs="Arial"/>
                <w:color w:val="000000" w:themeColor="text1"/>
                <w:sz w:val="24"/>
              </w:rPr>
            </w:pPr>
          </w:p>
          <w:p w14:paraId="0167297A" w14:textId="77777777" w:rsidR="00E17F1E" w:rsidRDefault="00E17F1E" w:rsidP="00FC4DA1">
            <w:pPr>
              <w:pStyle w:val="a"/>
              <w:rPr>
                <w:rFonts w:cs="Arial"/>
                <w:color w:val="000000" w:themeColor="text1"/>
                <w:sz w:val="24"/>
              </w:rPr>
            </w:pPr>
          </w:p>
          <w:p w14:paraId="267539DD" w14:textId="77777777" w:rsidR="00F204BE" w:rsidRPr="00F204BE" w:rsidRDefault="00F204BE" w:rsidP="00F204BE">
            <w:pPr>
              <w:pStyle w:val="Puesto1"/>
            </w:pPr>
          </w:p>
          <w:p w14:paraId="698B1CED" w14:textId="77777777" w:rsidR="00E17F1E" w:rsidRPr="00A15BF4" w:rsidRDefault="00E17F1E" w:rsidP="00FC4DA1">
            <w:pPr>
              <w:pStyle w:val="a"/>
              <w:rPr>
                <w:rFonts w:cs="Arial"/>
                <w:color w:val="000000" w:themeColor="text1"/>
                <w:sz w:val="24"/>
              </w:rPr>
            </w:pPr>
          </w:p>
          <w:p w14:paraId="3429B096" w14:textId="14D15F1C" w:rsidR="005900E5" w:rsidRPr="00A15BF4" w:rsidRDefault="005900E5" w:rsidP="00982D1C">
            <w:pPr>
              <w:pStyle w:val="Ttulo1"/>
              <w:numPr>
                <w:ilvl w:val="0"/>
                <w:numId w:val="1"/>
              </w:numPr>
              <w:jc w:val="left"/>
              <w:rPr>
                <w:rFonts w:cs="Arial"/>
                <w:color w:val="000000" w:themeColor="text1"/>
              </w:rPr>
            </w:pPr>
            <w:bookmarkStart w:id="1" w:name="_Toc50357270"/>
            <w:bookmarkStart w:id="2" w:name="_Toc81999388"/>
            <w:r w:rsidRPr="00A15BF4">
              <w:rPr>
                <w:rFonts w:cs="Arial"/>
                <w:color w:val="000000" w:themeColor="text1"/>
              </w:rPr>
              <w:lastRenderedPageBreak/>
              <w:t>INTRODUCCIÓN</w:t>
            </w:r>
            <w:bookmarkEnd w:id="1"/>
            <w:bookmarkEnd w:id="2"/>
          </w:p>
          <w:p w14:paraId="5CCD59AF" w14:textId="2943519B" w:rsidR="00C61D85" w:rsidRPr="00A15BF4" w:rsidRDefault="00C61D85" w:rsidP="00C61D85">
            <w:pPr>
              <w:pStyle w:val="Resumen"/>
              <w:ind w:left="0" w:right="0"/>
              <w:rPr>
                <w:rFonts w:ascii="Arial" w:hAnsi="Arial" w:cs="Arial"/>
                <w:color w:val="000000" w:themeColor="text1"/>
              </w:rPr>
            </w:pPr>
            <w:r w:rsidRPr="00A15BF4">
              <w:rPr>
                <w:rFonts w:ascii="Arial" w:hAnsi="Arial" w:cs="Arial"/>
                <w:color w:val="000000" w:themeColor="text1"/>
              </w:rPr>
              <w:t xml:space="preserve">Actualmente la seguridad </w:t>
            </w:r>
            <w:r w:rsidR="004F4D88" w:rsidRPr="00A15BF4">
              <w:rPr>
                <w:rFonts w:ascii="Arial" w:hAnsi="Arial" w:cs="Arial"/>
                <w:color w:val="000000" w:themeColor="text1"/>
              </w:rPr>
              <w:t>de la información</w:t>
            </w:r>
            <w:r w:rsidRPr="00A15BF4">
              <w:rPr>
                <w:rFonts w:ascii="Arial" w:hAnsi="Arial" w:cs="Arial"/>
                <w:color w:val="000000" w:themeColor="text1"/>
              </w:rPr>
              <w:t xml:space="preserve"> ha tomado gran auge, dadas las cambiantes condiciones y nuevas plataformas de computación disponibles. La posibilidad de interconectarse a través de </w:t>
            </w:r>
            <w:r w:rsidR="00802049" w:rsidRPr="00A15BF4">
              <w:rPr>
                <w:rFonts w:ascii="Arial" w:hAnsi="Arial" w:cs="Arial"/>
                <w:color w:val="000000" w:themeColor="text1"/>
              </w:rPr>
              <w:t>redes</w:t>
            </w:r>
            <w:r w:rsidRPr="00A15BF4">
              <w:rPr>
                <w:rFonts w:ascii="Arial" w:hAnsi="Arial" w:cs="Arial"/>
                <w:color w:val="000000" w:themeColor="text1"/>
              </w:rPr>
              <w:t xml:space="preserve"> ha abierto nuevos horizontes para explorar más allá de las fronteras, situación que ha llevado a la aparición de nuevas amenazas en los sistemas de información. Como son los virus, el robo, los casos fortuitos o perdida de información. Esto nos </w:t>
            </w:r>
            <w:r w:rsidR="00665DDD" w:rsidRPr="00A15BF4">
              <w:rPr>
                <w:rFonts w:ascii="Arial" w:hAnsi="Arial" w:cs="Arial"/>
                <w:color w:val="000000" w:themeColor="text1"/>
              </w:rPr>
              <w:t xml:space="preserve">lleva a implementar procedimientos, políticas y normas </w:t>
            </w:r>
            <w:r w:rsidRPr="00A15BF4">
              <w:rPr>
                <w:rFonts w:ascii="Arial" w:hAnsi="Arial" w:cs="Arial"/>
                <w:color w:val="000000" w:themeColor="text1"/>
              </w:rPr>
              <w:t xml:space="preserve">que orienten en el uso adecuado de los Sistemas de Información y recomendaciones para obtener el mayor provecho de estas ventajas, y evitar el uso indebido de </w:t>
            </w:r>
            <w:r w:rsidR="00546B13" w:rsidRPr="00A15BF4">
              <w:rPr>
                <w:rFonts w:ascii="Arial" w:hAnsi="Arial" w:cs="Arial"/>
                <w:color w:val="000000" w:themeColor="text1"/>
              </w:rPr>
              <w:t>la misma</w:t>
            </w:r>
            <w:r w:rsidRPr="00A15BF4">
              <w:rPr>
                <w:rFonts w:ascii="Arial" w:hAnsi="Arial" w:cs="Arial"/>
                <w:color w:val="000000" w:themeColor="text1"/>
              </w:rPr>
              <w:t xml:space="preserve">, lo cual puede ocasionar serios problemas en los bienes y servicios que posee la </w:t>
            </w:r>
            <w:r w:rsidR="004C602F" w:rsidRPr="00A15BF4">
              <w:rPr>
                <w:rFonts w:ascii="Arial" w:hAnsi="Arial" w:cs="Arial"/>
                <w:color w:val="000000" w:themeColor="text1"/>
              </w:rPr>
              <w:t>Personería de Medellín</w:t>
            </w:r>
            <w:r w:rsidRPr="00A15BF4">
              <w:rPr>
                <w:rFonts w:ascii="Arial" w:hAnsi="Arial" w:cs="Arial"/>
                <w:color w:val="000000" w:themeColor="text1"/>
              </w:rPr>
              <w:t xml:space="preserve">. </w:t>
            </w:r>
          </w:p>
          <w:p w14:paraId="7BB0A6C1" w14:textId="42FA3D03" w:rsidR="00917BDF" w:rsidRPr="00A15BF4" w:rsidRDefault="00917BDF" w:rsidP="00C61D85">
            <w:pPr>
              <w:pStyle w:val="Resumen"/>
              <w:ind w:left="0" w:right="0"/>
              <w:rPr>
                <w:rFonts w:ascii="Arial" w:hAnsi="Arial" w:cs="Arial"/>
                <w:color w:val="000000" w:themeColor="text1"/>
              </w:rPr>
            </w:pPr>
          </w:p>
          <w:p w14:paraId="15038285" w14:textId="6C4C4210" w:rsidR="00917BDF" w:rsidRPr="00A15BF4" w:rsidRDefault="00917BDF" w:rsidP="00C61D85">
            <w:pPr>
              <w:pStyle w:val="Resumen"/>
              <w:ind w:left="0" w:right="0"/>
              <w:rPr>
                <w:rFonts w:ascii="Arial" w:hAnsi="Arial" w:cs="Arial"/>
                <w:color w:val="000000" w:themeColor="text1"/>
              </w:rPr>
            </w:pPr>
            <w:r w:rsidRPr="00A15BF4">
              <w:rPr>
                <w:rFonts w:ascii="Arial" w:hAnsi="Arial" w:cs="Arial"/>
                <w:color w:val="000000" w:themeColor="text1"/>
              </w:rPr>
              <w:t xml:space="preserve">De acuerdo </w:t>
            </w:r>
            <w:r w:rsidR="005C4D48" w:rsidRPr="00A15BF4">
              <w:rPr>
                <w:rFonts w:ascii="Arial" w:hAnsi="Arial" w:cs="Arial"/>
                <w:color w:val="000000" w:themeColor="text1"/>
              </w:rPr>
              <w:t>con</w:t>
            </w:r>
            <w:r w:rsidRPr="00A15BF4">
              <w:rPr>
                <w:rFonts w:ascii="Arial" w:hAnsi="Arial" w:cs="Arial"/>
                <w:color w:val="000000" w:themeColor="text1"/>
              </w:rPr>
              <w:t xml:space="preserve"> la Resolución </w:t>
            </w:r>
            <w:r w:rsidR="000A58E5" w:rsidRPr="00A15BF4">
              <w:rPr>
                <w:rFonts w:ascii="Arial" w:hAnsi="Arial" w:cs="Arial"/>
                <w:color w:val="000000" w:themeColor="text1"/>
              </w:rPr>
              <w:t xml:space="preserve">054 del 13 de febrero de 2019 en donde se conforma el </w:t>
            </w:r>
            <w:bookmarkStart w:id="3" w:name="_Hlk48803751"/>
            <w:r w:rsidR="000A58E5" w:rsidRPr="00A15BF4">
              <w:rPr>
                <w:rFonts w:ascii="Arial" w:hAnsi="Arial" w:cs="Arial"/>
                <w:color w:val="000000" w:themeColor="text1"/>
              </w:rPr>
              <w:t>Comité de Seguridad de la Información</w:t>
            </w:r>
            <w:bookmarkEnd w:id="3"/>
            <w:r w:rsidR="000A58E5" w:rsidRPr="00A15BF4">
              <w:rPr>
                <w:rFonts w:ascii="Arial" w:hAnsi="Arial" w:cs="Arial"/>
                <w:color w:val="000000" w:themeColor="text1"/>
              </w:rPr>
              <w:t xml:space="preserve"> </w:t>
            </w:r>
            <w:r w:rsidR="00627569" w:rsidRPr="00A15BF4">
              <w:rPr>
                <w:rFonts w:ascii="Arial" w:hAnsi="Arial" w:cs="Arial"/>
                <w:color w:val="000000" w:themeColor="text1"/>
              </w:rPr>
              <w:t xml:space="preserve">(CSI) </w:t>
            </w:r>
            <w:r w:rsidR="000A58E5" w:rsidRPr="00A15BF4">
              <w:rPr>
                <w:rFonts w:ascii="Arial" w:hAnsi="Arial" w:cs="Arial"/>
                <w:color w:val="000000" w:themeColor="text1"/>
              </w:rPr>
              <w:t xml:space="preserve">de la Personería de Medellín </w:t>
            </w:r>
            <w:r w:rsidR="00627569" w:rsidRPr="00A15BF4">
              <w:rPr>
                <w:rFonts w:ascii="Arial" w:hAnsi="Arial" w:cs="Arial"/>
                <w:color w:val="000000" w:themeColor="text1"/>
              </w:rPr>
              <w:t xml:space="preserve">que formulará y recomendará a la </w:t>
            </w:r>
            <w:r w:rsidR="009774DB" w:rsidRPr="00A15BF4">
              <w:rPr>
                <w:rFonts w:ascii="Arial" w:hAnsi="Arial" w:cs="Arial"/>
                <w:color w:val="000000" w:themeColor="text1"/>
              </w:rPr>
              <w:t>A</w:t>
            </w:r>
            <w:r w:rsidR="00627569" w:rsidRPr="00A15BF4">
              <w:rPr>
                <w:rFonts w:ascii="Arial" w:hAnsi="Arial" w:cs="Arial"/>
                <w:color w:val="000000" w:themeColor="text1"/>
              </w:rPr>
              <w:t>lta Dirección la adopción de Políticas de Seguridad de la Información y procedimientos para el adecuado uso de los sistemas de información, recursos informáticos y físicos, para asegurar que la información de la Personería de Medellín se encuentre protegida, impulsado la implementación del Sistema de Gestión de Seguridad de la Información.</w:t>
            </w:r>
            <w:r w:rsidR="009774DB" w:rsidRPr="00A15BF4">
              <w:rPr>
                <w:rFonts w:ascii="Arial" w:hAnsi="Arial" w:cs="Arial"/>
                <w:color w:val="000000" w:themeColor="text1"/>
              </w:rPr>
              <w:t xml:space="preserve"> Es integrado por el Personero Auxiliar, el jefe de la </w:t>
            </w:r>
            <w:r w:rsidR="005A2B1D" w:rsidRPr="00A15BF4">
              <w:rPr>
                <w:rFonts w:ascii="Arial" w:hAnsi="Arial" w:cs="Arial"/>
                <w:color w:val="000000" w:themeColor="text1"/>
              </w:rPr>
              <w:t>oficina</w:t>
            </w:r>
            <w:r w:rsidR="009774DB" w:rsidRPr="00A15BF4">
              <w:rPr>
                <w:rFonts w:ascii="Arial" w:hAnsi="Arial" w:cs="Arial"/>
                <w:color w:val="000000" w:themeColor="text1"/>
              </w:rPr>
              <w:t xml:space="preserve"> Asesora de Planeación, el líder </w:t>
            </w:r>
            <w:r w:rsidR="00A37127" w:rsidRPr="00A15BF4">
              <w:rPr>
                <w:rFonts w:ascii="Arial" w:hAnsi="Arial" w:cs="Arial"/>
                <w:color w:val="000000" w:themeColor="text1"/>
              </w:rPr>
              <w:t xml:space="preserve">de la </w:t>
            </w:r>
            <w:r w:rsidR="005A2B1D" w:rsidRPr="00A15BF4">
              <w:rPr>
                <w:rFonts w:ascii="Arial" w:hAnsi="Arial" w:cs="Arial"/>
                <w:color w:val="000000" w:themeColor="text1"/>
              </w:rPr>
              <w:t>o</w:t>
            </w:r>
            <w:r w:rsidR="00A37127" w:rsidRPr="00A15BF4">
              <w:rPr>
                <w:rFonts w:ascii="Arial" w:hAnsi="Arial" w:cs="Arial"/>
                <w:color w:val="000000" w:themeColor="text1"/>
              </w:rPr>
              <w:t>ficina de Gestión Jurídica</w:t>
            </w:r>
            <w:r w:rsidR="009774DB" w:rsidRPr="00A15BF4">
              <w:rPr>
                <w:rFonts w:ascii="Arial" w:hAnsi="Arial" w:cs="Arial"/>
                <w:color w:val="000000" w:themeColor="text1"/>
              </w:rPr>
              <w:t xml:space="preserve">, el jefe de la </w:t>
            </w:r>
            <w:r w:rsidR="005A2B1D" w:rsidRPr="00A15BF4">
              <w:rPr>
                <w:rFonts w:ascii="Arial" w:hAnsi="Arial" w:cs="Arial"/>
                <w:color w:val="000000" w:themeColor="text1"/>
              </w:rPr>
              <w:t>oficina</w:t>
            </w:r>
            <w:r w:rsidR="009774DB" w:rsidRPr="00A15BF4">
              <w:rPr>
                <w:rFonts w:ascii="Arial" w:hAnsi="Arial" w:cs="Arial"/>
                <w:color w:val="000000" w:themeColor="text1"/>
              </w:rPr>
              <w:t xml:space="preserve"> de Control Interno, el Personero Delegado para la Atención al Público y un profesional </w:t>
            </w:r>
            <w:r w:rsidR="00BC2929" w:rsidRPr="00A15BF4">
              <w:rPr>
                <w:rFonts w:ascii="Arial" w:hAnsi="Arial" w:cs="Arial"/>
                <w:lang w:val="x-none" w:eastAsia="x-none"/>
              </w:rPr>
              <w:t>Personería Auxiliar (Gestión de Informática)</w:t>
            </w:r>
            <w:r w:rsidR="009774DB" w:rsidRPr="00A15BF4">
              <w:rPr>
                <w:rFonts w:ascii="Arial" w:hAnsi="Arial" w:cs="Arial"/>
                <w:color w:val="000000" w:themeColor="text1"/>
              </w:rPr>
              <w:t>.</w:t>
            </w:r>
          </w:p>
          <w:p w14:paraId="6E75CF1D" w14:textId="74387269" w:rsidR="00917BDF" w:rsidRPr="00A15BF4" w:rsidRDefault="00917BDF" w:rsidP="00C61D85">
            <w:pPr>
              <w:pStyle w:val="Resumen"/>
              <w:ind w:left="0" w:right="0"/>
              <w:rPr>
                <w:rFonts w:ascii="Arial" w:hAnsi="Arial" w:cs="Arial"/>
                <w:color w:val="000000" w:themeColor="text1"/>
              </w:rPr>
            </w:pPr>
          </w:p>
          <w:p w14:paraId="2532CF1F" w14:textId="27ACAF12" w:rsidR="00C61D85" w:rsidRPr="00A15BF4" w:rsidRDefault="00C61D85" w:rsidP="00C61D85">
            <w:pPr>
              <w:pStyle w:val="Textoindependiente"/>
              <w:rPr>
                <w:rFonts w:cs="Arial"/>
                <w:color w:val="000000" w:themeColor="text1"/>
                <w:sz w:val="24"/>
              </w:rPr>
            </w:pPr>
            <w:r w:rsidRPr="00A15BF4">
              <w:rPr>
                <w:rFonts w:cs="Arial"/>
                <w:color w:val="000000" w:themeColor="text1"/>
                <w:sz w:val="24"/>
              </w:rPr>
              <w:t xml:space="preserve">En este sentido, las políticas de </w:t>
            </w:r>
            <w:r w:rsidR="004F4D88" w:rsidRPr="00A15BF4">
              <w:rPr>
                <w:rFonts w:cs="Arial"/>
                <w:color w:val="000000" w:themeColor="text1"/>
                <w:sz w:val="24"/>
              </w:rPr>
              <w:t xml:space="preserve">seguridad de la información </w:t>
            </w:r>
            <w:r w:rsidRPr="00A15BF4">
              <w:rPr>
                <w:rFonts w:cs="Arial"/>
                <w:color w:val="000000" w:themeColor="text1"/>
                <w:sz w:val="24"/>
              </w:rPr>
              <w:t xml:space="preserve">deben surgir como una herramienta para concientizar a cada uno de los miembros de la </w:t>
            </w:r>
            <w:r w:rsidR="004C602F" w:rsidRPr="00A15BF4">
              <w:rPr>
                <w:rFonts w:cs="Arial"/>
                <w:color w:val="000000" w:themeColor="text1"/>
                <w:sz w:val="24"/>
              </w:rPr>
              <w:t>Personería de Medellín</w:t>
            </w:r>
            <w:r w:rsidRPr="00A15BF4">
              <w:rPr>
                <w:rFonts w:cs="Arial"/>
                <w:color w:val="000000" w:themeColor="text1"/>
                <w:sz w:val="24"/>
              </w:rPr>
              <w:t xml:space="preserve"> sobre la importancia y sensibilidad de la información y servicios críticos que permiten desarrollarse y mantenerse en su sector.</w:t>
            </w:r>
          </w:p>
          <w:p w14:paraId="2940910F" w14:textId="77777777" w:rsidR="00C61D85" w:rsidRPr="00A15BF4" w:rsidRDefault="00C61D85" w:rsidP="00C61D85">
            <w:pPr>
              <w:jc w:val="both"/>
              <w:rPr>
                <w:rFonts w:ascii="Arial" w:hAnsi="Arial" w:cs="Arial"/>
                <w:color w:val="000000" w:themeColor="text1"/>
              </w:rPr>
            </w:pPr>
          </w:p>
          <w:p w14:paraId="2D09BA27" w14:textId="605D459B" w:rsidR="00C61D85" w:rsidRPr="00A15BF4" w:rsidRDefault="00C61D85" w:rsidP="00C61D85">
            <w:pPr>
              <w:pStyle w:val="Textoindependiente"/>
              <w:rPr>
                <w:rFonts w:cs="Arial"/>
                <w:color w:val="000000" w:themeColor="text1"/>
                <w:sz w:val="24"/>
              </w:rPr>
            </w:pPr>
            <w:bookmarkStart w:id="4" w:name="OLE_LINK1"/>
            <w:r w:rsidRPr="00A15BF4">
              <w:rPr>
                <w:rFonts w:cs="Arial"/>
                <w:color w:val="000000" w:themeColor="text1"/>
                <w:sz w:val="24"/>
              </w:rPr>
              <w:t xml:space="preserve">Las </w:t>
            </w:r>
            <w:r w:rsidR="004F4D88" w:rsidRPr="00A15BF4">
              <w:rPr>
                <w:rFonts w:cs="Arial"/>
                <w:color w:val="000000" w:themeColor="text1"/>
                <w:sz w:val="24"/>
              </w:rPr>
              <w:t>p</w:t>
            </w:r>
            <w:r w:rsidRPr="00A15BF4">
              <w:rPr>
                <w:rFonts w:cs="Arial"/>
                <w:color w:val="000000" w:themeColor="text1"/>
                <w:sz w:val="24"/>
              </w:rPr>
              <w:t xml:space="preserve">olíticas de </w:t>
            </w:r>
            <w:r w:rsidR="004F4D88" w:rsidRPr="00A15BF4">
              <w:rPr>
                <w:rFonts w:cs="Arial"/>
                <w:color w:val="000000" w:themeColor="text1"/>
                <w:sz w:val="24"/>
              </w:rPr>
              <w:t xml:space="preserve">seguridad de la información </w:t>
            </w:r>
            <w:r w:rsidRPr="00A15BF4">
              <w:rPr>
                <w:rFonts w:cs="Arial"/>
                <w:color w:val="000000" w:themeColor="text1"/>
                <w:sz w:val="24"/>
              </w:rPr>
              <w:t xml:space="preserve">constituyen las alarmas y compromisos compartidos de la </w:t>
            </w:r>
            <w:r w:rsidR="004C602F" w:rsidRPr="00A15BF4">
              <w:rPr>
                <w:rFonts w:cs="Arial"/>
                <w:color w:val="000000" w:themeColor="text1"/>
                <w:sz w:val="24"/>
              </w:rPr>
              <w:t>Personería de Medellín</w:t>
            </w:r>
            <w:r w:rsidRPr="00A15BF4">
              <w:rPr>
                <w:rFonts w:cs="Arial"/>
                <w:color w:val="000000" w:themeColor="text1"/>
                <w:sz w:val="24"/>
              </w:rPr>
              <w:t>, que le permiten actuar proactivamente ante situaciones que comprometan su integridad. Por tanto, deben constituir un proceso continuo y retroalimentado que observe la concientización, métodos de acceso a la información, monitoreo de cumplimiento y renovación, aceptación de las directrices y estrategia de implantación, que lleven a una formulación de directivas institucionales que logren aceptación general.</w:t>
            </w:r>
          </w:p>
          <w:bookmarkEnd w:id="4"/>
          <w:p w14:paraId="69372B81" w14:textId="77777777" w:rsidR="00C61D85" w:rsidRPr="00A15BF4" w:rsidRDefault="00C61D85" w:rsidP="00C61D85">
            <w:pPr>
              <w:jc w:val="both"/>
              <w:rPr>
                <w:rFonts w:ascii="Arial" w:hAnsi="Arial" w:cs="Arial"/>
                <w:color w:val="000000" w:themeColor="text1"/>
              </w:rPr>
            </w:pPr>
          </w:p>
          <w:p w14:paraId="048CDCB1" w14:textId="7D868AEA" w:rsidR="00C61D85" w:rsidRPr="00A15BF4" w:rsidRDefault="00C61D85" w:rsidP="00C61D85">
            <w:pPr>
              <w:pStyle w:val="Textoindependiente"/>
              <w:rPr>
                <w:rFonts w:cs="Arial"/>
                <w:color w:val="000000" w:themeColor="text1"/>
                <w:sz w:val="24"/>
              </w:rPr>
            </w:pPr>
            <w:r w:rsidRPr="00A15BF4">
              <w:rPr>
                <w:rFonts w:cs="Arial"/>
                <w:color w:val="000000" w:themeColor="text1"/>
                <w:sz w:val="24"/>
              </w:rPr>
              <w:t xml:space="preserve">Las políticas por sí solas no constituyen una garantía para la seguridad de la </w:t>
            </w:r>
            <w:r w:rsidR="004C602F" w:rsidRPr="00A15BF4">
              <w:rPr>
                <w:rFonts w:cs="Arial"/>
                <w:color w:val="000000" w:themeColor="text1"/>
                <w:sz w:val="24"/>
              </w:rPr>
              <w:t>Personería de Medellín</w:t>
            </w:r>
            <w:r w:rsidRPr="00A15BF4">
              <w:rPr>
                <w:rFonts w:cs="Arial"/>
                <w:color w:val="000000" w:themeColor="text1"/>
                <w:sz w:val="24"/>
              </w:rPr>
              <w:t xml:space="preserve">, ellas deben responder a intereses y necesidades que se poseen basadas en la visión, que lleven a un esfuerzo conjunto de sus actores por administrar sus recursos, y a reconocer en los mecanismos de </w:t>
            </w:r>
            <w:r w:rsidR="00B002ED" w:rsidRPr="00A15BF4">
              <w:rPr>
                <w:rFonts w:cs="Arial"/>
                <w:color w:val="000000" w:themeColor="text1"/>
                <w:sz w:val="24"/>
              </w:rPr>
              <w:t>seguridad de la información</w:t>
            </w:r>
            <w:r w:rsidR="00D66D08" w:rsidRPr="00A15BF4">
              <w:rPr>
                <w:rFonts w:cs="Arial"/>
                <w:color w:val="000000" w:themeColor="text1"/>
                <w:sz w:val="24"/>
              </w:rPr>
              <w:t xml:space="preserve"> </w:t>
            </w:r>
            <w:r w:rsidRPr="00A15BF4">
              <w:rPr>
                <w:rFonts w:cs="Arial"/>
                <w:color w:val="000000" w:themeColor="text1"/>
                <w:sz w:val="24"/>
              </w:rPr>
              <w:t xml:space="preserve">factores que facilitan la formalización y materialización de los compromisos adquiridos con la </w:t>
            </w:r>
            <w:r w:rsidR="004C602F" w:rsidRPr="00A15BF4">
              <w:rPr>
                <w:rFonts w:cs="Arial"/>
                <w:color w:val="000000" w:themeColor="text1"/>
                <w:sz w:val="24"/>
              </w:rPr>
              <w:t>Personería de Medellín</w:t>
            </w:r>
            <w:r w:rsidRPr="00A15BF4">
              <w:rPr>
                <w:rFonts w:cs="Arial"/>
                <w:color w:val="000000" w:themeColor="text1"/>
                <w:sz w:val="24"/>
              </w:rPr>
              <w:t>.</w:t>
            </w:r>
            <w:bookmarkStart w:id="5" w:name="_Toc101074345"/>
          </w:p>
          <w:p w14:paraId="2AFB2A33" w14:textId="77777777" w:rsidR="0065637D" w:rsidRPr="00A15BF4" w:rsidRDefault="0065637D" w:rsidP="00C61D85">
            <w:pPr>
              <w:pStyle w:val="Textoindependiente"/>
              <w:rPr>
                <w:rFonts w:cs="Arial"/>
                <w:color w:val="000000" w:themeColor="text1"/>
                <w:sz w:val="24"/>
              </w:rPr>
            </w:pPr>
          </w:p>
          <w:p w14:paraId="1C33EC74" w14:textId="15D787F1" w:rsidR="00C61D85" w:rsidRPr="00A15BF4" w:rsidRDefault="00C61D85" w:rsidP="00982D1C">
            <w:pPr>
              <w:pStyle w:val="Ttulo1"/>
              <w:numPr>
                <w:ilvl w:val="0"/>
                <w:numId w:val="1"/>
              </w:numPr>
              <w:jc w:val="left"/>
              <w:rPr>
                <w:rFonts w:cs="Arial"/>
                <w:color w:val="000000" w:themeColor="text1"/>
              </w:rPr>
            </w:pPr>
            <w:bookmarkStart w:id="6" w:name="_Toc50357271"/>
            <w:bookmarkStart w:id="7" w:name="_Toc81999389"/>
            <w:r w:rsidRPr="00A15BF4">
              <w:rPr>
                <w:rFonts w:cs="Arial"/>
                <w:color w:val="000000" w:themeColor="text1"/>
              </w:rPr>
              <w:lastRenderedPageBreak/>
              <w:t>JUSTIFICACIÓN</w:t>
            </w:r>
            <w:bookmarkEnd w:id="6"/>
            <w:bookmarkEnd w:id="7"/>
          </w:p>
          <w:p w14:paraId="7D2D09AB" w14:textId="0FF44723" w:rsidR="0065637D" w:rsidRPr="00A15BF4" w:rsidRDefault="0065637D" w:rsidP="0065637D">
            <w:pPr>
              <w:jc w:val="both"/>
              <w:rPr>
                <w:rFonts w:ascii="Arial" w:hAnsi="Arial" w:cs="Arial"/>
                <w:color w:val="000000" w:themeColor="text1"/>
              </w:rPr>
            </w:pPr>
            <w:r w:rsidRPr="00A15BF4">
              <w:rPr>
                <w:rFonts w:ascii="Arial" w:hAnsi="Arial" w:cs="Arial"/>
                <w:color w:val="000000" w:themeColor="text1"/>
              </w:rPr>
              <w:t xml:space="preserve">La Política de Seguridad y Privacidad de la Información es la declaración general que representa la posición de la administración de la </w:t>
            </w:r>
            <w:r w:rsidR="00B002ED" w:rsidRPr="00A15BF4">
              <w:rPr>
                <w:rFonts w:ascii="Arial" w:hAnsi="Arial" w:cs="Arial"/>
                <w:color w:val="000000" w:themeColor="text1"/>
              </w:rPr>
              <w:t>Personería de Medellín</w:t>
            </w:r>
            <w:r w:rsidRPr="00A15BF4">
              <w:rPr>
                <w:rFonts w:ascii="Arial" w:hAnsi="Arial" w:cs="Arial"/>
                <w:color w:val="000000" w:themeColor="text1"/>
              </w:rPr>
              <w:t xml:space="preserve"> con respecto a la protección de los activos de información (los funci</w:t>
            </w:r>
            <w:r w:rsidR="009D47BA" w:rsidRPr="00A15BF4">
              <w:rPr>
                <w:rFonts w:ascii="Arial" w:hAnsi="Arial" w:cs="Arial"/>
                <w:color w:val="000000" w:themeColor="text1"/>
              </w:rPr>
              <w:t>onarios, contratistas, terceros,</w:t>
            </w:r>
            <w:r w:rsidRPr="00A15BF4">
              <w:rPr>
                <w:rFonts w:ascii="Arial" w:hAnsi="Arial" w:cs="Arial"/>
                <w:color w:val="000000" w:themeColor="text1"/>
              </w:rPr>
              <w:t xml:space="preserve"> la información, los procesos, las tecnologías de información incluido el hardware y el software), que soportan los procesos de la Entidad y apoyan la implementación del Sistema de Gestión de Seguridad de la Información, por medio de la generación y publicación de sus políticas, procedimientos e instructivos, así como de la asignación de responsabilidades generales y específicas para la gestión de la seguridad de la información. </w:t>
            </w:r>
          </w:p>
          <w:p w14:paraId="43D8CED8" w14:textId="77777777" w:rsidR="00C61D85" w:rsidRPr="00A15BF4" w:rsidRDefault="0065637D" w:rsidP="0065637D">
            <w:pPr>
              <w:pStyle w:val="Textoindependiente"/>
              <w:rPr>
                <w:rFonts w:cs="Arial"/>
                <w:color w:val="000000" w:themeColor="text1"/>
                <w:sz w:val="24"/>
              </w:rPr>
            </w:pPr>
            <w:r w:rsidRPr="00A15BF4">
              <w:rPr>
                <w:rFonts w:cs="Arial"/>
                <w:color w:val="000000" w:themeColor="text1"/>
                <w:sz w:val="24"/>
              </w:rPr>
              <w:t xml:space="preserve"> </w:t>
            </w:r>
          </w:p>
          <w:p w14:paraId="75659E0F" w14:textId="787FED9A" w:rsidR="00B46E27" w:rsidRPr="00A15BF4" w:rsidRDefault="00B46E27" w:rsidP="00982D1C">
            <w:pPr>
              <w:pStyle w:val="Ttulo1"/>
              <w:numPr>
                <w:ilvl w:val="0"/>
                <w:numId w:val="1"/>
              </w:numPr>
              <w:jc w:val="left"/>
              <w:rPr>
                <w:rFonts w:cs="Arial"/>
                <w:color w:val="000000" w:themeColor="text1"/>
              </w:rPr>
            </w:pPr>
            <w:bookmarkStart w:id="8" w:name="_Toc50357272"/>
            <w:bookmarkStart w:id="9" w:name="_Toc81999390"/>
            <w:r w:rsidRPr="00A15BF4">
              <w:rPr>
                <w:rFonts w:cs="Arial"/>
                <w:color w:val="000000" w:themeColor="text1"/>
              </w:rPr>
              <w:t>OBJETIVO</w:t>
            </w:r>
            <w:bookmarkEnd w:id="8"/>
            <w:bookmarkEnd w:id="9"/>
          </w:p>
          <w:p w14:paraId="6F8419B2" w14:textId="20988711" w:rsidR="00C61D85" w:rsidRPr="00A15BF4" w:rsidRDefault="00B46E27" w:rsidP="00B46E27">
            <w:pPr>
              <w:pStyle w:val="Textoindependiente"/>
              <w:rPr>
                <w:rFonts w:cs="Arial"/>
                <w:color w:val="000000" w:themeColor="text1"/>
                <w:sz w:val="24"/>
              </w:rPr>
            </w:pPr>
            <w:r w:rsidRPr="00A15BF4">
              <w:rPr>
                <w:rFonts w:cs="Arial"/>
                <w:color w:val="000000" w:themeColor="text1"/>
                <w:sz w:val="24"/>
              </w:rPr>
              <w:t xml:space="preserve">Establecer las políticas de seguridad de la información para la </w:t>
            </w:r>
            <w:r w:rsidR="004C602F" w:rsidRPr="00A15BF4">
              <w:rPr>
                <w:rFonts w:cs="Arial"/>
                <w:color w:val="000000" w:themeColor="text1"/>
                <w:sz w:val="24"/>
              </w:rPr>
              <w:t>Personería de Medellín</w:t>
            </w:r>
            <w:r w:rsidRPr="00A15BF4">
              <w:rPr>
                <w:rFonts w:cs="Arial"/>
                <w:color w:val="000000" w:themeColor="text1"/>
                <w:sz w:val="24"/>
              </w:rPr>
              <w:t xml:space="preserve">, </w:t>
            </w:r>
            <w:r w:rsidR="00A93C0D" w:rsidRPr="00A15BF4">
              <w:rPr>
                <w:rFonts w:cs="Arial"/>
                <w:color w:val="000000" w:themeColor="text1"/>
                <w:sz w:val="24"/>
              </w:rPr>
              <w:t>de acuerdo con</w:t>
            </w:r>
            <w:r w:rsidR="00DD10F6" w:rsidRPr="00A15BF4">
              <w:rPr>
                <w:rFonts w:cs="Arial"/>
                <w:color w:val="000000" w:themeColor="text1"/>
                <w:sz w:val="24"/>
              </w:rPr>
              <w:t xml:space="preserve"> los lineamientos de buenas prácticas en </w:t>
            </w:r>
            <w:r w:rsidR="009D47BA" w:rsidRPr="00A15BF4">
              <w:rPr>
                <w:rFonts w:cs="Arial"/>
                <w:color w:val="000000" w:themeColor="text1"/>
                <w:sz w:val="24"/>
              </w:rPr>
              <w:t>s</w:t>
            </w:r>
            <w:r w:rsidR="00DD10F6" w:rsidRPr="00A15BF4">
              <w:rPr>
                <w:rFonts w:cs="Arial"/>
                <w:color w:val="000000" w:themeColor="text1"/>
                <w:sz w:val="24"/>
              </w:rPr>
              <w:t xml:space="preserve">eguridad para las </w:t>
            </w:r>
            <w:r w:rsidR="00196B40" w:rsidRPr="00A15BF4">
              <w:rPr>
                <w:rFonts w:cs="Arial"/>
                <w:color w:val="000000" w:themeColor="text1"/>
                <w:sz w:val="24"/>
              </w:rPr>
              <w:t>Entidad</w:t>
            </w:r>
            <w:r w:rsidR="00DD10F6" w:rsidRPr="00A15BF4">
              <w:rPr>
                <w:rFonts w:cs="Arial"/>
                <w:color w:val="000000" w:themeColor="text1"/>
                <w:sz w:val="24"/>
              </w:rPr>
              <w:t xml:space="preserve">es del estado con el fin de </w:t>
            </w:r>
            <w:r w:rsidRPr="00A15BF4">
              <w:rPr>
                <w:rFonts w:cs="Arial"/>
                <w:color w:val="000000" w:themeColor="text1"/>
                <w:sz w:val="24"/>
              </w:rPr>
              <w:t>preservar la confidencialidad, integridad y disponibilidad de la información en la Entidad.</w:t>
            </w:r>
          </w:p>
          <w:p w14:paraId="6FFE35F2" w14:textId="7BB61EC8" w:rsidR="00B46E27" w:rsidRPr="00A15BF4" w:rsidRDefault="00B46E27" w:rsidP="00B46E27">
            <w:pPr>
              <w:pStyle w:val="Textoindependiente"/>
              <w:rPr>
                <w:rFonts w:cs="Arial"/>
                <w:color w:val="000000" w:themeColor="text1"/>
                <w:sz w:val="24"/>
              </w:rPr>
            </w:pPr>
          </w:p>
          <w:p w14:paraId="1D8CEDA4" w14:textId="0C371AED" w:rsidR="00A55BE7" w:rsidRDefault="00A55BE7" w:rsidP="00982D1C">
            <w:pPr>
              <w:pStyle w:val="Ttulo1"/>
              <w:numPr>
                <w:ilvl w:val="0"/>
                <w:numId w:val="1"/>
              </w:numPr>
              <w:jc w:val="left"/>
              <w:rPr>
                <w:rFonts w:cs="Arial"/>
                <w:color w:val="000000" w:themeColor="text1"/>
              </w:rPr>
            </w:pPr>
            <w:bookmarkStart w:id="10" w:name="_Toc50357273"/>
            <w:bookmarkStart w:id="11" w:name="_Toc81999391"/>
            <w:r w:rsidRPr="00A15BF4">
              <w:rPr>
                <w:rFonts w:cs="Arial"/>
                <w:color w:val="000000" w:themeColor="text1"/>
              </w:rPr>
              <w:t>ALCANCE</w:t>
            </w:r>
            <w:bookmarkEnd w:id="10"/>
            <w:bookmarkEnd w:id="11"/>
          </w:p>
          <w:p w14:paraId="0F9BBF4B" w14:textId="77777777" w:rsidR="00F204BE" w:rsidRPr="00F204BE" w:rsidRDefault="00F204BE" w:rsidP="00F204BE"/>
          <w:p w14:paraId="62700976" w14:textId="470E23C0" w:rsidR="00A55BE7" w:rsidRPr="00A15BF4" w:rsidRDefault="00C61D85" w:rsidP="00982D1C">
            <w:pPr>
              <w:pStyle w:val="Ttulo2"/>
              <w:numPr>
                <w:ilvl w:val="1"/>
                <w:numId w:val="2"/>
              </w:numPr>
              <w:rPr>
                <w:rFonts w:cs="Arial"/>
                <w:color w:val="000000" w:themeColor="text1"/>
              </w:rPr>
            </w:pPr>
            <w:bookmarkStart w:id="12" w:name="_Toc50357274"/>
            <w:bookmarkStart w:id="13" w:name="_Toc81999392"/>
            <w:r w:rsidRPr="00A15BF4">
              <w:rPr>
                <w:rFonts w:cs="Arial"/>
                <w:color w:val="000000" w:themeColor="text1"/>
              </w:rPr>
              <w:t>Alcance</w:t>
            </w:r>
            <w:r w:rsidR="0065637D" w:rsidRPr="00A15BF4">
              <w:rPr>
                <w:rFonts w:cs="Arial"/>
                <w:color w:val="000000" w:themeColor="text1"/>
              </w:rPr>
              <w:t>/Aplicabilidad</w:t>
            </w:r>
            <w:bookmarkEnd w:id="12"/>
            <w:bookmarkEnd w:id="13"/>
          </w:p>
          <w:p w14:paraId="01EFB2F3" w14:textId="6EC2A64E" w:rsidR="00C61D85" w:rsidRPr="00A15BF4" w:rsidRDefault="00C61D85" w:rsidP="00C61D85">
            <w:pPr>
              <w:pStyle w:val="Textoindependiente"/>
              <w:rPr>
                <w:rFonts w:cs="Arial"/>
                <w:color w:val="000000" w:themeColor="text1"/>
                <w:sz w:val="24"/>
              </w:rPr>
            </w:pPr>
            <w:r w:rsidRPr="00A15BF4">
              <w:rPr>
                <w:rFonts w:cs="Arial"/>
                <w:color w:val="000000" w:themeColor="text1"/>
                <w:sz w:val="24"/>
              </w:rPr>
              <w:t>Con el manual, se describen las políticas y estándares informáticos para todos los usuarios</w:t>
            </w:r>
            <w:r w:rsidR="007F0FC1" w:rsidRPr="00A15BF4">
              <w:rPr>
                <w:rFonts w:cs="Arial"/>
                <w:color w:val="000000" w:themeColor="text1"/>
                <w:sz w:val="24"/>
              </w:rPr>
              <w:t xml:space="preserve"> de la </w:t>
            </w:r>
            <w:r w:rsidR="000657AD" w:rsidRPr="00A15BF4">
              <w:rPr>
                <w:rFonts w:cs="Arial"/>
                <w:color w:val="000000" w:themeColor="text1"/>
                <w:sz w:val="24"/>
              </w:rPr>
              <w:t xml:space="preserve">Personería de Medellín </w:t>
            </w:r>
            <w:r w:rsidRPr="00A15BF4">
              <w:rPr>
                <w:rFonts w:cs="Arial"/>
                <w:color w:val="000000" w:themeColor="text1"/>
                <w:sz w:val="24"/>
              </w:rPr>
              <w:t xml:space="preserve">que tienen a su </w:t>
            </w:r>
            <w:r w:rsidR="009A2299" w:rsidRPr="00A15BF4">
              <w:rPr>
                <w:rFonts w:cs="Arial"/>
                <w:color w:val="000000" w:themeColor="text1"/>
                <w:sz w:val="24"/>
              </w:rPr>
              <w:t>cargo recursos</w:t>
            </w:r>
            <w:r w:rsidRPr="00A15BF4">
              <w:rPr>
                <w:rFonts w:cs="Arial"/>
                <w:color w:val="000000" w:themeColor="text1"/>
                <w:sz w:val="24"/>
              </w:rPr>
              <w:t xml:space="preserve"> informáticos, </w:t>
            </w:r>
            <w:r w:rsidR="009A2299" w:rsidRPr="00A15BF4">
              <w:rPr>
                <w:rFonts w:cs="Arial"/>
                <w:color w:val="000000" w:themeColor="text1"/>
                <w:sz w:val="24"/>
              </w:rPr>
              <w:t>orientarlos a</w:t>
            </w:r>
            <w:r w:rsidRPr="00A15BF4">
              <w:rPr>
                <w:rFonts w:cs="Arial"/>
                <w:color w:val="000000" w:themeColor="text1"/>
                <w:sz w:val="24"/>
              </w:rPr>
              <w:t xml:space="preserve"> alcanzar los logros institucionales e informarles de las políticas que deben aplicar para el buen uso de los equipos de cómputo, </w:t>
            </w:r>
            <w:r w:rsidR="009A2299" w:rsidRPr="00A15BF4">
              <w:rPr>
                <w:rFonts w:cs="Arial"/>
                <w:color w:val="000000" w:themeColor="text1"/>
                <w:sz w:val="24"/>
              </w:rPr>
              <w:t>aplicaciones y</w:t>
            </w:r>
            <w:r w:rsidRPr="00A15BF4">
              <w:rPr>
                <w:rFonts w:cs="Arial"/>
                <w:color w:val="000000" w:themeColor="text1"/>
                <w:sz w:val="24"/>
              </w:rPr>
              <w:t xml:space="preserve"> demás servicios informáticos.</w:t>
            </w:r>
          </w:p>
          <w:p w14:paraId="63B0BD69" w14:textId="77777777" w:rsidR="00C61D85" w:rsidRPr="00A15BF4" w:rsidRDefault="00C61D85" w:rsidP="00C61D85">
            <w:pPr>
              <w:pStyle w:val="Textoindependiente"/>
              <w:rPr>
                <w:rFonts w:cs="Arial"/>
                <w:color w:val="000000" w:themeColor="text1"/>
                <w:sz w:val="24"/>
              </w:rPr>
            </w:pPr>
          </w:p>
          <w:p w14:paraId="0E8031C6" w14:textId="65BEDFF8" w:rsidR="00A55BE7" w:rsidRPr="00A15BF4" w:rsidRDefault="00C61D85" w:rsidP="00982D1C">
            <w:pPr>
              <w:pStyle w:val="Ttulo2"/>
              <w:numPr>
                <w:ilvl w:val="1"/>
                <w:numId w:val="2"/>
              </w:numPr>
              <w:rPr>
                <w:rFonts w:cs="Arial"/>
                <w:color w:val="000000" w:themeColor="text1"/>
              </w:rPr>
            </w:pPr>
            <w:bookmarkStart w:id="14" w:name="_Toc50357275"/>
            <w:bookmarkStart w:id="15" w:name="_Toc81999393"/>
            <w:r w:rsidRPr="00A15BF4">
              <w:rPr>
                <w:rFonts w:cs="Arial"/>
                <w:color w:val="000000" w:themeColor="text1"/>
              </w:rPr>
              <w:t>Beneficios</w:t>
            </w:r>
            <w:bookmarkEnd w:id="14"/>
            <w:bookmarkEnd w:id="15"/>
            <w:r w:rsidRPr="00A15BF4">
              <w:rPr>
                <w:rFonts w:cs="Arial"/>
                <w:color w:val="000000" w:themeColor="text1"/>
              </w:rPr>
              <w:t xml:space="preserve"> </w:t>
            </w:r>
          </w:p>
          <w:p w14:paraId="0E5F5AA3" w14:textId="49929345" w:rsidR="00C61D85" w:rsidRPr="00A15BF4" w:rsidRDefault="00A55BE7" w:rsidP="00A55BE7">
            <w:pPr>
              <w:pStyle w:val="Textoindependiente"/>
              <w:rPr>
                <w:rFonts w:cs="Arial"/>
                <w:color w:val="000000" w:themeColor="text1"/>
                <w:sz w:val="24"/>
              </w:rPr>
            </w:pPr>
            <w:r w:rsidRPr="00A15BF4">
              <w:rPr>
                <w:rFonts w:cs="Arial"/>
                <w:color w:val="000000" w:themeColor="text1"/>
                <w:sz w:val="24"/>
              </w:rPr>
              <w:t>E</w:t>
            </w:r>
            <w:r w:rsidR="00C61D85" w:rsidRPr="00A15BF4">
              <w:rPr>
                <w:rFonts w:cs="Arial"/>
                <w:color w:val="000000" w:themeColor="text1"/>
                <w:sz w:val="24"/>
              </w:rPr>
              <w:t xml:space="preserve">l manual beneficiará a todos los usuarios que utilizan los servicios informáticos de la </w:t>
            </w:r>
            <w:r w:rsidR="00196B40" w:rsidRPr="00A15BF4">
              <w:rPr>
                <w:rFonts w:cs="Arial"/>
                <w:color w:val="000000" w:themeColor="text1"/>
                <w:sz w:val="24"/>
              </w:rPr>
              <w:t>Entidad</w:t>
            </w:r>
            <w:r w:rsidR="00C61D85" w:rsidRPr="00A15BF4">
              <w:rPr>
                <w:rFonts w:cs="Arial"/>
                <w:color w:val="000000" w:themeColor="text1"/>
                <w:sz w:val="24"/>
              </w:rPr>
              <w:t xml:space="preserve">, ya que las </w:t>
            </w:r>
            <w:r w:rsidR="009A2299" w:rsidRPr="00A15BF4">
              <w:rPr>
                <w:rFonts w:cs="Arial"/>
                <w:color w:val="000000" w:themeColor="text1"/>
                <w:sz w:val="24"/>
              </w:rPr>
              <w:t>políticas y</w:t>
            </w:r>
            <w:r w:rsidR="00C61D85" w:rsidRPr="00A15BF4">
              <w:rPr>
                <w:rFonts w:cs="Arial"/>
                <w:color w:val="000000" w:themeColor="text1"/>
                <w:sz w:val="24"/>
              </w:rPr>
              <w:t xml:space="preserve"> estándares en materia </w:t>
            </w:r>
            <w:r w:rsidR="00802049" w:rsidRPr="00A15BF4">
              <w:rPr>
                <w:rFonts w:cs="Arial"/>
                <w:color w:val="000000" w:themeColor="text1"/>
                <w:sz w:val="24"/>
              </w:rPr>
              <w:t xml:space="preserve">Informática </w:t>
            </w:r>
            <w:r w:rsidR="00C61D85" w:rsidRPr="00A15BF4">
              <w:rPr>
                <w:rFonts w:cs="Arial"/>
                <w:color w:val="000000" w:themeColor="text1"/>
                <w:sz w:val="24"/>
              </w:rPr>
              <w:t xml:space="preserve"> son la base del buen funcionamiento, desempeño, seguridad y protección de los activos tecnológicos del Instituto.</w:t>
            </w:r>
          </w:p>
          <w:p w14:paraId="7B24E27F" w14:textId="77777777" w:rsidR="0065637D" w:rsidRPr="00A15BF4" w:rsidRDefault="0065637D" w:rsidP="00C61D85">
            <w:pPr>
              <w:pStyle w:val="Textoindependiente"/>
              <w:rPr>
                <w:rFonts w:cs="Arial"/>
                <w:color w:val="000000" w:themeColor="text1"/>
                <w:sz w:val="24"/>
              </w:rPr>
            </w:pPr>
          </w:p>
          <w:p w14:paraId="5A974D18" w14:textId="32BF8C42" w:rsidR="000B08A0" w:rsidRPr="00A15BF4" w:rsidRDefault="0065637D" w:rsidP="00982D1C">
            <w:pPr>
              <w:pStyle w:val="Ttulo2"/>
              <w:numPr>
                <w:ilvl w:val="1"/>
                <w:numId w:val="2"/>
              </w:numPr>
              <w:rPr>
                <w:rFonts w:cs="Arial"/>
              </w:rPr>
            </w:pPr>
            <w:bookmarkStart w:id="16" w:name="_Toc50357276"/>
            <w:bookmarkStart w:id="17" w:name="_Toc81999394"/>
            <w:r w:rsidRPr="00A15BF4">
              <w:rPr>
                <w:rFonts w:cs="Arial"/>
                <w:color w:val="000000" w:themeColor="text1"/>
              </w:rPr>
              <w:t xml:space="preserve">Nivel </w:t>
            </w:r>
            <w:r w:rsidRPr="00A15BF4">
              <w:rPr>
                <w:rFonts w:cs="Arial"/>
              </w:rPr>
              <w:t>de cumplimiento</w:t>
            </w:r>
            <w:bookmarkEnd w:id="16"/>
            <w:bookmarkEnd w:id="17"/>
          </w:p>
          <w:p w14:paraId="511226AF" w14:textId="123A1DD6" w:rsidR="0065637D" w:rsidRPr="00A15BF4" w:rsidRDefault="0065637D" w:rsidP="000B08A0">
            <w:pPr>
              <w:pStyle w:val="Textoindependiente"/>
              <w:rPr>
                <w:rFonts w:cs="Arial"/>
                <w:color w:val="000000" w:themeColor="text1"/>
                <w:sz w:val="24"/>
              </w:rPr>
            </w:pPr>
            <w:r w:rsidRPr="00A15BF4">
              <w:rPr>
                <w:rFonts w:cs="Arial"/>
                <w:color w:val="000000" w:themeColor="text1"/>
                <w:sz w:val="24"/>
              </w:rPr>
              <w:t>Todas las personas cubiertas por el alcance y aplicabilidad deberán dar cumplimiento un 100% de la política.</w:t>
            </w:r>
          </w:p>
          <w:p w14:paraId="6B5F867E" w14:textId="2F7B05B2" w:rsidR="00C61D85" w:rsidRPr="00A15BF4" w:rsidRDefault="00C61D85" w:rsidP="00C61D85">
            <w:pPr>
              <w:pStyle w:val="Textoindependiente"/>
              <w:rPr>
                <w:rFonts w:cs="Arial"/>
                <w:color w:val="000000" w:themeColor="text1"/>
                <w:sz w:val="24"/>
              </w:rPr>
            </w:pPr>
          </w:p>
          <w:p w14:paraId="1D964466" w14:textId="6BAE4BC3" w:rsidR="000C4D10" w:rsidRPr="00A15BF4" w:rsidRDefault="000C4D10" w:rsidP="00C61D85">
            <w:pPr>
              <w:pStyle w:val="Textoindependiente"/>
              <w:rPr>
                <w:rFonts w:cs="Arial"/>
                <w:color w:val="000000" w:themeColor="text1"/>
                <w:sz w:val="24"/>
              </w:rPr>
            </w:pPr>
          </w:p>
          <w:p w14:paraId="189D7007" w14:textId="77777777" w:rsidR="00A17DB5" w:rsidRPr="00A15BF4" w:rsidRDefault="00A17DB5" w:rsidP="00C61D85">
            <w:pPr>
              <w:pStyle w:val="Textoindependiente"/>
              <w:rPr>
                <w:rFonts w:cs="Arial"/>
                <w:color w:val="000000" w:themeColor="text1"/>
                <w:sz w:val="24"/>
              </w:rPr>
            </w:pPr>
          </w:p>
          <w:p w14:paraId="4AB785BF" w14:textId="6596785A" w:rsidR="00C61D85" w:rsidRPr="00A15BF4" w:rsidRDefault="00544152" w:rsidP="00982D1C">
            <w:pPr>
              <w:pStyle w:val="Ttulo1"/>
              <w:numPr>
                <w:ilvl w:val="0"/>
                <w:numId w:val="1"/>
              </w:numPr>
              <w:jc w:val="left"/>
              <w:rPr>
                <w:rFonts w:cs="Arial"/>
                <w:color w:val="000000" w:themeColor="text1"/>
              </w:rPr>
            </w:pPr>
            <w:bookmarkStart w:id="18" w:name="_Toc50357277"/>
            <w:bookmarkStart w:id="19" w:name="_Toc81999395"/>
            <w:r w:rsidRPr="00A15BF4">
              <w:rPr>
                <w:rFonts w:cs="Arial"/>
                <w:color w:val="000000" w:themeColor="text1"/>
              </w:rPr>
              <w:t>TERMINOS Y DEFINICIONES</w:t>
            </w:r>
            <w:bookmarkEnd w:id="18"/>
            <w:bookmarkEnd w:id="19"/>
          </w:p>
          <w:p w14:paraId="1ADEAA36" w14:textId="77777777" w:rsidR="00A17DB5" w:rsidRPr="00A15BF4" w:rsidRDefault="00A17DB5" w:rsidP="000A3FA6">
            <w:pPr>
              <w:pStyle w:val="Textoindependiente"/>
              <w:rPr>
                <w:rFonts w:cs="Arial"/>
                <w:b/>
                <w:color w:val="000000" w:themeColor="text1"/>
                <w:sz w:val="24"/>
              </w:rPr>
            </w:pPr>
          </w:p>
          <w:p w14:paraId="2704E372" w14:textId="6ADF7D81" w:rsidR="00DE3EBB" w:rsidRPr="00A15BF4" w:rsidRDefault="00DE3EBB" w:rsidP="000A3FA6">
            <w:pPr>
              <w:pStyle w:val="Textoindependiente"/>
              <w:rPr>
                <w:rFonts w:cs="Arial"/>
                <w:bCs/>
                <w:color w:val="000000" w:themeColor="text1"/>
                <w:sz w:val="24"/>
              </w:rPr>
            </w:pPr>
            <w:r w:rsidRPr="00A15BF4">
              <w:rPr>
                <w:rFonts w:cs="Arial"/>
                <w:b/>
                <w:color w:val="000000" w:themeColor="text1"/>
                <w:sz w:val="24"/>
              </w:rPr>
              <w:t xml:space="preserve">Acuerdos de Niveles de Servicio: </w:t>
            </w:r>
            <w:r w:rsidRPr="00A15BF4">
              <w:rPr>
                <w:rFonts w:cs="Arial"/>
                <w:bCs/>
                <w:color w:val="000000" w:themeColor="text1"/>
                <w:sz w:val="24"/>
              </w:rPr>
              <w:t xml:space="preserve">Es un acuerdo escrito entre un proveedor de servicio y su cliente con objeto de fijar el nivel acordado para la calidad de dicho servicio. Es una herramienta que ayuda a ambas partes a llegar a un consenso en términos del nivel de calidad del servicio, en aspectos tales </w:t>
            </w:r>
            <w:r w:rsidRPr="00A15BF4">
              <w:rPr>
                <w:rFonts w:cs="Arial"/>
                <w:bCs/>
                <w:color w:val="000000" w:themeColor="text1"/>
                <w:sz w:val="24"/>
              </w:rPr>
              <w:lastRenderedPageBreak/>
              <w:t>como tiempo de respuesta, disponibilidad horaria, documentación disponible, personal asignado al servicio, entre otros.</w:t>
            </w:r>
            <w:r w:rsidRPr="00A15BF4">
              <w:rPr>
                <w:rStyle w:val="Refdenotaalpie"/>
                <w:rFonts w:cs="Arial"/>
                <w:bCs/>
                <w:color w:val="000000" w:themeColor="text1"/>
                <w:sz w:val="24"/>
              </w:rPr>
              <w:footnoteReference w:id="1"/>
            </w:r>
          </w:p>
          <w:p w14:paraId="5973409B" w14:textId="77777777" w:rsidR="00DE3EBB" w:rsidRPr="00A15BF4" w:rsidRDefault="00DE3EBB" w:rsidP="000A3FA6">
            <w:pPr>
              <w:pStyle w:val="Textoindependiente"/>
              <w:rPr>
                <w:rFonts w:cs="Arial"/>
                <w:b/>
                <w:color w:val="000000" w:themeColor="text1"/>
                <w:sz w:val="24"/>
              </w:rPr>
            </w:pPr>
          </w:p>
          <w:p w14:paraId="545640CF" w14:textId="643030A9" w:rsidR="000A3FA6" w:rsidRPr="00A15BF4" w:rsidRDefault="000A3FA6" w:rsidP="000A3FA6">
            <w:pPr>
              <w:pStyle w:val="Textoindependiente"/>
              <w:rPr>
                <w:rFonts w:cs="Arial"/>
                <w:color w:val="000000" w:themeColor="text1"/>
                <w:sz w:val="24"/>
              </w:rPr>
            </w:pPr>
            <w:r w:rsidRPr="00A15BF4">
              <w:rPr>
                <w:rFonts w:cs="Arial"/>
                <w:b/>
                <w:color w:val="000000" w:themeColor="text1"/>
                <w:sz w:val="24"/>
              </w:rPr>
              <w:t>Activo de información:</w:t>
            </w:r>
            <w:r w:rsidRPr="00A15BF4">
              <w:rPr>
                <w:rFonts w:cs="Arial"/>
                <w:color w:val="000000" w:themeColor="text1"/>
                <w:sz w:val="24"/>
              </w:rPr>
              <w:t xml:space="preserve"> Cualquier componente (</w:t>
            </w:r>
            <w:r w:rsidR="00C07CB3" w:rsidRPr="00A15BF4">
              <w:rPr>
                <w:rFonts w:cs="Arial"/>
                <w:color w:val="000000" w:themeColor="text1"/>
                <w:sz w:val="24"/>
              </w:rPr>
              <w:t>t</w:t>
            </w:r>
            <w:r w:rsidRPr="00A15BF4">
              <w:rPr>
                <w:rFonts w:cs="Arial"/>
                <w:color w:val="000000" w:themeColor="text1"/>
                <w:sz w:val="24"/>
              </w:rPr>
              <w:t>ecnológico, software, documen</w:t>
            </w:r>
            <w:r w:rsidR="00C07CB3" w:rsidRPr="00A15BF4">
              <w:rPr>
                <w:rFonts w:cs="Arial"/>
                <w:color w:val="000000" w:themeColor="text1"/>
                <w:sz w:val="24"/>
              </w:rPr>
              <w:t>to</w:t>
            </w:r>
            <w:r w:rsidRPr="00A15BF4">
              <w:rPr>
                <w:rFonts w:cs="Arial"/>
                <w:color w:val="000000" w:themeColor="text1"/>
                <w:sz w:val="24"/>
              </w:rPr>
              <w:t xml:space="preserve"> o de infraestructura) que soporta uno o más procesos de negocios y en consecuencia debe ser protegido.</w:t>
            </w:r>
            <w:r w:rsidR="000E667F" w:rsidRPr="00A15BF4">
              <w:rPr>
                <w:rFonts w:cs="Arial"/>
                <w:color w:val="000000" w:themeColor="text1"/>
                <w:sz w:val="24"/>
              </w:rPr>
              <w:t xml:space="preserve"> Además </w:t>
            </w:r>
            <w:r w:rsidR="00D503F8" w:rsidRPr="00A15BF4">
              <w:rPr>
                <w:rFonts w:cs="Arial"/>
                <w:color w:val="000000" w:themeColor="text1"/>
                <w:sz w:val="24"/>
              </w:rPr>
              <w:t>l</w:t>
            </w:r>
            <w:r w:rsidR="000E667F" w:rsidRPr="00A15BF4">
              <w:rPr>
                <w:rFonts w:cs="Arial"/>
                <w:color w:val="000000" w:themeColor="text1"/>
                <w:sz w:val="24"/>
              </w:rPr>
              <w:t xml:space="preserve">os activos de información son el resultado de la construcción de un inventario y clasificación que posee la </w:t>
            </w:r>
            <w:r w:rsidR="00196B40" w:rsidRPr="00A15BF4">
              <w:rPr>
                <w:rFonts w:cs="Arial"/>
                <w:color w:val="000000" w:themeColor="text1"/>
                <w:sz w:val="24"/>
              </w:rPr>
              <w:t>Entidad</w:t>
            </w:r>
            <w:r w:rsidR="000E667F" w:rsidRPr="00A15BF4">
              <w:rPr>
                <w:rFonts w:cs="Arial"/>
                <w:color w:val="000000" w:themeColor="text1"/>
                <w:sz w:val="24"/>
              </w:rPr>
              <w:t xml:space="preserve"> de acuerdo con la Política General de Seguridad y Privacidad de la </w:t>
            </w:r>
            <w:r w:rsidR="00C07CB3" w:rsidRPr="00A15BF4">
              <w:rPr>
                <w:rFonts w:cs="Arial"/>
                <w:color w:val="000000" w:themeColor="text1"/>
                <w:sz w:val="24"/>
              </w:rPr>
              <w:t>I</w:t>
            </w:r>
            <w:r w:rsidR="000E667F" w:rsidRPr="00A15BF4">
              <w:rPr>
                <w:rFonts w:cs="Arial"/>
                <w:color w:val="000000" w:themeColor="text1"/>
                <w:sz w:val="24"/>
              </w:rPr>
              <w:t xml:space="preserve">nformación, la cual determina que activos posee la </w:t>
            </w:r>
            <w:r w:rsidR="00196B40" w:rsidRPr="00A15BF4">
              <w:rPr>
                <w:rFonts w:cs="Arial"/>
                <w:color w:val="000000" w:themeColor="text1"/>
                <w:sz w:val="24"/>
              </w:rPr>
              <w:t>Entidad</w:t>
            </w:r>
            <w:r w:rsidR="000E667F" w:rsidRPr="00A15BF4">
              <w:rPr>
                <w:rFonts w:cs="Arial"/>
                <w:color w:val="000000" w:themeColor="text1"/>
                <w:sz w:val="24"/>
              </w:rPr>
              <w:t xml:space="preserve">, cómo deben ser utilizados, así como los roles y responsabilidades que tienen los funcionarios sobre los mismos. </w:t>
            </w:r>
            <w:r w:rsidR="00ED1478" w:rsidRPr="00A15BF4">
              <w:rPr>
                <w:rStyle w:val="Refdenotaalpie"/>
                <w:rFonts w:cs="Arial"/>
                <w:color w:val="000000" w:themeColor="text1"/>
                <w:sz w:val="24"/>
              </w:rPr>
              <w:footnoteReference w:id="2"/>
            </w:r>
          </w:p>
          <w:p w14:paraId="12639ECA" w14:textId="12CF60BC" w:rsidR="00900A93" w:rsidRPr="00A15BF4" w:rsidRDefault="00900A93" w:rsidP="000A3FA6">
            <w:pPr>
              <w:pStyle w:val="Textoindependiente"/>
              <w:rPr>
                <w:rFonts w:cs="Arial"/>
                <w:color w:val="000000" w:themeColor="text1"/>
                <w:sz w:val="24"/>
              </w:rPr>
            </w:pPr>
          </w:p>
          <w:p w14:paraId="38BECC5D" w14:textId="0D993405" w:rsidR="00900A93" w:rsidRPr="00A15BF4" w:rsidRDefault="00900A93" w:rsidP="000A3FA6">
            <w:pPr>
              <w:pStyle w:val="Textoindependiente"/>
              <w:rPr>
                <w:rFonts w:cs="Arial"/>
                <w:color w:val="000000" w:themeColor="text1"/>
                <w:sz w:val="24"/>
              </w:rPr>
            </w:pPr>
            <w:r w:rsidRPr="00A15BF4">
              <w:rPr>
                <w:rFonts w:cs="Arial"/>
                <w:b/>
                <w:bCs/>
                <w:color w:val="000000" w:themeColor="text1"/>
                <w:sz w:val="24"/>
              </w:rPr>
              <w:t>Amenazas</w:t>
            </w:r>
            <w:r w:rsidRPr="00A15BF4">
              <w:rPr>
                <w:rFonts w:cs="Arial"/>
                <w:color w:val="000000" w:themeColor="text1"/>
                <w:sz w:val="24"/>
              </w:rPr>
              <w:t>: Las amenazas pueden desencadenar o explotar una vulnerabilidad para comprometer algún aspecto del activo. Son externas a los activos de información. La identificación de amenazas y vulnerabilidades en #ISO27001 es esencial para una gestión de riesgos adecuada.</w:t>
            </w:r>
            <w:r w:rsidR="00BD2869" w:rsidRPr="00A15BF4">
              <w:rPr>
                <w:rStyle w:val="Refdenotaalpie"/>
                <w:rFonts w:cs="Arial"/>
                <w:color w:val="000000" w:themeColor="text1"/>
                <w:sz w:val="24"/>
              </w:rPr>
              <w:footnoteReference w:id="3"/>
            </w:r>
          </w:p>
          <w:p w14:paraId="0C013346" w14:textId="77777777" w:rsidR="000A3FA6" w:rsidRPr="00A15BF4" w:rsidRDefault="000A3FA6" w:rsidP="000A3FA6">
            <w:pPr>
              <w:pStyle w:val="Textoindependiente"/>
              <w:rPr>
                <w:rFonts w:cs="Arial"/>
                <w:color w:val="000000" w:themeColor="text1"/>
                <w:sz w:val="24"/>
              </w:rPr>
            </w:pPr>
          </w:p>
          <w:p w14:paraId="2518B163" w14:textId="4C1728A5" w:rsidR="000A3FA6" w:rsidRPr="00A15BF4" w:rsidRDefault="000A3FA6" w:rsidP="000A3FA6">
            <w:pPr>
              <w:pStyle w:val="Textoindependiente"/>
              <w:rPr>
                <w:rFonts w:cs="Arial"/>
                <w:color w:val="000000" w:themeColor="text1"/>
                <w:sz w:val="24"/>
              </w:rPr>
            </w:pPr>
            <w:r w:rsidRPr="00A15BF4">
              <w:rPr>
                <w:rFonts w:cs="Arial"/>
                <w:b/>
                <w:color w:val="000000" w:themeColor="text1"/>
                <w:sz w:val="24"/>
              </w:rPr>
              <w:t>Análisis de riesgos de seguridad de la información</w:t>
            </w:r>
            <w:r w:rsidRPr="00A15BF4">
              <w:rPr>
                <w:rFonts w:cs="Arial"/>
                <w:color w:val="000000" w:themeColor="text1"/>
                <w:sz w:val="24"/>
              </w:rPr>
              <w:t>: Proceso sistemático de identificación de fuentes, estimación de impactos, probabilidades y comparación de dichas variables contra criterios de evaluación para determinar las consecuencias potenciales de pérdida de confidencialidad, integridad y disponibilidad de la información.</w:t>
            </w:r>
            <w:r w:rsidR="00744739" w:rsidRPr="00A15BF4">
              <w:rPr>
                <w:rFonts w:cs="Arial"/>
                <w:color w:val="000000" w:themeColor="text1"/>
                <w:sz w:val="24"/>
              </w:rPr>
              <w:t xml:space="preserve"> </w:t>
            </w:r>
            <w:r w:rsidR="00744739" w:rsidRPr="00A15BF4">
              <w:rPr>
                <w:rStyle w:val="Refdenotaalpie"/>
                <w:rFonts w:cs="Arial"/>
                <w:color w:val="000000" w:themeColor="text1"/>
                <w:sz w:val="24"/>
              </w:rPr>
              <w:footnoteReference w:id="4"/>
            </w:r>
          </w:p>
          <w:p w14:paraId="2A18CC56" w14:textId="1463D0EB" w:rsidR="00ED1478" w:rsidRPr="00A15BF4" w:rsidRDefault="00ED1478" w:rsidP="000A3FA6">
            <w:pPr>
              <w:pStyle w:val="Textoindependiente"/>
              <w:rPr>
                <w:rFonts w:cs="Arial"/>
                <w:color w:val="000000" w:themeColor="text1"/>
                <w:sz w:val="24"/>
              </w:rPr>
            </w:pPr>
          </w:p>
          <w:p w14:paraId="3E115F1A" w14:textId="6B556203" w:rsidR="00ED1478" w:rsidRPr="00A15BF4" w:rsidRDefault="00ED1478" w:rsidP="00ED1478">
            <w:pPr>
              <w:pStyle w:val="Textoindependiente"/>
              <w:rPr>
                <w:rFonts w:cs="Arial"/>
                <w:color w:val="000000" w:themeColor="text1"/>
                <w:sz w:val="24"/>
              </w:rPr>
            </w:pPr>
            <w:r w:rsidRPr="00A15BF4">
              <w:rPr>
                <w:rFonts w:cs="Arial"/>
                <w:b/>
                <w:bCs/>
                <w:color w:val="000000" w:themeColor="text1"/>
                <w:sz w:val="24"/>
              </w:rPr>
              <w:t>Aplicaciones o aplicativos</w:t>
            </w:r>
            <w:r w:rsidRPr="00A15BF4">
              <w:rPr>
                <w:rFonts w:cs="Arial"/>
                <w:color w:val="000000" w:themeColor="text1"/>
                <w:sz w:val="24"/>
              </w:rPr>
              <w:t xml:space="preserve">: Las aplicaciones son herramientas </w:t>
            </w:r>
            <w:r w:rsidR="00802049" w:rsidRPr="00A15BF4">
              <w:rPr>
                <w:rFonts w:cs="Arial"/>
                <w:color w:val="000000" w:themeColor="text1"/>
                <w:sz w:val="24"/>
              </w:rPr>
              <w:t xml:space="preserve">Informática </w:t>
            </w:r>
            <w:r w:rsidRPr="00A15BF4">
              <w:rPr>
                <w:rFonts w:cs="Arial"/>
                <w:color w:val="000000" w:themeColor="text1"/>
                <w:sz w:val="24"/>
              </w:rPr>
              <w:t>s que permiten a los usuarios comunicarse, realizar trámites, entretenerse, orientarse, aprender, trabajar, informarse y realizar una serie de tareas de manera práctica y desde distintos tipos de terminales como computadores tabletas o celulares.</w:t>
            </w:r>
          </w:p>
          <w:p w14:paraId="7342B0E6" w14:textId="77777777" w:rsidR="00CB7AA7" w:rsidRPr="00A15BF4" w:rsidRDefault="00CB7AA7" w:rsidP="00ED1478">
            <w:pPr>
              <w:pStyle w:val="Textoindependiente"/>
              <w:rPr>
                <w:rFonts w:cs="Arial"/>
                <w:color w:val="000000" w:themeColor="text1"/>
                <w:sz w:val="24"/>
              </w:rPr>
            </w:pPr>
          </w:p>
          <w:p w14:paraId="3B7A456F" w14:textId="6ED22552" w:rsidR="00ED1478" w:rsidRPr="00A15BF4" w:rsidRDefault="00ED1478" w:rsidP="00ED1478">
            <w:pPr>
              <w:pStyle w:val="Textoindependiente"/>
              <w:rPr>
                <w:rFonts w:cs="Arial"/>
                <w:color w:val="000000" w:themeColor="text1"/>
                <w:sz w:val="24"/>
              </w:rPr>
            </w:pPr>
            <w:r w:rsidRPr="00A15BF4">
              <w:rPr>
                <w:rFonts w:cs="Arial"/>
                <w:b/>
                <w:bCs/>
                <w:color w:val="000000" w:themeColor="text1"/>
                <w:sz w:val="24"/>
              </w:rPr>
              <w:t>Autenticación</w:t>
            </w:r>
            <w:r w:rsidRPr="00A15BF4">
              <w:rPr>
                <w:rFonts w:cs="Arial"/>
                <w:color w:val="000000" w:themeColor="text1"/>
                <w:sz w:val="24"/>
              </w:rPr>
              <w:t>: Proceso utilizado entre un emisor y un receptor, con el fin de asegurar la integridad de los datos y proporcionar la autenticidad de los datos originales</w:t>
            </w:r>
            <w:r w:rsidR="007D2225" w:rsidRPr="00A15BF4">
              <w:rPr>
                <w:rFonts w:cs="Arial"/>
                <w:color w:val="000000" w:themeColor="text1"/>
                <w:sz w:val="24"/>
              </w:rPr>
              <w:t>.</w:t>
            </w:r>
            <w:r w:rsidR="007D2225" w:rsidRPr="00A15BF4">
              <w:rPr>
                <w:rStyle w:val="Refdenotaalpie"/>
                <w:rFonts w:cs="Arial"/>
                <w:color w:val="000000" w:themeColor="text1"/>
                <w:sz w:val="24"/>
              </w:rPr>
              <w:footnoteReference w:id="5"/>
            </w:r>
          </w:p>
          <w:p w14:paraId="7603C66D" w14:textId="77777777" w:rsidR="007D2225" w:rsidRPr="00A15BF4" w:rsidRDefault="007D2225" w:rsidP="00ED1478">
            <w:pPr>
              <w:pStyle w:val="Textoindependiente"/>
              <w:rPr>
                <w:rFonts w:cs="Arial"/>
                <w:color w:val="000000" w:themeColor="text1"/>
                <w:sz w:val="24"/>
              </w:rPr>
            </w:pPr>
          </w:p>
          <w:p w14:paraId="5CC68239" w14:textId="2F2D402D" w:rsidR="00ED1478" w:rsidRPr="00A15BF4" w:rsidRDefault="00ED1478" w:rsidP="00ED1478">
            <w:pPr>
              <w:pStyle w:val="Textoindependiente"/>
              <w:rPr>
                <w:rFonts w:cs="Arial"/>
                <w:color w:val="000000" w:themeColor="text1"/>
                <w:sz w:val="24"/>
              </w:rPr>
            </w:pPr>
            <w:r w:rsidRPr="00A15BF4">
              <w:rPr>
                <w:rFonts w:cs="Arial"/>
                <w:b/>
                <w:bCs/>
                <w:color w:val="000000" w:themeColor="text1"/>
                <w:sz w:val="24"/>
              </w:rPr>
              <w:t>Autorización</w:t>
            </w:r>
            <w:r w:rsidRPr="00A15BF4">
              <w:rPr>
                <w:rFonts w:cs="Arial"/>
                <w:color w:val="000000" w:themeColor="text1"/>
                <w:sz w:val="24"/>
              </w:rPr>
              <w:t>: Consentimiento expreso e informado del titular para llevar a cabo el tratamiento de datos personales.</w:t>
            </w:r>
          </w:p>
          <w:p w14:paraId="0E00219C" w14:textId="77777777" w:rsidR="00CB7AA7" w:rsidRPr="00A15BF4" w:rsidRDefault="00CB7AA7" w:rsidP="00ED1478">
            <w:pPr>
              <w:pStyle w:val="Textoindependiente"/>
              <w:rPr>
                <w:rFonts w:cs="Arial"/>
                <w:color w:val="000000" w:themeColor="text1"/>
                <w:sz w:val="24"/>
              </w:rPr>
            </w:pPr>
          </w:p>
          <w:p w14:paraId="467EA8D0" w14:textId="60894A9C" w:rsidR="00ED1478" w:rsidRPr="00A15BF4" w:rsidRDefault="00ED1478" w:rsidP="00ED1478">
            <w:pPr>
              <w:pStyle w:val="Textoindependiente"/>
              <w:rPr>
                <w:rFonts w:cs="Arial"/>
                <w:color w:val="000000" w:themeColor="text1"/>
                <w:sz w:val="24"/>
              </w:rPr>
            </w:pPr>
            <w:proofErr w:type="spellStart"/>
            <w:r w:rsidRPr="00A15BF4">
              <w:rPr>
                <w:rFonts w:cs="Arial"/>
                <w:b/>
                <w:bCs/>
                <w:color w:val="000000" w:themeColor="text1"/>
                <w:sz w:val="24"/>
              </w:rPr>
              <w:t>Backup</w:t>
            </w:r>
            <w:proofErr w:type="spellEnd"/>
            <w:r w:rsidRPr="00A15BF4">
              <w:rPr>
                <w:rFonts w:cs="Arial"/>
                <w:color w:val="000000" w:themeColor="text1"/>
                <w:sz w:val="24"/>
              </w:rPr>
              <w:t>: Operación que consiste en duplicar y asegurar datos e información contenida en un sistema informático. Es una copia de seguridad.</w:t>
            </w:r>
          </w:p>
          <w:p w14:paraId="0868C74C" w14:textId="77777777" w:rsidR="00CB7AA7" w:rsidRPr="00A15BF4" w:rsidRDefault="00CB7AA7" w:rsidP="00ED1478">
            <w:pPr>
              <w:pStyle w:val="Textoindependiente"/>
              <w:rPr>
                <w:rFonts w:cs="Arial"/>
                <w:color w:val="000000" w:themeColor="text1"/>
                <w:sz w:val="24"/>
              </w:rPr>
            </w:pPr>
          </w:p>
          <w:p w14:paraId="54527A65" w14:textId="1C3B706F" w:rsidR="00ED1478" w:rsidRPr="00A15BF4" w:rsidRDefault="00ED1478" w:rsidP="00ED1478">
            <w:pPr>
              <w:pStyle w:val="Textoindependiente"/>
              <w:rPr>
                <w:rFonts w:cs="Arial"/>
                <w:color w:val="000000" w:themeColor="text1"/>
                <w:sz w:val="24"/>
              </w:rPr>
            </w:pPr>
            <w:r w:rsidRPr="00A15BF4">
              <w:rPr>
                <w:rFonts w:cs="Arial"/>
                <w:b/>
                <w:bCs/>
                <w:color w:val="000000" w:themeColor="text1"/>
                <w:sz w:val="24"/>
              </w:rPr>
              <w:t>Base de datos</w:t>
            </w:r>
            <w:r w:rsidRPr="00A15BF4">
              <w:rPr>
                <w:rFonts w:cs="Arial"/>
                <w:color w:val="000000" w:themeColor="text1"/>
                <w:sz w:val="24"/>
              </w:rPr>
              <w:t xml:space="preserve">: Todo conjunto organizado de datos </w:t>
            </w:r>
            <w:r w:rsidR="007D2225" w:rsidRPr="00A15BF4">
              <w:rPr>
                <w:rFonts w:cs="Arial"/>
                <w:color w:val="000000" w:themeColor="text1"/>
                <w:sz w:val="24"/>
              </w:rPr>
              <w:t>p</w:t>
            </w:r>
            <w:r w:rsidRPr="00A15BF4">
              <w:rPr>
                <w:rFonts w:cs="Arial"/>
                <w:color w:val="000000" w:themeColor="text1"/>
                <w:sz w:val="24"/>
              </w:rPr>
              <w:t xml:space="preserve">ersonales que sea objeto de </w:t>
            </w:r>
            <w:r w:rsidR="00ED3CB2" w:rsidRPr="00A15BF4">
              <w:rPr>
                <w:rFonts w:cs="Arial"/>
                <w:color w:val="000000" w:themeColor="text1"/>
                <w:sz w:val="24"/>
              </w:rPr>
              <w:t>t</w:t>
            </w:r>
            <w:r w:rsidRPr="00A15BF4">
              <w:rPr>
                <w:rFonts w:cs="Arial"/>
                <w:color w:val="000000" w:themeColor="text1"/>
                <w:sz w:val="24"/>
              </w:rPr>
              <w:t>ratamiento</w:t>
            </w:r>
          </w:p>
          <w:p w14:paraId="3F59FC34" w14:textId="77777777" w:rsidR="000A3FA6" w:rsidRPr="00A15BF4" w:rsidRDefault="000A3FA6" w:rsidP="000A3FA6">
            <w:pPr>
              <w:pStyle w:val="Textoindependiente"/>
              <w:rPr>
                <w:rFonts w:cs="Arial"/>
                <w:color w:val="000000" w:themeColor="text1"/>
                <w:sz w:val="24"/>
              </w:rPr>
            </w:pPr>
          </w:p>
          <w:p w14:paraId="4BD79A13" w14:textId="1AFED3BD" w:rsidR="000A3FA6" w:rsidRPr="00A15BF4" w:rsidRDefault="000A3FA6" w:rsidP="000A3FA6">
            <w:pPr>
              <w:pStyle w:val="Textoindependiente"/>
              <w:rPr>
                <w:rFonts w:cs="Arial"/>
                <w:color w:val="000000" w:themeColor="text1"/>
                <w:sz w:val="24"/>
              </w:rPr>
            </w:pPr>
            <w:r w:rsidRPr="00A15BF4">
              <w:rPr>
                <w:rFonts w:cs="Arial"/>
                <w:b/>
                <w:color w:val="000000" w:themeColor="text1"/>
                <w:sz w:val="24"/>
              </w:rPr>
              <w:t>Centro de Datos:</w:t>
            </w:r>
            <w:r w:rsidRPr="00A15BF4">
              <w:rPr>
                <w:rFonts w:cs="Arial"/>
                <w:color w:val="000000" w:themeColor="text1"/>
                <w:sz w:val="24"/>
              </w:rPr>
              <w:t xml:space="preserve"> Es una zona específica para el almacenamiento de múltiples computadores para un fin específico, los cuales se encuentran conectados entre sí a través de una red de datos. El centro de cómputo debe cumplir ciertos estándares con el fin de garantizar los controles de acceso físico, los materiales de paredes, pisos y techos, el suministro de alimentación eléctrica y las condiciones </w:t>
            </w:r>
            <w:r w:rsidR="007D2225" w:rsidRPr="00A15BF4">
              <w:rPr>
                <w:rFonts w:cs="Arial"/>
                <w:color w:val="000000" w:themeColor="text1"/>
                <w:sz w:val="24"/>
              </w:rPr>
              <w:t>medioambientales</w:t>
            </w:r>
            <w:r w:rsidRPr="00A15BF4">
              <w:rPr>
                <w:rFonts w:cs="Arial"/>
                <w:color w:val="000000" w:themeColor="text1"/>
                <w:sz w:val="24"/>
              </w:rPr>
              <w:t xml:space="preserve"> adecuadas.</w:t>
            </w:r>
          </w:p>
          <w:p w14:paraId="293EB9CC" w14:textId="77777777" w:rsidR="000A3FA6" w:rsidRPr="00A15BF4" w:rsidRDefault="000A3FA6" w:rsidP="000A3FA6">
            <w:pPr>
              <w:pStyle w:val="Textoindependiente"/>
              <w:rPr>
                <w:rFonts w:cs="Arial"/>
                <w:color w:val="000000" w:themeColor="text1"/>
                <w:sz w:val="24"/>
              </w:rPr>
            </w:pPr>
          </w:p>
          <w:p w14:paraId="666A9A5A" w14:textId="78091F1B" w:rsidR="000A3FA6" w:rsidRPr="00A15BF4" w:rsidRDefault="000A3FA6" w:rsidP="000A3FA6">
            <w:pPr>
              <w:pStyle w:val="Textoindependiente"/>
              <w:rPr>
                <w:rFonts w:cs="Arial"/>
                <w:color w:val="000000" w:themeColor="text1"/>
                <w:sz w:val="24"/>
              </w:rPr>
            </w:pPr>
            <w:r w:rsidRPr="00A15BF4">
              <w:rPr>
                <w:rFonts w:cs="Arial"/>
                <w:b/>
                <w:color w:val="000000" w:themeColor="text1"/>
                <w:sz w:val="24"/>
              </w:rPr>
              <w:t>Cifrado:</w:t>
            </w:r>
            <w:r w:rsidRPr="00A15BF4">
              <w:rPr>
                <w:rFonts w:cs="Arial"/>
                <w:color w:val="000000" w:themeColor="text1"/>
                <w:sz w:val="24"/>
              </w:rPr>
              <w:t xml:space="preserve"> Es la transformación de los datos mediante el uso de la criptografía para producir datos ininteligibles (cifrados) y asegurar su confidencialidad. El cifrado es una técnica muy útil para prevenir la fuga de información, el monitoreo no autorizado e incluso el acceso no autorizado a los repositorios de información.</w:t>
            </w:r>
            <w:r w:rsidR="003418F8" w:rsidRPr="00A15BF4">
              <w:rPr>
                <w:rStyle w:val="Refdenotaalpie"/>
                <w:rFonts w:cs="Arial"/>
                <w:color w:val="000000" w:themeColor="text1"/>
                <w:sz w:val="24"/>
              </w:rPr>
              <w:footnoteReference w:id="6"/>
            </w:r>
          </w:p>
          <w:p w14:paraId="10FB3803" w14:textId="10A07F78" w:rsidR="00243814" w:rsidRPr="00A15BF4" w:rsidRDefault="00243814" w:rsidP="000A3FA6">
            <w:pPr>
              <w:pStyle w:val="Textoindependiente"/>
              <w:rPr>
                <w:rFonts w:cs="Arial"/>
                <w:color w:val="000000" w:themeColor="text1"/>
                <w:sz w:val="24"/>
              </w:rPr>
            </w:pPr>
          </w:p>
          <w:p w14:paraId="7846D0CB" w14:textId="314688B1" w:rsidR="00243814" w:rsidRPr="00A15BF4" w:rsidRDefault="00243814" w:rsidP="000A3FA6">
            <w:pPr>
              <w:pStyle w:val="Textoindependiente"/>
              <w:rPr>
                <w:rFonts w:cs="Arial"/>
                <w:color w:val="000000" w:themeColor="text1"/>
                <w:sz w:val="24"/>
              </w:rPr>
            </w:pPr>
            <w:r w:rsidRPr="00A15BF4">
              <w:rPr>
                <w:rFonts w:cs="Arial"/>
                <w:b/>
                <w:bCs/>
                <w:color w:val="000000" w:themeColor="text1"/>
                <w:sz w:val="24"/>
              </w:rPr>
              <w:t>Clasificación de la Información</w:t>
            </w:r>
            <w:r w:rsidRPr="00A15BF4">
              <w:rPr>
                <w:rFonts w:cs="Arial"/>
                <w:color w:val="000000" w:themeColor="text1"/>
                <w:sz w:val="24"/>
              </w:rPr>
              <w:t xml:space="preserve">: Es el ejercicio por medio del cual se determina que la información pertenece a uno de los niveles de clasificación estipulados en la </w:t>
            </w:r>
            <w:r w:rsidR="00196B40" w:rsidRPr="00A15BF4">
              <w:rPr>
                <w:rFonts w:cs="Arial"/>
                <w:color w:val="000000" w:themeColor="text1"/>
                <w:sz w:val="24"/>
              </w:rPr>
              <w:t>Entidad</w:t>
            </w:r>
            <w:r w:rsidRPr="00A15BF4">
              <w:rPr>
                <w:rFonts w:cs="Arial"/>
                <w:color w:val="000000" w:themeColor="text1"/>
                <w:sz w:val="24"/>
              </w:rPr>
              <w:t>. Tiene como objetivo asegurar que la información recibe el nivel de protección adecuado.</w:t>
            </w:r>
            <w:r w:rsidRPr="00A15BF4">
              <w:rPr>
                <w:rStyle w:val="Refdenotaalpie"/>
                <w:rFonts w:cs="Arial"/>
                <w:color w:val="000000" w:themeColor="text1"/>
                <w:sz w:val="24"/>
              </w:rPr>
              <w:footnoteReference w:id="7"/>
            </w:r>
          </w:p>
          <w:p w14:paraId="5A0DA033" w14:textId="57C7A555" w:rsidR="00F038A9" w:rsidRPr="00A15BF4" w:rsidRDefault="00F038A9" w:rsidP="000A3FA6">
            <w:pPr>
              <w:pStyle w:val="Textoindependiente"/>
              <w:rPr>
                <w:rFonts w:cs="Arial"/>
                <w:color w:val="000000" w:themeColor="text1"/>
                <w:sz w:val="24"/>
              </w:rPr>
            </w:pPr>
          </w:p>
          <w:p w14:paraId="211EA1CC" w14:textId="05C20D9B" w:rsidR="00F038A9" w:rsidRPr="00A15BF4" w:rsidRDefault="00F038A9" w:rsidP="000A3FA6">
            <w:pPr>
              <w:pStyle w:val="Textoindependiente"/>
              <w:rPr>
                <w:rFonts w:cs="Arial"/>
                <w:color w:val="000000" w:themeColor="text1"/>
                <w:sz w:val="24"/>
              </w:rPr>
            </w:pPr>
            <w:r w:rsidRPr="00A15BF4">
              <w:rPr>
                <w:rFonts w:cs="Arial"/>
                <w:b/>
                <w:bCs/>
                <w:color w:val="000000" w:themeColor="text1"/>
                <w:sz w:val="24"/>
              </w:rPr>
              <w:t>Cookies</w:t>
            </w:r>
            <w:r w:rsidRPr="00A15BF4">
              <w:rPr>
                <w:rFonts w:cs="Arial"/>
                <w:color w:val="000000" w:themeColor="text1"/>
                <w:sz w:val="24"/>
              </w:rPr>
              <w:t xml:space="preserve">: es un término que hace referencia a una pequeña información enviada por un sitio web y </w:t>
            </w:r>
            <w:proofErr w:type="gramStart"/>
            <w:r w:rsidRPr="00A15BF4">
              <w:rPr>
                <w:rFonts w:cs="Arial"/>
                <w:color w:val="000000" w:themeColor="text1"/>
                <w:sz w:val="24"/>
              </w:rPr>
              <w:t>almacenada</w:t>
            </w:r>
            <w:proofErr w:type="gramEnd"/>
            <w:r w:rsidRPr="00A15BF4">
              <w:rPr>
                <w:rFonts w:cs="Arial"/>
                <w:color w:val="000000" w:themeColor="text1"/>
                <w:sz w:val="24"/>
              </w:rPr>
              <w:t xml:space="preserve"> en el navegador del usuario, de manera que el sitio web puede consultar la actividad previa del navegador.</w:t>
            </w:r>
            <w:r w:rsidR="00541CAC" w:rsidRPr="00A15BF4">
              <w:rPr>
                <w:rFonts w:cs="Arial"/>
                <w:color w:val="000000" w:themeColor="text1"/>
                <w:sz w:val="24"/>
              </w:rPr>
              <w:t xml:space="preserve"> Las cookies son utilizadas habitualmente por los servidores de aplicaciones para diferenciar usuarios y para actuar de diferente forma dependiendo de estos.</w:t>
            </w:r>
            <w:r w:rsidR="00541CAC" w:rsidRPr="00A15BF4">
              <w:rPr>
                <w:rStyle w:val="Refdenotaalpie"/>
                <w:rFonts w:cs="Arial"/>
                <w:color w:val="000000" w:themeColor="text1"/>
                <w:sz w:val="24"/>
              </w:rPr>
              <w:footnoteReference w:id="8"/>
            </w:r>
          </w:p>
          <w:p w14:paraId="421F2262" w14:textId="77777777" w:rsidR="000A3FA6" w:rsidRPr="00A15BF4" w:rsidRDefault="000A3FA6" w:rsidP="000A3FA6">
            <w:pPr>
              <w:pStyle w:val="Textoindependiente"/>
              <w:rPr>
                <w:rFonts w:cs="Arial"/>
                <w:color w:val="000000" w:themeColor="text1"/>
                <w:sz w:val="24"/>
              </w:rPr>
            </w:pPr>
          </w:p>
          <w:p w14:paraId="3CB9719D" w14:textId="642A37E0" w:rsidR="000A3FA6" w:rsidRPr="00A15BF4" w:rsidRDefault="000A3FA6" w:rsidP="000A3FA6">
            <w:pPr>
              <w:pStyle w:val="Textoindependiente"/>
              <w:rPr>
                <w:rFonts w:cs="Arial"/>
                <w:color w:val="000000" w:themeColor="text1"/>
                <w:sz w:val="24"/>
              </w:rPr>
            </w:pPr>
            <w:r w:rsidRPr="00A15BF4">
              <w:rPr>
                <w:rFonts w:cs="Arial"/>
                <w:b/>
                <w:color w:val="000000" w:themeColor="text1"/>
                <w:sz w:val="24"/>
              </w:rPr>
              <w:t>Confidencialidad:</w:t>
            </w:r>
            <w:r w:rsidRPr="00A15BF4">
              <w:rPr>
                <w:rFonts w:cs="Arial"/>
                <w:color w:val="000000" w:themeColor="text1"/>
                <w:sz w:val="24"/>
              </w:rPr>
              <w:t xml:space="preserve"> </w:t>
            </w:r>
            <w:r w:rsidR="00243814" w:rsidRPr="00A15BF4">
              <w:rPr>
                <w:rFonts w:cs="Arial"/>
                <w:color w:val="000000" w:themeColor="text1"/>
                <w:sz w:val="24"/>
              </w:rPr>
              <w:t>e</w:t>
            </w:r>
            <w:r w:rsidRPr="00A15BF4">
              <w:rPr>
                <w:rFonts w:cs="Arial"/>
                <w:color w:val="000000" w:themeColor="text1"/>
                <w:sz w:val="24"/>
              </w:rPr>
              <w:t xml:space="preserve">s la garantía de que la información no está disponible o divulgada a personas, </w:t>
            </w:r>
            <w:r w:rsidR="00196B40" w:rsidRPr="00A15BF4">
              <w:rPr>
                <w:rFonts w:cs="Arial"/>
                <w:color w:val="000000" w:themeColor="text1"/>
                <w:sz w:val="24"/>
              </w:rPr>
              <w:t>Entidad</w:t>
            </w:r>
            <w:r w:rsidRPr="00A15BF4">
              <w:rPr>
                <w:rFonts w:cs="Arial"/>
                <w:color w:val="000000" w:themeColor="text1"/>
                <w:sz w:val="24"/>
              </w:rPr>
              <w:t>es o procesos no autorizados.</w:t>
            </w:r>
            <w:r w:rsidR="0057367E" w:rsidRPr="00A15BF4">
              <w:rPr>
                <w:rStyle w:val="Refdenotaalpie"/>
                <w:rFonts w:cs="Arial"/>
                <w:color w:val="000000" w:themeColor="text1"/>
                <w:sz w:val="24"/>
              </w:rPr>
              <w:footnoteReference w:id="9"/>
            </w:r>
            <w:r w:rsidR="003F72E6" w:rsidRPr="00A15BF4">
              <w:rPr>
                <w:rFonts w:cs="Arial"/>
                <w:color w:val="000000" w:themeColor="text1"/>
                <w:sz w:val="24"/>
              </w:rPr>
              <w:t xml:space="preserve"> Propiedad que determina que la información sólo esté disponible y sea revelada a individuos, </w:t>
            </w:r>
            <w:r w:rsidR="00196B40" w:rsidRPr="00A15BF4">
              <w:rPr>
                <w:rFonts w:cs="Arial"/>
                <w:color w:val="000000" w:themeColor="text1"/>
                <w:sz w:val="24"/>
              </w:rPr>
              <w:t>Entidad</w:t>
            </w:r>
            <w:r w:rsidR="003F72E6" w:rsidRPr="00A15BF4">
              <w:rPr>
                <w:rFonts w:cs="Arial"/>
                <w:color w:val="000000" w:themeColor="text1"/>
                <w:sz w:val="24"/>
              </w:rPr>
              <w:t>es o procesos autorizados.</w:t>
            </w:r>
          </w:p>
          <w:p w14:paraId="018E2F5B" w14:textId="77777777" w:rsidR="0057367E" w:rsidRPr="00A15BF4" w:rsidRDefault="0057367E" w:rsidP="0057367E">
            <w:pPr>
              <w:pStyle w:val="Textoindependiente"/>
              <w:rPr>
                <w:rFonts w:cs="Arial"/>
                <w:color w:val="000000" w:themeColor="text1"/>
                <w:sz w:val="24"/>
              </w:rPr>
            </w:pPr>
          </w:p>
          <w:p w14:paraId="5FA3CD7C" w14:textId="61FA4569" w:rsidR="007D2225" w:rsidRPr="00A15BF4" w:rsidRDefault="007D2225" w:rsidP="007D2225">
            <w:pPr>
              <w:pStyle w:val="Textoindependiente"/>
              <w:rPr>
                <w:rFonts w:cs="Arial"/>
                <w:color w:val="000000" w:themeColor="text1"/>
                <w:sz w:val="24"/>
              </w:rPr>
            </w:pPr>
            <w:r w:rsidRPr="00A15BF4">
              <w:rPr>
                <w:rFonts w:cs="Arial"/>
                <w:b/>
                <w:bCs/>
                <w:color w:val="000000" w:themeColor="text1"/>
                <w:sz w:val="24"/>
              </w:rPr>
              <w:t>Contenido</w:t>
            </w:r>
            <w:r w:rsidRPr="00A15BF4">
              <w:rPr>
                <w:rFonts w:cs="Arial"/>
                <w:color w:val="000000" w:themeColor="text1"/>
                <w:sz w:val="24"/>
              </w:rPr>
              <w:t>: Todo tipo de información o dato que se divulga en la intranet y/o página web, entre los que se encuentran: textos, imágenes, fotos, logos, diseños y animaciones.</w:t>
            </w:r>
            <w:r w:rsidR="00B76421" w:rsidRPr="00A15BF4">
              <w:rPr>
                <w:rStyle w:val="Refdenotaalpie"/>
                <w:rFonts w:cs="Arial"/>
                <w:color w:val="000000" w:themeColor="text1"/>
                <w:sz w:val="24"/>
              </w:rPr>
              <w:footnoteReference w:id="10"/>
            </w:r>
          </w:p>
          <w:p w14:paraId="1A02F1D4" w14:textId="77777777" w:rsidR="003418F8" w:rsidRPr="00A15BF4" w:rsidRDefault="003418F8" w:rsidP="007D2225">
            <w:pPr>
              <w:pStyle w:val="Textoindependiente"/>
              <w:rPr>
                <w:rFonts w:cs="Arial"/>
                <w:color w:val="000000" w:themeColor="text1"/>
                <w:sz w:val="24"/>
              </w:rPr>
            </w:pPr>
          </w:p>
          <w:p w14:paraId="2A0EE531" w14:textId="0425C41A" w:rsidR="007D2225" w:rsidRPr="00A15BF4" w:rsidRDefault="004C457D" w:rsidP="007D2225">
            <w:pPr>
              <w:pStyle w:val="Textoindependiente"/>
              <w:rPr>
                <w:rFonts w:cs="Arial"/>
                <w:color w:val="000000" w:themeColor="text1"/>
                <w:sz w:val="24"/>
              </w:rPr>
            </w:pPr>
            <w:r w:rsidRPr="00A15BF4">
              <w:rPr>
                <w:rFonts w:cs="Arial"/>
                <w:b/>
                <w:bCs/>
                <w:color w:val="000000" w:themeColor="text1"/>
                <w:sz w:val="24"/>
              </w:rPr>
              <w:t>Contraseña  o c</w:t>
            </w:r>
            <w:r w:rsidR="007D2225" w:rsidRPr="00A15BF4">
              <w:rPr>
                <w:rFonts w:cs="Arial"/>
                <w:b/>
                <w:bCs/>
                <w:color w:val="000000" w:themeColor="text1"/>
                <w:sz w:val="24"/>
              </w:rPr>
              <w:t>lave de autenticación</w:t>
            </w:r>
            <w:r w:rsidRPr="00A15BF4">
              <w:rPr>
                <w:rFonts w:cs="Arial"/>
                <w:b/>
                <w:bCs/>
                <w:color w:val="000000" w:themeColor="text1"/>
                <w:sz w:val="24"/>
              </w:rPr>
              <w:t>:</w:t>
            </w:r>
            <w:r w:rsidR="007D2225" w:rsidRPr="00A15BF4">
              <w:rPr>
                <w:rFonts w:cs="Arial"/>
                <w:color w:val="000000" w:themeColor="text1"/>
                <w:sz w:val="24"/>
              </w:rPr>
              <w:t xml:space="preserve"> Clave criptográfica utilizada para la autenticación de usuario y que se utiliza para acceder a los recursos informáticos.</w:t>
            </w:r>
          </w:p>
          <w:p w14:paraId="505D825E" w14:textId="2E5F2904" w:rsidR="002718BE" w:rsidRPr="00A15BF4" w:rsidRDefault="002718BE" w:rsidP="007D2225">
            <w:pPr>
              <w:pStyle w:val="Textoindependiente"/>
              <w:rPr>
                <w:rFonts w:cs="Arial"/>
                <w:color w:val="000000" w:themeColor="text1"/>
                <w:sz w:val="24"/>
              </w:rPr>
            </w:pPr>
          </w:p>
          <w:p w14:paraId="0E0DA682" w14:textId="216E2EE6" w:rsidR="000A3FA6" w:rsidRPr="00A15BF4" w:rsidRDefault="007D2225" w:rsidP="007D2225">
            <w:pPr>
              <w:pStyle w:val="Textoindependiente"/>
              <w:rPr>
                <w:rFonts w:cs="Arial"/>
                <w:color w:val="000000" w:themeColor="text1"/>
                <w:sz w:val="24"/>
              </w:rPr>
            </w:pPr>
            <w:r w:rsidRPr="00A15BF4">
              <w:rPr>
                <w:rFonts w:cs="Arial"/>
                <w:b/>
                <w:bCs/>
                <w:color w:val="000000" w:themeColor="text1"/>
                <w:sz w:val="24"/>
              </w:rPr>
              <w:t>Copyright</w:t>
            </w:r>
            <w:r w:rsidRPr="00A15BF4">
              <w:rPr>
                <w:rFonts w:cs="Arial"/>
                <w:color w:val="000000" w:themeColor="text1"/>
                <w:sz w:val="24"/>
              </w:rPr>
              <w:t>: Derecho exclusivo de un autor o editor a explotar una obra física o digital, literaria, científica o artística.</w:t>
            </w:r>
            <w:r w:rsidR="002F0B9F" w:rsidRPr="00A15BF4">
              <w:rPr>
                <w:rStyle w:val="Refdenotaalpie"/>
                <w:rFonts w:cs="Arial"/>
                <w:color w:val="000000" w:themeColor="text1"/>
                <w:sz w:val="24"/>
              </w:rPr>
              <w:footnoteReference w:id="11"/>
            </w:r>
          </w:p>
          <w:p w14:paraId="12A37EBB" w14:textId="77777777" w:rsidR="00243814" w:rsidRPr="00A15BF4" w:rsidRDefault="00243814" w:rsidP="00243814">
            <w:pPr>
              <w:autoSpaceDE w:val="0"/>
              <w:autoSpaceDN w:val="0"/>
              <w:adjustRightInd w:val="0"/>
              <w:rPr>
                <w:rFonts w:ascii="Arial" w:hAnsi="Arial" w:cs="Arial"/>
                <w:color w:val="000000"/>
              </w:rPr>
            </w:pPr>
          </w:p>
          <w:p w14:paraId="254191D8" w14:textId="3CEC6018" w:rsidR="00243814" w:rsidRPr="00A15BF4" w:rsidRDefault="00243814" w:rsidP="00243814">
            <w:pPr>
              <w:autoSpaceDE w:val="0"/>
              <w:autoSpaceDN w:val="0"/>
              <w:adjustRightInd w:val="0"/>
              <w:rPr>
                <w:rFonts w:ascii="Arial" w:hAnsi="Arial" w:cs="Arial"/>
                <w:color w:val="000000"/>
              </w:rPr>
            </w:pPr>
            <w:r w:rsidRPr="00A15BF4">
              <w:rPr>
                <w:rFonts w:ascii="Arial" w:hAnsi="Arial" w:cs="Arial"/>
                <w:b/>
                <w:bCs/>
                <w:color w:val="000000"/>
              </w:rPr>
              <w:t xml:space="preserve">Custodio: </w:t>
            </w:r>
            <w:r w:rsidRPr="00A15BF4">
              <w:rPr>
                <w:rFonts w:ascii="Arial" w:hAnsi="Arial" w:cs="Arial"/>
                <w:color w:val="000000" w:themeColor="text1"/>
              </w:rPr>
              <w:t xml:space="preserve">Es una parte designada de la </w:t>
            </w:r>
            <w:r w:rsidR="00196B40" w:rsidRPr="00A15BF4">
              <w:rPr>
                <w:rFonts w:ascii="Arial" w:hAnsi="Arial" w:cs="Arial"/>
                <w:color w:val="000000" w:themeColor="text1"/>
              </w:rPr>
              <w:t>Entidad</w:t>
            </w:r>
            <w:r w:rsidRPr="00A15BF4">
              <w:rPr>
                <w:rFonts w:ascii="Arial" w:hAnsi="Arial" w:cs="Arial"/>
                <w:color w:val="000000" w:themeColor="text1"/>
              </w:rPr>
              <w:t>, un cargo, proceso, o grupo de trabajo encargado de administrar y hacer efectivos los controles de seguridad que el propietario de la información haya definido, tales como copias de seguridad, asignación privilegios de acceso, modificación y borrado</w:t>
            </w:r>
            <w:r w:rsidRPr="00A15BF4">
              <w:rPr>
                <w:rFonts w:ascii="Arial" w:hAnsi="Arial" w:cs="Arial"/>
                <w:color w:val="000000"/>
              </w:rPr>
              <w:t>.</w:t>
            </w:r>
            <w:r w:rsidRPr="00A15BF4">
              <w:rPr>
                <w:rStyle w:val="Refdenotaalpie"/>
                <w:rFonts w:ascii="Arial" w:hAnsi="Arial" w:cs="Arial"/>
                <w:color w:val="000000"/>
              </w:rPr>
              <w:footnoteReference w:id="12"/>
            </w:r>
            <w:r w:rsidRPr="00A15BF4">
              <w:rPr>
                <w:rFonts w:ascii="Arial" w:hAnsi="Arial" w:cs="Arial"/>
                <w:color w:val="000000"/>
              </w:rPr>
              <w:t xml:space="preserve"> </w:t>
            </w:r>
          </w:p>
          <w:p w14:paraId="16266E68" w14:textId="5B6653C9" w:rsidR="007D1C06" w:rsidRPr="00A15BF4" w:rsidRDefault="007D1C06" w:rsidP="007D2225">
            <w:pPr>
              <w:pStyle w:val="Textoindependiente"/>
              <w:rPr>
                <w:rFonts w:cs="Arial"/>
                <w:color w:val="000000" w:themeColor="text1"/>
                <w:sz w:val="24"/>
              </w:rPr>
            </w:pPr>
          </w:p>
          <w:p w14:paraId="5B2CBB1C" w14:textId="2A7AA318" w:rsidR="007D1C06" w:rsidRPr="00A15BF4" w:rsidRDefault="007D1C06" w:rsidP="007D1C06">
            <w:pPr>
              <w:pStyle w:val="Textoindependiente"/>
              <w:rPr>
                <w:rFonts w:cs="Arial"/>
                <w:color w:val="000000" w:themeColor="text1"/>
                <w:sz w:val="24"/>
              </w:rPr>
            </w:pPr>
            <w:r w:rsidRPr="00A15BF4">
              <w:rPr>
                <w:rFonts w:cs="Arial"/>
                <w:b/>
                <w:bCs/>
                <w:color w:val="000000" w:themeColor="text1"/>
                <w:sz w:val="24"/>
              </w:rPr>
              <w:t>Dato personal</w:t>
            </w:r>
            <w:r w:rsidRPr="00A15BF4">
              <w:rPr>
                <w:rFonts w:cs="Arial"/>
                <w:color w:val="000000" w:themeColor="text1"/>
                <w:sz w:val="24"/>
              </w:rPr>
              <w:t xml:space="preserve">: </w:t>
            </w:r>
            <w:r w:rsidR="00060EC1" w:rsidRPr="00A15BF4">
              <w:rPr>
                <w:rFonts w:cs="Arial"/>
                <w:color w:val="000000" w:themeColor="text1"/>
                <w:sz w:val="24"/>
              </w:rPr>
              <w:t>toda aquella información asociada a una persona y que permite su identificación. Por ejemplo, su documento de id</w:t>
            </w:r>
            <w:r w:rsidR="00C00D55" w:rsidRPr="00A15BF4">
              <w:rPr>
                <w:rFonts w:cs="Arial"/>
                <w:color w:val="000000" w:themeColor="text1"/>
                <w:sz w:val="24"/>
              </w:rPr>
              <w:t>e</w:t>
            </w:r>
            <w:r w:rsidR="00196B40" w:rsidRPr="00A15BF4">
              <w:rPr>
                <w:rFonts w:cs="Arial"/>
                <w:color w:val="000000" w:themeColor="text1"/>
                <w:sz w:val="24"/>
              </w:rPr>
              <w:t>ntidad</w:t>
            </w:r>
            <w:r w:rsidR="00060EC1" w:rsidRPr="00A15BF4">
              <w:rPr>
                <w:rFonts w:cs="Arial"/>
                <w:color w:val="000000" w:themeColor="text1"/>
                <w:sz w:val="24"/>
              </w:rPr>
              <w:t>, el lugar de nacimiento, estado civil, edad, lugar de residencia, trayectoria académica, laboral, o profesional.</w:t>
            </w:r>
            <w:r w:rsidR="00060EC1" w:rsidRPr="00A15BF4">
              <w:rPr>
                <w:rStyle w:val="Refdenotaalpie"/>
                <w:rFonts w:cs="Arial"/>
                <w:color w:val="000000" w:themeColor="text1"/>
                <w:sz w:val="24"/>
              </w:rPr>
              <w:footnoteReference w:id="13"/>
            </w:r>
          </w:p>
          <w:p w14:paraId="0313093B" w14:textId="77777777" w:rsidR="00060EC1" w:rsidRPr="00A15BF4" w:rsidRDefault="00060EC1" w:rsidP="007D1C06">
            <w:pPr>
              <w:pStyle w:val="Textoindependiente"/>
              <w:rPr>
                <w:rFonts w:cs="Arial"/>
                <w:color w:val="000000" w:themeColor="text1"/>
                <w:sz w:val="24"/>
              </w:rPr>
            </w:pPr>
          </w:p>
          <w:p w14:paraId="5E12F923" w14:textId="751B7C7D" w:rsidR="007D1C06" w:rsidRPr="00A15BF4" w:rsidRDefault="007D1C06" w:rsidP="007D1C06">
            <w:pPr>
              <w:pStyle w:val="Textoindependiente"/>
              <w:rPr>
                <w:rFonts w:cs="Arial"/>
                <w:color w:val="000000" w:themeColor="text1"/>
                <w:sz w:val="24"/>
              </w:rPr>
            </w:pPr>
            <w:r w:rsidRPr="00A15BF4">
              <w:rPr>
                <w:rFonts w:cs="Arial"/>
                <w:b/>
                <w:bCs/>
                <w:color w:val="000000" w:themeColor="text1"/>
                <w:sz w:val="24"/>
              </w:rPr>
              <w:t xml:space="preserve">Datos </w:t>
            </w:r>
            <w:r w:rsidR="00BC1F24" w:rsidRPr="00A15BF4">
              <w:rPr>
                <w:rFonts w:cs="Arial"/>
                <w:b/>
                <w:bCs/>
                <w:color w:val="000000" w:themeColor="text1"/>
                <w:sz w:val="24"/>
              </w:rPr>
              <w:t xml:space="preserve">o información </w:t>
            </w:r>
            <w:r w:rsidRPr="00A15BF4">
              <w:rPr>
                <w:rFonts w:cs="Arial"/>
                <w:b/>
                <w:bCs/>
                <w:color w:val="000000" w:themeColor="text1"/>
                <w:sz w:val="24"/>
              </w:rPr>
              <w:t>sensibles</w:t>
            </w:r>
            <w:r w:rsidRPr="00A15BF4">
              <w:rPr>
                <w:rFonts w:cs="Arial"/>
                <w:color w:val="000000" w:themeColor="text1"/>
                <w:sz w:val="24"/>
              </w:rPr>
              <w:t>: Se entiende como datos sensibles aquellos que afecten la intimidad del titular o cuyo uso indebido pueda afectar la intimidad del titular o la potencialidad de generar su discriminación.</w:t>
            </w:r>
            <w:r w:rsidR="00060EC1" w:rsidRPr="00A15BF4">
              <w:rPr>
                <w:rStyle w:val="Refdenotaalpie"/>
                <w:rFonts w:cs="Arial"/>
                <w:color w:val="000000" w:themeColor="text1"/>
                <w:sz w:val="24"/>
              </w:rPr>
              <w:footnoteReference w:id="14"/>
            </w:r>
          </w:p>
          <w:p w14:paraId="6D36255C" w14:textId="77777777" w:rsidR="00060EC1" w:rsidRPr="00A15BF4" w:rsidRDefault="00060EC1" w:rsidP="007D1C06">
            <w:pPr>
              <w:pStyle w:val="Textoindependiente"/>
              <w:rPr>
                <w:rFonts w:cs="Arial"/>
                <w:color w:val="000000" w:themeColor="text1"/>
                <w:sz w:val="24"/>
              </w:rPr>
            </w:pPr>
          </w:p>
          <w:p w14:paraId="18EC96FF" w14:textId="3C222F80" w:rsidR="007D1C06" w:rsidRPr="00A15BF4" w:rsidRDefault="007D1C06" w:rsidP="007D1C06">
            <w:pPr>
              <w:pStyle w:val="Textoindependiente"/>
              <w:rPr>
                <w:rFonts w:cs="Arial"/>
                <w:color w:val="000000" w:themeColor="text1"/>
                <w:sz w:val="24"/>
              </w:rPr>
            </w:pPr>
            <w:r w:rsidRPr="00A15BF4">
              <w:rPr>
                <w:rFonts w:cs="Arial"/>
                <w:b/>
                <w:bCs/>
                <w:color w:val="000000" w:themeColor="text1"/>
                <w:sz w:val="24"/>
              </w:rPr>
              <w:t>Datos públicos</w:t>
            </w:r>
            <w:r w:rsidRPr="00A15BF4">
              <w:rPr>
                <w:rFonts w:cs="Arial"/>
                <w:color w:val="000000" w:themeColor="text1"/>
                <w:sz w:val="24"/>
              </w:rPr>
              <w:t xml:space="preserve">: </w:t>
            </w:r>
            <w:r w:rsidR="00893E71" w:rsidRPr="00A15BF4">
              <w:rPr>
                <w:rFonts w:cs="Arial"/>
                <w:color w:val="000000" w:themeColor="text1"/>
                <w:sz w:val="24"/>
              </w:rPr>
              <w:t>Es el dato que la ley o la Constitución Política determina como tal, o a</w:t>
            </w:r>
            <w:r w:rsidRPr="00A15BF4">
              <w:rPr>
                <w:rFonts w:cs="Arial"/>
                <w:color w:val="000000" w:themeColor="text1"/>
                <w:sz w:val="24"/>
              </w:rPr>
              <w:t>quellos datos que no sean semiprivados, privados o sensibles. Son considerados datos públicos, entre otros, los datos relativos al estado civil de las personas, a su profesión u oficio y a su calidad de comerciante o servidor público.</w:t>
            </w:r>
            <w:r w:rsidR="00893E71" w:rsidRPr="00A15BF4">
              <w:rPr>
                <w:rStyle w:val="Refdenotaalpie"/>
                <w:rFonts w:cs="Arial"/>
                <w:color w:val="000000" w:themeColor="text1"/>
                <w:sz w:val="24"/>
              </w:rPr>
              <w:footnoteReference w:id="15"/>
            </w:r>
          </w:p>
          <w:p w14:paraId="7FA93536" w14:textId="73AA8E32" w:rsidR="007D1C06" w:rsidRPr="00A15BF4" w:rsidRDefault="007D1C06" w:rsidP="007D1C06">
            <w:pPr>
              <w:pStyle w:val="Textoindependiente"/>
              <w:rPr>
                <w:rFonts w:cs="Arial"/>
                <w:color w:val="000000" w:themeColor="text1"/>
                <w:sz w:val="24"/>
              </w:rPr>
            </w:pPr>
          </w:p>
          <w:p w14:paraId="35AFAAA9" w14:textId="2BA48BF7" w:rsidR="00893E71" w:rsidRPr="00A15BF4" w:rsidRDefault="00893E71" w:rsidP="00893E71">
            <w:pPr>
              <w:pStyle w:val="Textoindependiente"/>
              <w:rPr>
                <w:rFonts w:cs="Arial"/>
                <w:color w:val="000000" w:themeColor="text1"/>
                <w:sz w:val="24"/>
              </w:rPr>
            </w:pPr>
            <w:r w:rsidRPr="00A15BF4">
              <w:rPr>
                <w:rFonts w:cs="Arial"/>
                <w:b/>
                <w:bCs/>
                <w:color w:val="000000" w:themeColor="text1"/>
                <w:sz w:val="24"/>
              </w:rPr>
              <w:t>Dato Semiprivado</w:t>
            </w:r>
            <w:r w:rsidRPr="00A15BF4">
              <w:rPr>
                <w:rFonts w:cs="Arial"/>
                <w:color w:val="000000" w:themeColor="text1"/>
                <w:sz w:val="24"/>
              </w:rPr>
              <w:t>: Es el dato que no tiene naturaleza íntima, reservada, ni pública y cuyo conocimiento o divulgación puede interesar no sólo a su titular sino a cierto sector o grupo de personas.</w:t>
            </w:r>
            <w:r w:rsidRPr="00A15BF4">
              <w:rPr>
                <w:rStyle w:val="Refdenotaalpie"/>
                <w:rFonts w:cs="Arial"/>
                <w:color w:val="000000" w:themeColor="text1"/>
                <w:sz w:val="24"/>
              </w:rPr>
              <w:footnoteReference w:id="16"/>
            </w:r>
          </w:p>
          <w:p w14:paraId="7F02DB50" w14:textId="77777777" w:rsidR="00893E71" w:rsidRPr="00A15BF4" w:rsidRDefault="00893E71" w:rsidP="00893E71">
            <w:pPr>
              <w:pStyle w:val="Textoindependiente"/>
              <w:rPr>
                <w:rFonts w:cs="Arial"/>
                <w:color w:val="000000" w:themeColor="text1"/>
                <w:sz w:val="24"/>
              </w:rPr>
            </w:pPr>
          </w:p>
          <w:p w14:paraId="711E120B" w14:textId="388D3EE7" w:rsidR="00893E71" w:rsidRPr="00A15BF4" w:rsidRDefault="00893E71" w:rsidP="00893E71">
            <w:pPr>
              <w:pStyle w:val="Textoindependiente"/>
              <w:rPr>
                <w:rFonts w:cs="Arial"/>
                <w:color w:val="000000" w:themeColor="text1"/>
                <w:sz w:val="24"/>
              </w:rPr>
            </w:pPr>
            <w:r w:rsidRPr="00A15BF4">
              <w:rPr>
                <w:rFonts w:cs="Arial"/>
                <w:b/>
                <w:bCs/>
                <w:color w:val="000000" w:themeColor="text1"/>
                <w:sz w:val="24"/>
              </w:rPr>
              <w:t>Dato Privado</w:t>
            </w:r>
            <w:r w:rsidRPr="00A15BF4">
              <w:rPr>
                <w:rFonts w:cs="Arial"/>
                <w:color w:val="000000" w:themeColor="text1"/>
                <w:sz w:val="24"/>
              </w:rPr>
              <w:t>: Es el dato que por su naturaleza íntima o reservada sólo es relevante para el titular de la información.</w:t>
            </w:r>
            <w:r w:rsidRPr="00A15BF4">
              <w:rPr>
                <w:rStyle w:val="Refdenotaalpie"/>
                <w:rFonts w:cs="Arial"/>
                <w:color w:val="000000" w:themeColor="text1"/>
                <w:sz w:val="24"/>
              </w:rPr>
              <w:footnoteReference w:id="17"/>
            </w:r>
          </w:p>
          <w:p w14:paraId="1DB2F3A5" w14:textId="7539BE9B" w:rsidR="003F72E6" w:rsidRPr="00A15BF4" w:rsidRDefault="003F72E6" w:rsidP="00893E71">
            <w:pPr>
              <w:pStyle w:val="Textoindependiente"/>
              <w:rPr>
                <w:rFonts w:cs="Arial"/>
                <w:color w:val="000000" w:themeColor="text1"/>
                <w:sz w:val="24"/>
              </w:rPr>
            </w:pPr>
          </w:p>
          <w:p w14:paraId="4293752A" w14:textId="77777777" w:rsidR="003F72E6" w:rsidRPr="00A15BF4" w:rsidRDefault="003F72E6" w:rsidP="003F72E6">
            <w:pPr>
              <w:pStyle w:val="Textoindependiente"/>
              <w:rPr>
                <w:rFonts w:cs="Arial"/>
                <w:color w:val="000000" w:themeColor="text1"/>
                <w:sz w:val="24"/>
              </w:rPr>
            </w:pPr>
            <w:r w:rsidRPr="00A15BF4">
              <w:rPr>
                <w:rFonts w:cs="Arial"/>
                <w:b/>
                <w:bCs/>
                <w:color w:val="000000" w:themeColor="text1"/>
                <w:sz w:val="24"/>
              </w:rPr>
              <w:t>Dirección IP</w:t>
            </w:r>
            <w:r w:rsidRPr="00A15BF4">
              <w:rPr>
                <w:rFonts w:cs="Arial"/>
                <w:color w:val="000000" w:themeColor="text1"/>
                <w:sz w:val="24"/>
              </w:rPr>
              <w:t xml:space="preserve">: La dirección IP o Internet </w:t>
            </w:r>
            <w:proofErr w:type="spellStart"/>
            <w:r w:rsidRPr="00A15BF4">
              <w:rPr>
                <w:rFonts w:cs="Arial"/>
                <w:color w:val="000000" w:themeColor="text1"/>
                <w:sz w:val="24"/>
              </w:rPr>
              <w:t>Protocol</w:t>
            </w:r>
            <w:proofErr w:type="spellEnd"/>
            <w:r w:rsidRPr="00A15BF4">
              <w:rPr>
                <w:rFonts w:cs="Arial"/>
                <w:color w:val="000000" w:themeColor="text1"/>
                <w:sz w:val="24"/>
              </w:rPr>
              <w:t xml:space="preserve"> es un número único e irrepetible con el que se identifica un computador conectad0 a una red que corre el protocolo IP.</w:t>
            </w:r>
            <w:r w:rsidRPr="00A15BF4">
              <w:rPr>
                <w:rStyle w:val="Refdenotaalpie"/>
                <w:rFonts w:cs="Arial"/>
                <w:color w:val="000000" w:themeColor="text1"/>
                <w:sz w:val="24"/>
              </w:rPr>
              <w:footnoteReference w:id="18"/>
            </w:r>
          </w:p>
          <w:p w14:paraId="5B400814" w14:textId="77777777" w:rsidR="007D2225" w:rsidRPr="00A15BF4" w:rsidRDefault="007D2225" w:rsidP="000A3FA6">
            <w:pPr>
              <w:pStyle w:val="Textoindependiente"/>
              <w:rPr>
                <w:rFonts w:cs="Arial"/>
                <w:color w:val="000000" w:themeColor="text1"/>
                <w:sz w:val="24"/>
              </w:rPr>
            </w:pPr>
          </w:p>
          <w:p w14:paraId="6346D7C1" w14:textId="3C724370" w:rsidR="000A3FA6" w:rsidRPr="00A15BF4" w:rsidRDefault="000A3FA6" w:rsidP="000A3FA6">
            <w:pPr>
              <w:pStyle w:val="Textoindependiente"/>
              <w:rPr>
                <w:rFonts w:cs="Arial"/>
                <w:color w:val="000000" w:themeColor="text1"/>
                <w:sz w:val="24"/>
              </w:rPr>
            </w:pPr>
            <w:r w:rsidRPr="00A15BF4">
              <w:rPr>
                <w:rFonts w:cs="Arial"/>
                <w:b/>
                <w:color w:val="000000" w:themeColor="text1"/>
                <w:sz w:val="24"/>
              </w:rPr>
              <w:t>Disponibilidad:</w:t>
            </w:r>
            <w:r w:rsidRPr="00A15BF4">
              <w:rPr>
                <w:rFonts w:cs="Arial"/>
                <w:color w:val="000000" w:themeColor="text1"/>
                <w:sz w:val="24"/>
              </w:rPr>
              <w:t xml:space="preserve"> Es la garantía de que los usuarios autorizados tienen acceso a la información y a los activos asociados cuando lo requieren.</w:t>
            </w:r>
            <w:r w:rsidR="00750C80" w:rsidRPr="00A15BF4">
              <w:rPr>
                <w:rStyle w:val="Refdenotaalpie"/>
                <w:rFonts w:cs="Arial"/>
                <w:color w:val="000000" w:themeColor="text1"/>
                <w:sz w:val="24"/>
              </w:rPr>
              <w:footnoteReference w:id="19"/>
            </w:r>
            <w:r w:rsidR="003F72E6" w:rsidRPr="00A15BF4">
              <w:rPr>
                <w:rFonts w:cs="Arial"/>
                <w:color w:val="000000" w:themeColor="text1"/>
                <w:sz w:val="24"/>
              </w:rPr>
              <w:t xml:space="preserve"> </w:t>
            </w:r>
          </w:p>
          <w:p w14:paraId="12B7B32C" w14:textId="2C615EFA" w:rsidR="00750C80" w:rsidRPr="00A15BF4" w:rsidRDefault="00750C80" w:rsidP="000A3FA6">
            <w:pPr>
              <w:pStyle w:val="Textoindependiente"/>
              <w:rPr>
                <w:rFonts w:cs="Arial"/>
                <w:color w:val="000000" w:themeColor="text1"/>
                <w:sz w:val="24"/>
              </w:rPr>
            </w:pPr>
          </w:p>
          <w:p w14:paraId="28BD1E2A" w14:textId="4C7C8C0E" w:rsidR="002629F7" w:rsidRPr="00A15BF4" w:rsidRDefault="002629F7" w:rsidP="00B0176F">
            <w:pPr>
              <w:rPr>
                <w:rFonts w:ascii="Arial" w:hAnsi="Arial" w:cs="Arial"/>
                <w:color w:val="000000" w:themeColor="text1"/>
                <w:lang w:val="es-ES" w:eastAsia="es-ES"/>
              </w:rPr>
            </w:pPr>
            <w:r w:rsidRPr="00A15BF4">
              <w:rPr>
                <w:rFonts w:ascii="Arial" w:hAnsi="Arial" w:cs="Arial"/>
                <w:b/>
                <w:bCs/>
                <w:color w:val="000000" w:themeColor="text1"/>
                <w:lang w:val="es-ES" w:eastAsia="es-ES"/>
              </w:rPr>
              <w:lastRenderedPageBreak/>
              <w:t>Dominio</w:t>
            </w:r>
            <w:r w:rsidRPr="00A15BF4">
              <w:rPr>
                <w:rFonts w:ascii="Arial" w:hAnsi="Arial" w:cs="Arial"/>
                <w:color w:val="000000" w:themeColor="text1"/>
                <w:lang w:val="es-ES" w:eastAsia="es-ES"/>
              </w:rPr>
              <w:t>: Es un conjunto de computadores, conectados en una red, que confían a uno de los equipos de la red la administración de los usuarios y los privilegios que cada uno de los usuarios tiene en la red. Es la parte principal de una dirección en la web, que usualmente indica la organización o compañía que administra dicha web.</w:t>
            </w:r>
            <w:r w:rsidRPr="00A15BF4">
              <w:rPr>
                <w:rStyle w:val="Refdenotaalpie"/>
                <w:rFonts w:ascii="Arial" w:hAnsi="Arial" w:cs="Arial"/>
                <w:color w:val="000000" w:themeColor="text1"/>
                <w:lang w:val="es-ES" w:eastAsia="es-ES"/>
              </w:rPr>
              <w:footnoteReference w:id="20"/>
            </w:r>
          </w:p>
          <w:p w14:paraId="6EE42A03" w14:textId="77777777" w:rsidR="008F20AA" w:rsidRPr="00A15BF4" w:rsidRDefault="008F20AA" w:rsidP="002629F7">
            <w:pPr>
              <w:pStyle w:val="Textoindependiente"/>
              <w:rPr>
                <w:rFonts w:cs="Arial"/>
                <w:color w:val="000000" w:themeColor="text1"/>
                <w:sz w:val="24"/>
              </w:rPr>
            </w:pPr>
          </w:p>
          <w:p w14:paraId="7E9C8DE0" w14:textId="5FDB8900" w:rsidR="002629F7" w:rsidRPr="00A15BF4" w:rsidRDefault="002629F7" w:rsidP="002629F7">
            <w:pPr>
              <w:pStyle w:val="Textoindependiente"/>
              <w:rPr>
                <w:rFonts w:cs="Arial"/>
                <w:color w:val="000000" w:themeColor="text1"/>
                <w:sz w:val="24"/>
              </w:rPr>
            </w:pPr>
            <w:r w:rsidRPr="00A15BF4">
              <w:rPr>
                <w:rFonts w:cs="Arial"/>
                <w:b/>
                <w:bCs/>
                <w:color w:val="000000" w:themeColor="text1"/>
                <w:sz w:val="24"/>
              </w:rPr>
              <w:t>Encargado del tratamiento</w:t>
            </w:r>
            <w:r w:rsidRPr="00A15BF4">
              <w:rPr>
                <w:rFonts w:cs="Arial"/>
                <w:color w:val="000000" w:themeColor="text1"/>
                <w:sz w:val="24"/>
              </w:rPr>
              <w:t>: Persona natural o jurídica, pública o privada, que por sí misma o en asocio con otros, realice el tratamiento de datos personales por cuenta del responsable del tratamiento.</w:t>
            </w:r>
            <w:r w:rsidR="00036A64" w:rsidRPr="00A15BF4">
              <w:rPr>
                <w:rStyle w:val="Refdenotaalpie"/>
                <w:rFonts w:cs="Arial"/>
                <w:color w:val="000000" w:themeColor="text1"/>
                <w:sz w:val="24"/>
              </w:rPr>
              <w:footnoteReference w:id="21"/>
            </w:r>
          </w:p>
          <w:p w14:paraId="44255AE3" w14:textId="07E0254D" w:rsidR="007B3A27" w:rsidRPr="00A15BF4" w:rsidRDefault="007B3A27" w:rsidP="002629F7">
            <w:pPr>
              <w:pStyle w:val="Textoindependiente"/>
              <w:rPr>
                <w:rFonts w:cs="Arial"/>
                <w:color w:val="000000" w:themeColor="text1"/>
                <w:sz w:val="24"/>
              </w:rPr>
            </w:pPr>
          </w:p>
          <w:p w14:paraId="4F7C5824" w14:textId="77777777" w:rsidR="003F72E6" w:rsidRPr="00A15BF4" w:rsidRDefault="003F72E6" w:rsidP="003F72E6">
            <w:pPr>
              <w:rPr>
                <w:rFonts w:ascii="Arial" w:hAnsi="Arial" w:cs="Arial"/>
                <w:b/>
                <w:color w:val="000000" w:themeColor="text1"/>
                <w:lang w:val="es-ES" w:eastAsia="es-ES"/>
              </w:rPr>
            </w:pPr>
            <w:r w:rsidRPr="00A15BF4">
              <w:rPr>
                <w:rFonts w:ascii="Arial" w:hAnsi="Arial" w:cs="Arial"/>
                <w:b/>
                <w:color w:val="000000" w:themeColor="text1"/>
                <w:lang w:val="es-ES" w:eastAsia="es-ES"/>
              </w:rPr>
              <w:t xml:space="preserve">Evaluación del riesgo: </w:t>
            </w:r>
            <w:r w:rsidRPr="00A15BF4">
              <w:rPr>
                <w:rFonts w:ascii="Arial" w:hAnsi="Arial" w:cs="Arial"/>
                <w:bCs/>
                <w:color w:val="000000" w:themeColor="text1"/>
                <w:lang w:val="es-ES" w:eastAsia="es-ES"/>
              </w:rPr>
              <w:t>Proceso de comparar el riesgo estimado contra criterios de riesgo dados, para determinar la importancia del riesgo.</w:t>
            </w:r>
            <w:r w:rsidRPr="00A15BF4">
              <w:rPr>
                <w:rStyle w:val="Refdenotaalpie"/>
                <w:rFonts w:ascii="Arial" w:hAnsi="Arial" w:cs="Arial"/>
                <w:bCs/>
                <w:color w:val="000000" w:themeColor="text1"/>
                <w:lang w:val="es-ES" w:eastAsia="es-ES"/>
              </w:rPr>
              <w:footnoteReference w:id="22"/>
            </w:r>
          </w:p>
          <w:p w14:paraId="3D03A276" w14:textId="3CE4299B" w:rsidR="003F72E6" w:rsidRPr="00A15BF4" w:rsidRDefault="003F72E6" w:rsidP="002629F7">
            <w:pPr>
              <w:pStyle w:val="Textoindependiente"/>
              <w:rPr>
                <w:rFonts w:cs="Arial"/>
                <w:color w:val="000000" w:themeColor="text1"/>
                <w:sz w:val="24"/>
                <w:lang w:val="es-ES"/>
              </w:rPr>
            </w:pPr>
          </w:p>
          <w:p w14:paraId="181CF960" w14:textId="190F3305" w:rsidR="004B4C88" w:rsidRPr="00A15BF4" w:rsidRDefault="004B4C88" w:rsidP="004B4C88">
            <w:pPr>
              <w:pStyle w:val="Textoindependiente"/>
              <w:rPr>
                <w:rFonts w:cs="Arial"/>
                <w:color w:val="000000" w:themeColor="text1"/>
                <w:sz w:val="24"/>
                <w:lang w:val="es-ES"/>
              </w:rPr>
            </w:pPr>
            <w:r w:rsidRPr="00A15BF4">
              <w:rPr>
                <w:rFonts w:cs="Arial"/>
                <w:b/>
                <w:bCs/>
                <w:color w:val="000000" w:themeColor="text1"/>
                <w:sz w:val="24"/>
                <w:lang w:val="es-ES"/>
              </w:rPr>
              <w:t>Información</w:t>
            </w:r>
            <w:r w:rsidRPr="00A15BF4">
              <w:rPr>
                <w:rFonts w:cs="Arial"/>
                <w:color w:val="000000" w:themeColor="text1"/>
                <w:sz w:val="24"/>
                <w:lang w:val="es-ES"/>
              </w:rPr>
              <w:t>: Se refiere a un conjunto organizado de datos contenido en cualquier documento que los sujetos obligados generen, obtengan, adquieran, transformen o controlen. Constituye un importante activo, esencial para las actividades de una organización y, en consecuencia, necesita una protección adecuada. La información puede existir de muchas maneras, es decir puede estar impresa o escrita en papel, puede estar almacenada electrónicamente, ser transmitida por correo o por medios electrónicos, se la puede mostrar en videos, o exponer oralmente en conversaciones.</w:t>
            </w:r>
            <w:r w:rsidRPr="00A15BF4">
              <w:rPr>
                <w:rFonts w:cs="Arial"/>
                <w:color w:val="000000" w:themeColor="text1"/>
                <w:sz w:val="24"/>
                <w:lang w:val="es-ES"/>
              </w:rPr>
              <w:cr/>
            </w:r>
          </w:p>
          <w:p w14:paraId="16914AC1" w14:textId="33A501AE" w:rsidR="002629F7" w:rsidRPr="00A15BF4" w:rsidRDefault="002629F7" w:rsidP="002629F7">
            <w:pPr>
              <w:pStyle w:val="Textoindependiente"/>
              <w:rPr>
                <w:rFonts w:cs="Arial"/>
                <w:color w:val="000000" w:themeColor="text1"/>
                <w:sz w:val="24"/>
              </w:rPr>
            </w:pPr>
            <w:r w:rsidRPr="00A15BF4">
              <w:rPr>
                <w:rFonts w:cs="Arial"/>
                <w:b/>
                <w:bCs/>
                <w:color w:val="000000" w:themeColor="text1"/>
                <w:sz w:val="24"/>
              </w:rPr>
              <w:t>Integridad</w:t>
            </w:r>
            <w:r w:rsidRPr="00A15BF4">
              <w:rPr>
                <w:rFonts w:cs="Arial"/>
                <w:color w:val="000000" w:themeColor="text1"/>
                <w:sz w:val="24"/>
              </w:rPr>
              <w:t xml:space="preserve">: Propiedad de salvaguardar la exactitud y estado completo de los activos. </w:t>
            </w:r>
            <w:r w:rsidR="00036A64" w:rsidRPr="00A15BF4">
              <w:rPr>
                <w:rStyle w:val="Refdenotaalpie"/>
                <w:rFonts w:cs="Arial"/>
                <w:color w:val="000000" w:themeColor="text1"/>
                <w:sz w:val="24"/>
              </w:rPr>
              <w:footnoteReference w:id="23"/>
            </w:r>
          </w:p>
          <w:p w14:paraId="2CCA1BA3" w14:textId="77777777" w:rsidR="007B3A27" w:rsidRPr="00A15BF4" w:rsidRDefault="007B3A27" w:rsidP="002629F7">
            <w:pPr>
              <w:pStyle w:val="Textoindependiente"/>
              <w:rPr>
                <w:rFonts w:cs="Arial"/>
                <w:color w:val="000000" w:themeColor="text1"/>
                <w:sz w:val="24"/>
              </w:rPr>
            </w:pPr>
          </w:p>
          <w:p w14:paraId="5EED8BB4" w14:textId="211A1592" w:rsidR="002629F7" w:rsidRPr="00A15BF4" w:rsidRDefault="002629F7" w:rsidP="002629F7">
            <w:pPr>
              <w:pStyle w:val="Textoindependiente"/>
              <w:rPr>
                <w:rFonts w:cs="Arial"/>
                <w:color w:val="000000" w:themeColor="text1"/>
                <w:sz w:val="24"/>
              </w:rPr>
            </w:pPr>
            <w:r w:rsidRPr="00A15BF4">
              <w:rPr>
                <w:rFonts w:cs="Arial"/>
                <w:b/>
                <w:bCs/>
                <w:color w:val="000000" w:themeColor="text1"/>
                <w:sz w:val="24"/>
              </w:rPr>
              <w:t>Internet</w:t>
            </w:r>
            <w:r w:rsidRPr="00A15BF4">
              <w:rPr>
                <w:rFonts w:cs="Arial"/>
                <w:color w:val="000000" w:themeColor="text1"/>
                <w:sz w:val="24"/>
              </w:rPr>
              <w:t xml:space="preserve">: Herramienta de comunicación con decenas de miles de redes de computadoras unidas </w:t>
            </w:r>
            <w:r w:rsidR="006C31BF" w:rsidRPr="00A15BF4">
              <w:rPr>
                <w:rFonts w:cs="Arial"/>
                <w:color w:val="000000" w:themeColor="text1"/>
                <w:sz w:val="24"/>
              </w:rPr>
              <w:t xml:space="preserve"> Internet global consiste en decenas de miles de redes interconectadas operadas por proveedores de servicios, compañías individuales, universidades, gobiernos y otros. </w:t>
            </w:r>
            <w:r w:rsidR="00AE0A4B" w:rsidRPr="00A15BF4">
              <w:rPr>
                <w:rStyle w:val="Refdenotaalpie"/>
                <w:rFonts w:cs="Arial"/>
                <w:color w:val="000000" w:themeColor="text1"/>
                <w:sz w:val="24"/>
              </w:rPr>
              <w:footnoteReference w:id="24"/>
            </w:r>
          </w:p>
          <w:p w14:paraId="02553035" w14:textId="77777777" w:rsidR="007B3A27" w:rsidRPr="00A15BF4" w:rsidRDefault="007B3A27" w:rsidP="002629F7">
            <w:pPr>
              <w:pStyle w:val="Textoindependiente"/>
              <w:rPr>
                <w:rFonts w:cs="Arial"/>
                <w:b/>
                <w:bCs/>
                <w:color w:val="000000" w:themeColor="text1"/>
                <w:sz w:val="24"/>
              </w:rPr>
            </w:pPr>
          </w:p>
          <w:p w14:paraId="5A155E11" w14:textId="5EE770A9" w:rsidR="002629F7" w:rsidRPr="00A15BF4" w:rsidRDefault="002629F7" w:rsidP="002629F7">
            <w:pPr>
              <w:pStyle w:val="Textoindependiente"/>
              <w:rPr>
                <w:rFonts w:cs="Arial"/>
                <w:color w:val="000000" w:themeColor="text1"/>
                <w:sz w:val="24"/>
              </w:rPr>
            </w:pPr>
            <w:r w:rsidRPr="00A15BF4">
              <w:rPr>
                <w:rFonts w:cs="Arial"/>
                <w:b/>
                <w:bCs/>
                <w:color w:val="000000" w:themeColor="text1"/>
                <w:sz w:val="24"/>
              </w:rPr>
              <w:t>Intranet</w:t>
            </w:r>
            <w:r w:rsidRPr="00A15BF4">
              <w:rPr>
                <w:rFonts w:cs="Arial"/>
                <w:color w:val="000000" w:themeColor="text1"/>
                <w:sz w:val="24"/>
              </w:rPr>
              <w:t xml:space="preserve">: Es una red de </w:t>
            </w:r>
            <w:r w:rsidR="00AE0A4B" w:rsidRPr="00A15BF4">
              <w:rPr>
                <w:rFonts w:cs="Arial"/>
                <w:color w:val="000000" w:themeColor="text1"/>
                <w:sz w:val="24"/>
              </w:rPr>
              <w:t>computadores o terminales</w:t>
            </w:r>
            <w:r w:rsidRPr="00A15BF4">
              <w:rPr>
                <w:rFonts w:cs="Arial"/>
                <w:color w:val="000000" w:themeColor="text1"/>
                <w:sz w:val="24"/>
              </w:rPr>
              <w:t xml:space="preserve"> privados </w:t>
            </w:r>
            <w:r w:rsidR="00AE0A4B" w:rsidRPr="00A15BF4">
              <w:rPr>
                <w:rFonts w:cs="Arial"/>
                <w:color w:val="000000" w:themeColor="text1"/>
                <w:sz w:val="24"/>
              </w:rPr>
              <w:t xml:space="preserve">similar a internet </w:t>
            </w:r>
            <w:r w:rsidRPr="00A15BF4">
              <w:rPr>
                <w:rFonts w:cs="Arial"/>
                <w:color w:val="000000" w:themeColor="text1"/>
                <w:sz w:val="24"/>
              </w:rPr>
              <w:t>para compartir, dentro de una organización, parte de sus sistemas de información y sistemas operacionales.</w:t>
            </w:r>
            <w:r w:rsidR="00AE0A4B" w:rsidRPr="00A15BF4">
              <w:rPr>
                <w:rStyle w:val="Refdenotaalpie"/>
                <w:rFonts w:cs="Arial"/>
                <w:color w:val="000000" w:themeColor="text1"/>
                <w:sz w:val="24"/>
              </w:rPr>
              <w:footnoteReference w:id="25"/>
            </w:r>
          </w:p>
          <w:p w14:paraId="57F42A56" w14:textId="4D090B12" w:rsidR="00AE0A4B" w:rsidRPr="00A15BF4" w:rsidRDefault="00AE0A4B" w:rsidP="002629F7">
            <w:pPr>
              <w:pStyle w:val="Textoindependiente"/>
              <w:rPr>
                <w:rFonts w:cs="Arial"/>
                <w:color w:val="000000" w:themeColor="text1"/>
                <w:sz w:val="24"/>
              </w:rPr>
            </w:pPr>
          </w:p>
          <w:p w14:paraId="068C3F9D" w14:textId="38921756" w:rsidR="000A3FA6" w:rsidRPr="00A15BF4" w:rsidRDefault="000A3FA6" w:rsidP="000A3FA6">
            <w:pPr>
              <w:pStyle w:val="Textoindependiente"/>
              <w:rPr>
                <w:rFonts w:cs="Arial"/>
                <w:color w:val="000000" w:themeColor="text1"/>
                <w:sz w:val="24"/>
              </w:rPr>
            </w:pPr>
            <w:r w:rsidRPr="00A15BF4">
              <w:rPr>
                <w:rFonts w:cs="Arial"/>
                <w:b/>
                <w:color w:val="000000" w:themeColor="text1"/>
                <w:sz w:val="24"/>
              </w:rPr>
              <w:t xml:space="preserve">Incidente de </w:t>
            </w:r>
            <w:r w:rsidR="00CF0E7B" w:rsidRPr="00A15BF4">
              <w:rPr>
                <w:rFonts w:cs="Arial"/>
                <w:b/>
                <w:color w:val="000000" w:themeColor="text1"/>
                <w:sz w:val="24"/>
              </w:rPr>
              <w:t>s</w:t>
            </w:r>
            <w:r w:rsidRPr="00A15BF4">
              <w:rPr>
                <w:rFonts w:cs="Arial"/>
                <w:b/>
                <w:color w:val="000000" w:themeColor="text1"/>
                <w:sz w:val="24"/>
              </w:rPr>
              <w:t>eguridad:</w:t>
            </w:r>
            <w:r w:rsidRPr="00A15BF4">
              <w:rPr>
                <w:rFonts w:cs="Arial"/>
                <w:color w:val="000000" w:themeColor="text1"/>
                <w:sz w:val="24"/>
              </w:rPr>
              <w:t xml:space="preserve"> Es un evento adverso, confirmado o bajo sospecha, que haya vulnerado la seguridad de la información o que intente vulnerarla, sin importar la información afectada, la plataforma tecnológica, la frecuencia, las consecuencias, el número de veces ocurrido o el origen (interno o externo)</w:t>
            </w:r>
            <w:r w:rsidR="00750C80" w:rsidRPr="00A15BF4">
              <w:rPr>
                <w:rFonts w:cs="Arial"/>
                <w:color w:val="000000" w:themeColor="text1"/>
                <w:sz w:val="24"/>
              </w:rPr>
              <w:t>.</w:t>
            </w:r>
            <w:r w:rsidR="00750C80" w:rsidRPr="00A15BF4">
              <w:rPr>
                <w:rStyle w:val="Refdenotaalpie"/>
                <w:rFonts w:cs="Arial"/>
                <w:color w:val="000000" w:themeColor="text1"/>
                <w:sz w:val="24"/>
              </w:rPr>
              <w:footnoteReference w:id="26"/>
            </w:r>
          </w:p>
          <w:p w14:paraId="12568B55" w14:textId="673051BE" w:rsidR="00B0176F" w:rsidRPr="00A15BF4" w:rsidRDefault="00B0176F" w:rsidP="00B0176F">
            <w:pPr>
              <w:pStyle w:val="Textoindependiente"/>
              <w:rPr>
                <w:rFonts w:cs="Arial"/>
                <w:color w:val="000000" w:themeColor="text1"/>
                <w:sz w:val="24"/>
              </w:rPr>
            </w:pPr>
            <w:r w:rsidRPr="00A15BF4">
              <w:rPr>
                <w:rFonts w:cs="Arial"/>
                <w:b/>
                <w:color w:val="000000" w:themeColor="text1"/>
                <w:sz w:val="24"/>
              </w:rPr>
              <w:lastRenderedPageBreak/>
              <w:t>Integridad:</w:t>
            </w:r>
            <w:r w:rsidRPr="00A15BF4">
              <w:rPr>
                <w:rFonts w:cs="Arial"/>
                <w:color w:val="000000" w:themeColor="text1"/>
                <w:sz w:val="24"/>
              </w:rPr>
              <w:t xml:space="preserve"> Es la protección de la exactitud y estado completo de los activos.</w:t>
            </w:r>
            <w:r w:rsidR="007E6B7A" w:rsidRPr="00A15BF4">
              <w:rPr>
                <w:rStyle w:val="Refdenotaalpie"/>
                <w:rFonts w:cs="Arial"/>
                <w:color w:val="000000" w:themeColor="text1"/>
                <w:sz w:val="24"/>
              </w:rPr>
              <w:footnoteReference w:id="27"/>
            </w:r>
            <w:r w:rsidR="003F72E6" w:rsidRPr="00A15BF4">
              <w:rPr>
                <w:rFonts w:cs="Arial"/>
                <w:color w:val="000000" w:themeColor="text1"/>
                <w:sz w:val="24"/>
              </w:rPr>
              <w:t xml:space="preserve"> </w:t>
            </w:r>
          </w:p>
          <w:p w14:paraId="357BD992" w14:textId="6B56992B" w:rsidR="00CF0E7B" w:rsidRPr="00A15BF4" w:rsidRDefault="00CF0E7B" w:rsidP="00B0176F">
            <w:pPr>
              <w:pStyle w:val="Textoindependiente"/>
              <w:rPr>
                <w:rFonts w:cs="Arial"/>
                <w:color w:val="000000" w:themeColor="text1"/>
                <w:sz w:val="24"/>
              </w:rPr>
            </w:pPr>
          </w:p>
          <w:p w14:paraId="743EEC5F" w14:textId="3A676164" w:rsidR="00CF0E7B" w:rsidRPr="00A15BF4" w:rsidRDefault="00CF0E7B" w:rsidP="00B0176F">
            <w:pPr>
              <w:pStyle w:val="Textoindependiente"/>
              <w:rPr>
                <w:rFonts w:cs="Arial"/>
                <w:color w:val="000000" w:themeColor="text1"/>
                <w:sz w:val="24"/>
              </w:rPr>
            </w:pPr>
            <w:r w:rsidRPr="00A15BF4">
              <w:rPr>
                <w:rFonts w:cs="Arial"/>
                <w:b/>
                <w:bCs/>
                <w:color w:val="000000" w:themeColor="text1"/>
                <w:sz w:val="24"/>
              </w:rPr>
              <w:t>Inventario de activos de información</w:t>
            </w:r>
            <w:r w:rsidR="007D77E9" w:rsidRPr="00A15BF4">
              <w:rPr>
                <w:rFonts w:cs="Arial"/>
                <w:color w:val="000000" w:themeColor="text1"/>
                <w:sz w:val="24"/>
              </w:rPr>
              <w:t xml:space="preserve">: es una lista ordenada y documentada de los activos de información perteneciente a la </w:t>
            </w:r>
            <w:r w:rsidR="00196B40" w:rsidRPr="00A15BF4">
              <w:rPr>
                <w:rFonts w:cs="Arial"/>
                <w:color w:val="000000" w:themeColor="text1"/>
                <w:sz w:val="24"/>
              </w:rPr>
              <w:t>Entidad</w:t>
            </w:r>
            <w:r w:rsidR="007D77E9" w:rsidRPr="00A15BF4">
              <w:rPr>
                <w:rFonts w:cs="Arial"/>
                <w:color w:val="000000" w:themeColor="text1"/>
                <w:sz w:val="24"/>
              </w:rPr>
              <w:t>.</w:t>
            </w:r>
            <w:r w:rsidR="003F72E6" w:rsidRPr="00A15BF4">
              <w:rPr>
                <w:rFonts w:cs="Arial"/>
                <w:color w:val="000000" w:themeColor="text1"/>
                <w:sz w:val="24"/>
              </w:rPr>
              <w:t xml:space="preserve"> </w:t>
            </w:r>
          </w:p>
          <w:p w14:paraId="0CE3984D" w14:textId="7076212A" w:rsidR="00B0176F" w:rsidRPr="00A15BF4" w:rsidRDefault="00B0176F" w:rsidP="000A3FA6">
            <w:pPr>
              <w:pStyle w:val="Textoindependiente"/>
              <w:rPr>
                <w:rFonts w:cs="Arial"/>
                <w:color w:val="000000" w:themeColor="text1"/>
                <w:sz w:val="24"/>
              </w:rPr>
            </w:pPr>
          </w:p>
          <w:p w14:paraId="4CB92696" w14:textId="5161B2F7" w:rsidR="000A3FA6" w:rsidRPr="00A15BF4" w:rsidRDefault="000A3FA6" w:rsidP="000A3FA6">
            <w:pPr>
              <w:pStyle w:val="Textoindependiente"/>
              <w:rPr>
                <w:rFonts w:cs="Arial"/>
                <w:color w:val="000000" w:themeColor="text1"/>
                <w:sz w:val="24"/>
              </w:rPr>
            </w:pPr>
            <w:r w:rsidRPr="00A15BF4">
              <w:rPr>
                <w:rFonts w:cs="Arial"/>
                <w:b/>
                <w:color w:val="000000" w:themeColor="text1"/>
                <w:sz w:val="24"/>
              </w:rPr>
              <w:t>Licencia de software:</w:t>
            </w:r>
            <w:r w:rsidRPr="00A15BF4">
              <w:rPr>
                <w:rFonts w:cs="Arial"/>
                <w:color w:val="000000" w:themeColor="text1"/>
                <w:sz w:val="24"/>
              </w:rPr>
              <w:t xml:space="preserve"> Es un contrato </w:t>
            </w:r>
            <w:r w:rsidR="00CA3D0E" w:rsidRPr="00A15BF4">
              <w:rPr>
                <w:rFonts w:cs="Arial"/>
                <w:color w:val="000000" w:themeColor="text1"/>
                <w:sz w:val="24"/>
              </w:rPr>
              <w:t xml:space="preserve">entre el autor del programa y el usuario, </w:t>
            </w:r>
            <w:r w:rsidRPr="00A15BF4">
              <w:rPr>
                <w:rFonts w:cs="Arial"/>
                <w:color w:val="000000" w:themeColor="text1"/>
                <w:sz w:val="24"/>
              </w:rPr>
              <w:t>en donde se especifican todas las normas y cláusulas que rigen el uso de un determinado producto de software, teniendo en cuenta aspectos como: alcances de uso, instalación, reproducción y copia de estos productos.</w:t>
            </w:r>
            <w:r w:rsidR="00CA3D0E" w:rsidRPr="00A15BF4">
              <w:rPr>
                <w:rStyle w:val="Refdenotaalpie"/>
                <w:rFonts w:cs="Arial"/>
                <w:color w:val="000000" w:themeColor="text1"/>
                <w:sz w:val="24"/>
              </w:rPr>
              <w:footnoteReference w:id="28"/>
            </w:r>
          </w:p>
          <w:p w14:paraId="1D46648A" w14:textId="308BC139" w:rsidR="00AE0A4B" w:rsidRPr="00A15BF4" w:rsidRDefault="00AE0A4B" w:rsidP="000A3FA6">
            <w:pPr>
              <w:pStyle w:val="Textoindependiente"/>
              <w:rPr>
                <w:rFonts w:cs="Arial"/>
                <w:color w:val="000000" w:themeColor="text1"/>
                <w:sz w:val="24"/>
              </w:rPr>
            </w:pPr>
          </w:p>
          <w:p w14:paraId="617D465C" w14:textId="54987BB2" w:rsidR="00322B58" w:rsidRPr="00A15BF4" w:rsidRDefault="00322B58" w:rsidP="00322B58">
            <w:pPr>
              <w:pStyle w:val="Textoindependiente"/>
              <w:rPr>
                <w:rFonts w:cs="Arial"/>
                <w:color w:val="000000" w:themeColor="text1"/>
                <w:sz w:val="24"/>
              </w:rPr>
            </w:pPr>
            <w:r w:rsidRPr="00A15BF4">
              <w:rPr>
                <w:rFonts w:cs="Arial"/>
                <w:b/>
                <w:bCs/>
                <w:color w:val="000000" w:themeColor="text1"/>
                <w:sz w:val="24"/>
              </w:rPr>
              <w:t xml:space="preserve">Log de auditoría: </w:t>
            </w:r>
            <w:r w:rsidRPr="00A15BF4">
              <w:rPr>
                <w:rFonts w:cs="Arial"/>
                <w:color w:val="000000" w:themeColor="text1"/>
                <w:sz w:val="24"/>
              </w:rPr>
              <w:t>Es el registro de las acciones y de los acontecimientos que ocurren en un sistema computacional cuando un usuario o proceso está activo y sucede un</w:t>
            </w:r>
            <w:r w:rsidR="00EE333F" w:rsidRPr="00A15BF4">
              <w:rPr>
                <w:rFonts w:cs="Arial"/>
                <w:color w:val="000000" w:themeColor="text1"/>
                <w:sz w:val="24"/>
              </w:rPr>
              <w:t xml:space="preserve"> </w:t>
            </w:r>
            <w:r w:rsidRPr="00A15BF4">
              <w:rPr>
                <w:rFonts w:cs="Arial"/>
                <w:color w:val="000000" w:themeColor="text1"/>
                <w:sz w:val="24"/>
              </w:rPr>
              <w:t>evento que está configurado para reportar. Rastro de lo</w:t>
            </w:r>
            <w:r w:rsidR="00EE333F" w:rsidRPr="00A15BF4">
              <w:rPr>
                <w:rFonts w:cs="Arial"/>
                <w:color w:val="000000" w:themeColor="text1"/>
                <w:sz w:val="24"/>
              </w:rPr>
              <w:t xml:space="preserve"> que se está ejecutando sobre la plataforma tecnológica. </w:t>
            </w:r>
          </w:p>
          <w:p w14:paraId="761BF826" w14:textId="77777777" w:rsidR="00EE333F" w:rsidRPr="00A15BF4" w:rsidRDefault="00EE333F" w:rsidP="00322B58">
            <w:pPr>
              <w:pStyle w:val="Textoindependiente"/>
              <w:rPr>
                <w:rFonts w:cs="Arial"/>
                <w:color w:val="000000" w:themeColor="text1"/>
                <w:sz w:val="24"/>
              </w:rPr>
            </w:pPr>
          </w:p>
          <w:p w14:paraId="54351C74" w14:textId="7575C4F6" w:rsidR="00AE0A4B" w:rsidRPr="00A15BF4" w:rsidRDefault="00AE0A4B" w:rsidP="00AE0A4B">
            <w:pPr>
              <w:pStyle w:val="Textoindependiente"/>
              <w:rPr>
                <w:rFonts w:cs="Arial"/>
                <w:color w:val="000000" w:themeColor="text1"/>
                <w:sz w:val="24"/>
              </w:rPr>
            </w:pPr>
            <w:r w:rsidRPr="00A15BF4">
              <w:rPr>
                <w:rFonts w:cs="Arial"/>
                <w:b/>
                <w:bCs/>
                <w:color w:val="000000" w:themeColor="text1"/>
                <w:sz w:val="24"/>
              </w:rPr>
              <w:t>Medio de almacenamiento físico</w:t>
            </w:r>
            <w:r w:rsidRPr="00A15BF4">
              <w:rPr>
                <w:rFonts w:cs="Arial"/>
                <w:color w:val="000000" w:themeColor="text1"/>
                <w:sz w:val="24"/>
              </w:rPr>
              <w:t xml:space="preserve">: </w:t>
            </w:r>
            <w:r w:rsidR="00574F2B" w:rsidRPr="00A15BF4">
              <w:rPr>
                <w:rFonts w:cs="Arial"/>
                <w:color w:val="000000" w:themeColor="text1"/>
                <w:sz w:val="24"/>
              </w:rPr>
              <w:t xml:space="preserve">Son dispositivos capaces de grabar datos en su memoria, facilitando así, el transporte de información y la distribución de </w:t>
            </w:r>
            <w:r w:rsidR="008F6CB6" w:rsidRPr="00A15BF4">
              <w:rPr>
                <w:rFonts w:cs="Arial"/>
                <w:color w:val="000000" w:themeColor="text1"/>
                <w:sz w:val="24"/>
              </w:rPr>
              <w:t>esta</w:t>
            </w:r>
            <w:r w:rsidR="00574F2B" w:rsidRPr="00A15BF4">
              <w:rPr>
                <w:rFonts w:cs="Arial"/>
                <w:color w:val="000000" w:themeColor="text1"/>
                <w:sz w:val="24"/>
              </w:rPr>
              <w:t xml:space="preserve"> en distintos equipos. </w:t>
            </w:r>
            <w:proofErr w:type="gramStart"/>
            <w:r w:rsidR="00574F2B" w:rsidRPr="00A15BF4">
              <w:rPr>
                <w:rFonts w:cs="Arial"/>
                <w:color w:val="000000" w:themeColor="text1"/>
                <w:sz w:val="24"/>
              </w:rPr>
              <w:t>c</w:t>
            </w:r>
            <w:r w:rsidR="00CA3D0E" w:rsidRPr="00A15BF4">
              <w:rPr>
                <w:rFonts w:cs="Arial"/>
                <w:color w:val="000000" w:themeColor="text1"/>
                <w:sz w:val="24"/>
              </w:rPr>
              <w:t>omo</w:t>
            </w:r>
            <w:proofErr w:type="gramEnd"/>
            <w:r w:rsidR="00CA3D0E" w:rsidRPr="00A15BF4">
              <w:rPr>
                <w:rFonts w:cs="Arial"/>
                <w:color w:val="000000" w:themeColor="text1"/>
                <w:sz w:val="24"/>
              </w:rPr>
              <w:t xml:space="preserve"> l</w:t>
            </w:r>
            <w:r w:rsidRPr="00A15BF4">
              <w:rPr>
                <w:rFonts w:cs="Arial"/>
                <w:color w:val="000000" w:themeColor="text1"/>
                <w:sz w:val="24"/>
              </w:rPr>
              <w:t xml:space="preserve">as cintas, los discos extraíbles, los </w:t>
            </w:r>
            <w:proofErr w:type="spellStart"/>
            <w:r w:rsidRPr="00A15BF4">
              <w:rPr>
                <w:rFonts w:cs="Arial"/>
                <w:color w:val="000000" w:themeColor="text1"/>
                <w:sz w:val="24"/>
              </w:rPr>
              <w:t>DCs</w:t>
            </w:r>
            <w:proofErr w:type="spellEnd"/>
            <w:r w:rsidRPr="00A15BF4">
              <w:rPr>
                <w:rFonts w:cs="Arial"/>
                <w:color w:val="000000" w:themeColor="text1"/>
                <w:sz w:val="24"/>
              </w:rPr>
              <w:t xml:space="preserve"> y los </w:t>
            </w:r>
            <w:proofErr w:type="spellStart"/>
            <w:r w:rsidRPr="00A15BF4">
              <w:rPr>
                <w:rFonts w:cs="Arial"/>
                <w:color w:val="000000" w:themeColor="text1"/>
                <w:sz w:val="24"/>
              </w:rPr>
              <w:t>DVDs</w:t>
            </w:r>
            <w:proofErr w:type="spellEnd"/>
            <w:r w:rsidRPr="00A15BF4">
              <w:rPr>
                <w:rFonts w:cs="Arial"/>
                <w:color w:val="000000" w:themeColor="text1"/>
                <w:sz w:val="24"/>
              </w:rPr>
              <w:t xml:space="preserve"> entre otros.</w:t>
            </w:r>
            <w:r w:rsidR="00CA3D0E" w:rsidRPr="00A15BF4">
              <w:rPr>
                <w:rStyle w:val="Refdenotaalpie"/>
                <w:rFonts w:cs="Arial"/>
                <w:color w:val="000000" w:themeColor="text1"/>
                <w:sz w:val="24"/>
              </w:rPr>
              <w:footnoteReference w:id="29"/>
            </w:r>
          </w:p>
          <w:p w14:paraId="42120A74" w14:textId="4927CBFF" w:rsidR="007F1BE7" w:rsidRPr="00A15BF4" w:rsidRDefault="007F1BE7" w:rsidP="00AE0A4B">
            <w:pPr>
              <w:pStyle w:val="Textoindependiente"/>
              <w:rPr>
                <w:rFonts w:cs="Arial"/>
                <w:color w:val="000000" w:themeColor="text1"/>
                <w:sz w:val="24"/>
              </w:rPr>
            </w:pPr>
          </w:p>
          <w:p w14:paraId="16C9D6E5" w14:textId="1DE9D76C" w:rsidR="007F1BE7" w:rsidRPr="00A15BF4" w:rsidRDefault="007F1BE7" w:rsidP="007F1BE7">
            <w:pPr>
              <w:pStyle w:val="Textoindependiente"/>
              <w:rPr>
                <w:rFonts w:cs="Arial"/>
                <w:color w:val="000000" w:themeColor="text1"/>
                <w:sz w:val="24"/>
              </w:rPr>
            </w:pPr>
            <w:r w:rsidRPr="00A15BF4">
              <w:rPr>
                <w:rFonts w:cs="Arial"/>
                <w:b/>
                <w:bCs/>
                <w:color w:val="000000" w:themeColor="text1"/>
                <w:sz w:val="24"/>
              </w:rPr>
              <w:t>Parche o Actualización</w:t>
            </w:r>
            <w:r w:rsidRPr="00A15BF4">
              <w:rPr>
                <w:rFonts w:cs="Arial"/>
                <w:color w:val="000000" w:themeColor="text1"/>
                <w:sz w:val="24"/>
              </w:rPr>
              <w:t>: los parches generalmente corrigen pequeños errores al tiempo que mantienen la compatibilidad del software. El aumento en el número de parches ocurre cuando realiza correcciones de errores compatibles con versiones anteriores. Es una actualización para una pieza de software o programa para corregir un bug o una vulnerabilidad, y para mejorarlo.</w:t>
            </w:r>
            <w:r w:rsidRPr="00A15BF4">
              <w:rPr>
                <w:rStyle w:val="Refdenotaalpie"/>
                <w:rFonts w:cs="Arial"/>
                <w:color w:val="000000" w:themeColor="text1"/>
                <w:sz w:val="24"/>
              </w:rPr>
              <w:footnoteReference w:id="30"/>
            </w:r>
          </w:p>
          <w:p w14:paraId="5A4BE79F" w14:textId="77777777" w:rsidR="00CA3D0E" w:rsidRPr="00A15BF4" w:rsidRDefault="00CA3D0E" w:rsidP="00AE0A4B">
            <w:pPr>
              <w:pStyle w:val="Textoindependiente"/>
              <w:rPr>
                <w:rFonts w:cs="Arial"/>
                <w:color w:val="000000" w:themeColor="text1"/>
                <w:sz w:val="24"/>
              </w:rPr>
            </w:pPr>
          </w:p>
          <w:p w14:paraId="7C807F4B" w14:textId="6520D9EF" w:rsidR="00AE0A4B" w:rsidRPr="00A15BF4" w:rsidRDefault="00AE0A4B" w:rsidP="00AE0A4B">
            <w:pPr>
              <w:pStyle w:val="Textoindependiente"/>
              <w:rPr>
                <w:rFonts w:cs="Arial"/>
                <w:color w:val="000000" w:themeColor="text1"/>
                <w:sz w:val="24"/>
              </w:rPr>
            </w:pPr>
            <w:r w:rsidRPr="00A15BF4">
              <w:rPr>
                <w:rFonts w:cs="Arial"/>
                <w:b/>
                <w:bCs/>
                <w:color w:val="000000" w:themeColor="text1"/>
                <w:sz w:val="24"/>
              </w:rPr>
              <w:t>Portal web</w:t>
            </w:r>
            <w:r w:rsidRPr="00A15BF4">
              <w:rPr>
                <w:rFonts w:cs="Arial"/>
                <w:color w:val="000000" w:themeColor="text1"/>
                <w:sz w:val="24"/>
              </w:rPr>
              <w:t xml:space="preserve">: Es un sitio compuesto por varias páginas web, el cual, permite a las personas el fácil acceso a diferentes recursos y servicios en línea que </w:t>
            </w:r>
            <w:r w:rsidR="00574F2B" w:rsidRPr="00A15BF4">
              <w:rPr>
                <w:rFonts w:cs="Arial"/>
                <w:color w:val="000000" w:themeColor="text1"/>
                <w:sz w:val="24"/>
              </w:rPr>
              <w:t>se ofrece</w:t>
            </w:r>
            <w:r w:rsidRPr="00A15BF4">
              <w:rPr>
                <w:rFonts w:cs="Arial"/>
                <w:color w:val="000000" w:themeColor="text1"/>
                <w:sz w:val="24"/>
              </w:rPr>
              <w:t>.</w:t>
            </w:r>
            <w:r w:rsidR="00574F2B" w:rsidRPr="00A15BF4">
              <w:rPr>
                <w:rStyle w:val="Refdenotaalpie"/>
                <w:rFonts w:cs="Arial"/>
                <w:color w:val="000000" w:themeColor="text1"/>
                <w:sz w:val="24"/>
              </w:rPr>
              <w:footnoteReference w:id="31"/>
            </w:r>
          </w:p>
          <w:p w14:paraId="515F2861" w14:textId="77777777" w:rsidR="00AE0A4B" w:rsidRPr="00A15BF4" w:rsidRDefault="00AE0A4B" w:rsidP="00AE0A4B">
            <w:pPr>
              <w:pStyle w:val="Textoindependiente"/>
              <w:rPr>
                <w:rFonts w:cs="Arial"/>
                <w:color w:val="000000" w:themeColor="text1"/>
                <w:sz w:val="24"/>
              </w:rPr>
            </w:pPr>
          </w:p>
          <w:p w14:paraId="7F7A7589" w14:textId="29541383" w:rsidR="000A3FA6" w:rsidRPr="00A15BF4" w:rsidRDefault="000A3FA6" w:rsidP="000A3FA6">
            <w:pPr>
              <w:pStyle w:val="Textoindependiente"/>
              <w:rPr>
                <w:rFonts w:cs="Arial"/>
                <w:color w:val="000000" w:themeColor="text1"/>
                <w:sz w:val="24"/>
              </w:rPr>
            </w:pPr>
            <w:r w:rsidRPr="00A15BF4">
              <w:rPr>
                <w:rFonts w:cs="Arial"/>
                <w:b/>
                <w:color w:val="000000" w:themeColor="text1"/>
                <w:sz w:val="24"/>
              </w:rPr>
              <w:t>Perfiles de usuario:</w:t>
            </w:r>
            <w:r w:rsidRPr="00A15BF4">
              <w:rPr>
                <w:rFonts w:cs="Arial"/>
                <w:color w:val="000000" w:themeColor="text1"/>
                <w:sz w:val="24"/>
              </w:rPr>
              <w:t xml:space="preserve"> Son grupos que concentran varios usuarios con similares necesidades de información y autorizaciones idénticas sobre los recursos tecnológicos o los sistemas de información, a los cuales se les concede acceso de acuerdo con las funciones realizadas. Las modificaciones sobre un perfil de usuario afectan a todos los usuarios cobijados dentro de él.</w:t>
            </w:r>
          </w:p>
          <w:p w14:paraId="197D42F6" w14:textId="757E9DF2" w:rsidR="007D77E9" w:rsidRPr="00A15BF4" w:rsidRDefault="007D77E9" w:rsidP="000A3FA6">
            <w:pPr>
              <w:pStyle w:val="Textoindependiente"/>
              <w:rPr>
                <w:rFonts w:cs="Arial"/>
                <w:color w:val="000000" w:themeColor="text1"/>
                <w:sz w:val="24"/>
              </w:rPr>
            </w:pPr>
          </w:p>
          <w:p w14:paraId="157E512A" w14:textId="536F8333" w:rsidR="007D77E9" w:rsidRPr="00A15BF4" w:rsidRDefault="007D77E9" w:rsidP="000A3FA6">
            <w:pPr>
              <w:pStyle w:val="Textoindependiente"/>
              <w:rPr>
                <w:rFonts w:cs="Arial"/>
                <w:color w:val="000000" w:themeColor="text1"/>
                <w:sz w:val="24"/>
              </w:rPr>
            </w:pPr>
            <w:r w:rsidRPr="00A15BF4">
              <w:rPr>
                <w:rFonts w:cs="Arial"/>
                <w:b/>
                <w:bCs/>
                <w:color w:val="000000" w:themeColor="text1"/>
                <w:sz w:val="24"/>
              </w:rPr>
              <w:t>Propietario del activo de información</w:t>
            </w:r>
            <w:r w:rsidRPr="00A15BF4">
              <w:rPr>
                <w:rFonts w:cs="Arial"/>
                <w:color w:val="000000" w:themeColor="text1"/>
                <w:sz w:val="24"/>
              </w:rPr>
              <w:t>: es la dependencia</w:t>
            </w:r>
            <w:r w:rsidR="004C457D" w:rsidRPr="00A15BF4">
              <w:rPr>
                <w:rFonts w:cs="Arial"/>
                <w:color w:val="000000" w:themeColor="text1"/>
                <w:sz w:val="24"/>
              </w:rPr>
              <w:t>, cargo, grupo de trabajo</w:t>
            </w:r>
            <w:r w:rsidRPr="00A15BF4">
              <w:rPr>
                <w:rFonts w:cs="Arial"/>
                <w:color w:val="000000" w:themeColor="text1"/>
                <w:sz w:val="24"/>
              </w:rPr>
              <w:t xml:space="preserve"> o proceso</w:t>
            </w:r>
            <w:r w:rsidR="007547B4" w:rsidRPr="00A15BF4">
              <w:rPr>
                <w:rFonts w:cs="Arial"/>
                <w:color w:val="000000" w:themeColor="text1"/>
                <w:sz w:val="24"/>
              </w:rPr>
              <w:t xml:space="preserve"> donde se crean los activos de información</w:t>
            </w:r>
            <w:r w:rsidR="004C457D" w:rsidRPr="00A15BF4">
              <w:rPr>
                <w:rFonts w:cs="Arial"/>
                <w:color w:val="000000" w:themeColor="text1"/>
                <w:sz w:val="24"/>
              </w:rPr>
              <w:t xml:space="preserve"> y tiene la responsabilidad de garantizar que la información y los activos asociados de procesamiento de información se clasifican adecuadamente, y de definir y </w:t>
            </w:r>
            <w:r w:rsidR="004C457D" w:rsidRPr="00A15BF4">
              <w:rPr>
                <w:rFonts w:cs="Arial"/>
                <w:color w:val="000000" w:themeColor="text1"/>
                <w:sz w:val="24"/>
              </w:rPr>
              <w:lastRenderedPageBreak/>
              <w:t>revisar</w:t>
            </w:r>
            <w:r w:rsidR="00243814" w:rsidRPr="00A15BF4">
              <w:rPr>
                <w:rFonts w:cs="Arial"/>
                <w:color w:val="000000" w:themeColor="text1"/>
                <w:sz w:val="24"/>
              </w:rPr>
              <w:t xml:space="preserve"> periódicamente las restricciones y clasificaciones del acceso, teniendo en cuenta las políticas aplicables sobre el control del acceso</w:t>
            </w:r>
            <w:r w:rsidR="004C457D" w:rsidRPr="00A15BF4">
              <w:rPr>
                <w:rFonts w:cs="Arial"/>
                <w:color w:val="000000" w:themeColor="text1"/>
                <w:sz w:val="24"/>
              </w:rPr>
              <w:t>.</w:t>
            </w:r>
            <w:r w:rsidR="004C457D" w:rsidRPr="00A15BF4">
              <w:rPr>
                <w:rStyle w:val="Refdenotaalpie"/>
                <w:rFonts w:cs="Arial"/>
                <w:color w:val="000000" w:themeColor="text1"/>
                <w:sz w:val="24"/>
              </w:rPr>
              <w:footnoteReference w:id="32"/>
            </w:r>
          </w:p>
          <w:p w14:paraId="46369AFF" w14:textId="0DCF2A2C" w:rsidR="00B0176F" w:rsidRPr="00A15BF4" w:rsidRDefault="00B0176F" w:rsidP="00B0176F">
            <w:pPr>
              <w:rPr>
                <w:rFonts w:ascii="Arial" w:hAnsi="Arial" w:cs="Arial"/>
                <w:color w:val="000000" w:themeColor="text1"/>
                <w:lang w:val="es-ES" w:eastAsia="es-ES"/>
              </w:rPr>
            </w:pPr>
          </w:p>
          <w:p w14:paraId="37E4FC42" w14:textId="33B66360" w:rsidR="00B0176F" w:rsidRPr="00A15BF4" w:rsidRDefault="00B0176F" w:rsidP="00B0176F">
            <w:pPr>
              <w:rPr>
                <w:rFonts w:ascii="Arial" w:hAnsi="Arial" w:cs="Arial"/>
                <w:color w:val="000000" w:themeColor="text1"/>
                <w:lang w:val="es-ES" w:eastAsia="es-ES"/>
              </w:rPr>
            </w:pPr>
            <w:r w:rsidRPr="00A15BF4">
              <w:rPr>
                <w:rFonts w:ascii="Arial" w:hAnsi="Arial" w:cs="Arial"/>
                <w:b/>
                <w:color w:val="000000" w:themeColor="text1"/>
                <w:lang w:val="es-ES" w:eastAsia="es-ES"/>
              </w:rPr>
              <w:t>Red de datos:</w:t>
            </w:r>
            <w:r w:rsidRPr="00A15BF4">
              <w:rPr>
                <w:rFonts w:ascii="Arial" w:hAnsi="Arial" w:cs="Arial"/>
                <w:color w:val="000000" w:themeColor="text1"/>
                <w:lang w:val="es-ES" w:eastAsia="es-ES"/>
              </w:rPr>
              <w:t xml:space="preserve"> Una red de datos es un conjunto de </w:t>
            </w:r>
            <w:r w:rsidR="00525577" w:rsidRPr="00A15BF4">
              <w:rPr>
                <w:rFonts w:ascii="Arial" w:hAnsi="Arial" w:cs="Arial"/>
                <w:color w:val="000000" w:themeColor="text1"/>
                <w:lang w:val="es-ES" w:eastAsia="es-ES"/>
              </w:rPr>
              <w:t>computadores</w:t>
            </w:r>
            <w:r w:rsidRPr="00A15BF4">
              <w:rPr>
                <w:rFonts w:ascii="Arial" w:hAnsi="Arial" w:cs="Arial"/>
                <w:color w:val="000000" w:themeColor="text1"/>
                <w:lang w:val="es-ES" w:eastAsia="es-ES"/>
              </w:rPr>
              <w:t xml:space="preserve"> que están conectados entre </w:t>
            </w:r>
            <w:r w:rsidR="0025552D" w:rsidRPr="00A15BF4">
              <w:rPr>
                <w:rFonts w:ascii="Arial" w:hAnsi="Arial" w:cs="Arial"/>
                <w:color w:val="000000" w:themeColor="text1"/>
                <w:lang w:val="es-ES" w:eastAsia="es-ES"/>
              </w:rPr>
              <w:t>sí</w:t>
            </w:r>
            <w:r w:rsidRPr="00A15BF4">
              <w:rPr>
                <w:rFonts w:ascii="Arial" w:hAnsi="Arial" w:cs="Arial"/>
                <w:color w:val="000000" w:themeColor="text1"/>
                <w:lang w:val="es-ES" w:eastAsia="es-ES"/>
              </w:rPr>
              <w:t xml:space="preserve"> compartiendo recursos, información, y servicios</w:t>
            </w:r>
            <w:r w:rsidR="007E6B7A" w:rsidRPr="00A15BF4">
              <w:rPr>
                <w:rFonts w:ascii="Arial" w:hAnsi="Arial" w:cs="Arial"/>
                <w:color w:val="000000" w:themeColor="text1"/>
                <w:lang w:val="es-ES" w:eastAsia="es-ES"/>
              </w:rPr>
              <w:t>.</w:t>
            </w:r>
            <w:r w:rsidR="00525577" w:rsidRPr="00A15BF4">
              <w:rPr>
                <w:rStyle w:val="Refdenotaalpie"/>
                <w:rFonts w:ascii="Arial" w:hAnsi="Arial" w:cs="Arial"/>
                <w:color w:val="000000" w:themeColor="text1"/>
                <w:lang w:val="es-ES" w:eastAsia="es-ES"/>
              </w:rPr>
              <w:footnoteReference w:id="33"/>
            </w:r>
          </w:p>
          <w:p w14:paraId="130B43A9" w14:textId="322F649D" w:rsidR="007E6B7A" w:rsidRPr="00A15BF4" w:rsidRDefault="007E6B7A" w:rsidP="00574F2B">
            <w:pPr>
              <w:ind w:left="708" w:hanging="708"/>
              <w:rPr>
                <w:rFonts w:ascii="Arial" w:hAnsi="Arial" w:cs="Arial"/>
                <w:color w:val="000000" w:themeColor="text1"/>
                <w:lang w:val="es-ES" w:eastAsia="es-ES"/>
              </w:rPr>
            </w:pPr>
          </w:p>
          <w:p w14:paraId="5F33BA0B" w14:textId="73CF5351" w:rsidR="007E6B7A" w:rsidRPr="00A15BF4" w:rsidRDefault="007E6B7A" w:rsidP="00B0176F">
            <w:pPr>
              <w:rPr>
                <w:rFonts w:ascii="Arial" w:hAnsi="Arial" w:cs="Arial"/>
                <w:color w:val="000000" w:themeColor="text1"/>
                <w:lang w:val="es-ES" w:eastAsia="es-ES"/>
              </w:rPr>
            </w:pPr>
            <w:r w:rsidRPr="00A15BF4">
              <w:rPr>
                <w:rFonts w:ascii="Arial" w:hAnsi="Arial" w:cs="Arial"/>
                <w:b/>
                <w:bCs/>
                <w:color w:val="000000" w:themeColor="text1"/>
                <w:lang w:val="es-ES" w:eastAsia="es-ES"/>
              </w:rPr>
              <w:t>Seguridad de la información</w:t>
            </w:r>
            <w:r w:rsidRPr="00A15BF4">
              <w:rPr>
                <w:rFonts w:ascii="Arial" w:hAnsi="Arial" w:cs="Arial"/>
                <w:color w:val="000000" w:themeColor="text1"/>
                <w:lang w:val="es-ES" w:eastAsia="es-ES"/>
              </w:rPr>
              <w:t>: Preservación de la confidencialidad, la integridad y la disponibilidad de la información; además, puede involucrar otras propiedades tales como: autenticidad, trazabilidad, no repudio y fiabilidad.</w:t>
            </w:r>
            <w:r w:rsidRPr="00A15BF4">
              <w:rPr>
                <w:rStyle w:val="Refdenotaalpie"/>
                <w:rFonts w:ascii="Arial" w:hAnsi="Arial" w:cs="Arial"/>
                <w:color w:val="000000" w:themeColor="text1"/>
                <w:lang w:val="es-ES" w:eastAsia="es-ES"/>
              </w:rPr>
              <w:footnoteReference w:id="34"/>
            </w:r>
          </w:p>
          <w:p w14:paraId="73BC3259" w14:textId="15E47E24" w:rsidR="00525577" w:rsidRPr="00A15BF4" w:rsidRDefault="00525577" w:rsidP="00B0176F">
            <w:pPr>
              <w:rPr>
                <w:rFonts w:ascii="Arial" w:hAnsi="Arial" w:cs="Arial"/>
                <w:color w:val="000000" w:themeColor="text1"/>
                <w:lang w:val="es-ES" w:eastAsia="es-ES"/>
              </w:rPr>
            </w:pPr>
          </w:p>
          <w:p w14:paraId="76C02B7B" w14:textId="05EBCFFD" w:rsidR="00525577" w:rsidRPr="00A15BF4" w:rsidRDefault="00525577" w:rsidP="00525577">
            <w:pPr>
              <w:rPr>
                <w:rFonts w:ascii="Arial" w:hAnsi="Arial" w:cs="Arial"/>
                <w:color w:val="000000" w:themeColor="text1"/>
                <w:lang w:val="es-ES" w:eastAsia="es-ES"/>
              </w:rPr>
            </w:pPr>
            <w:r w:rsidRPr="00A15BF4">
              <w:rPr>
                <w:rFonts w:ascii="Arial" w:hAnsi="Arial" w:cs="Arial"/>
                <w:b/>
                <w:bCs/>
                <w:color w:val="000000" w:themeColor="text1"/>
                <w:lang w:val="es-ES" w:eastAsia="es-ES"/>
              </w:rPr>
              <w:t>Servicio de TI</w:t>
            </w:r>
            <w:r w:rsidRPr="00A15BF4">
              <w:rPr>
                <w:rFonts w:ascii="Arial" w:hAnsi="Arial" w:cs="Arial"/>
                <w:color w:val="000000" w:themeColor="text1"/>
                <w:lang w:val="es-ES" w:eastAsia="es-ES"/>
              </w:rPr>
              <w:t xml:space="preserve">: Un servicio de tecnologías de la información es un conjunto de productos que buscan solucionar las necesidades de los clientes de una organización a través del uso </w:t>
            </w:r>
            <w:r w:rsidR="00E92D68" w:rsidRPr="00A15BF4">
              <w:rPr>
                <w:rFonts w:ascii="Arial" w:hAnsi="Arial" w:cs="Arial"/>
                <w:color w:val="000000" w:themeColor="text1"/>
                <w:lang w:val="es-ES" w:eastAsia="es-ES"/>
              </w:rPr>
              <w:t>de</w:t>
            </w:r>
            <w:r w:rsidR="00D31CAC" w:rsidRPr="00A15BF4">
              <w:rPr>
                <w:rFonts w:ascii="Arial" w:hAnsi="Arial" w:cs="Arial"/>
                <w:color w:val="000000" w:themeColor="text1"/>
                <w:lang w:val="es-ES" w:eastAsia="es-ES"/>
              </w:rPr>
              <w:t xml:space="preserve"> e</w:t>
            </w:r>
            <w:r w:rsidR="00E92D68" w:rsidRPr="00A15BF4">
              <w:rPr>
                <w:rFonts w:ascii="Arial" w:hAnsi="Arial" w:cs="Arial"/>
                <w:color w:val="000000" w:themeColor="text1"/>
                <w:lang w:val="es-ES" w:eastAsia="es-ES"/>
              </w:rPr>
              <w:t>l</w:t>
            </w:r>
            <w:r w:rsidRPr="00A15BF4">
              <w:rPr>
                <w:rFonts w:ascii="Arial" w:hAnsi="Arial" w:cs="Arial"/>
                <w:color w:val="000000" w:themeColor="text1"/>
                <w:lang w:val="es-ES" w:eastAsia="es-ES"/>
              </w:rPr>
              <w:t>ementos tecnológicos o informáticos.</w:t>
            </w:r>
          </w:p>
          <w:p w14:paraId="2E6FC4DC" w14:textId="77777777" w:rsidR="00525577" w:rsidRPr="00A15BF4" w:rsidRDefault="00525577" w:rsidP="00525577">
            <w:pPr>
              <w:rPr>
                <w:rFonts w:ascii="Arial" w:hAnsi="Arial" w:cs="Arial"/>
                <w:color w:val="000000" w:themeColor="text1"/>
                <w:lang w:val="es-ES" w:eastAsia="es-ES"/>
              </w:rPr>
            </w:pPr>
          </w:p>
          <w:p w14:paraId="4550FCCD" w14:textId="3C7AC14C" w:rsidR="00525577" w:rsidRPr="00A15BF4" w:rsidRDefault="00525577" w:rsidP="00525577">
            <w:pPr>
              <w:rPr>
                <w:rFonts w:ascii="Arial" w:hAnsi="Arial" w:cs="Arial"/>
                <w:color w:val="000000" w:themeColor="text1"/>
                <w:lang w:val="es-ES" w:eastAsia="es-ES"/>
              </w:rPr>
            </w:pPr>
            <w:r w:rsidRPr="00A15BF4">
              <w:rPr>
                <w:rFonts w:ascii="Arial" w:hAnsi="Arial" w:cs="Arial"/>
                <w:b/>
                <w:bCs/>
                <w:color w:val="000000" w:themeColor="text1"/>
                <w:lang w:val="es-ES" w:eastAsia="es-ES"/>
              </w:rPr>
              <w:t>Servidor</w:t>
            </w:r>
            <w:r w:rsidRPr="00A15BF4">
              <w:rPr>
                <w:rFonts w:ascii="Arial" w:hAnsi="Arial" w:cs="Arial"/>
                <w:color w:val="000000" w:themeColor="text1"/>
                <w:lang w:val="es-ES" w:eastAsia="es-ES"/>
              </w:rPr>
              <w:t>: Computador central en un sistema de red que provee servicios a otras computadoras.9</w:t>
            </w:r>
          </w:p>
          <w:p w14:paraId="4EFF2CB3" w14:textId="3DB5F274" w:rsidR="00525577" w:rsidRPr="00A15BF4" w:rsidRDefault="00525577" w:rsidP="00525577">
            <w:pPr>
              <w:rPr>
                <w:rFonts w:ascii="Arial" w:hAnsi="Arial" w:cs="Arial"/>
                <w:color w:val="000000" w:themeColor="text1"/>
                <w:lang w:val="es-ES" w:eastAsia="es-ES"/>
              </w:rPr>
            </w:pPr>
            <w:r w:rsidRPr="00A15BF4">
              <w:rPr>
                <w:rFonts w:ascii="Arial" w:hAnsi="Arial" w:cs="Arial"/>
                <w:color w:val="000000" w:themeColor="text1"/>
                <w:lang w:val="es-ES" w:eastAsia="es-ES"/>
              </w:rPr>
              <w:t>Sistema Informático o de Información: Se entenderá todo sistema utilizado para generar, enviar, recibir, archivar o procesar de alguna forma mensajes de dato</w:t>
            </w:r>
            <w:r w:rsidR="002D1AAD" w:rsidRPr="00A15BF4">
              <w:rPr>
                <w:rFonts w:ascii="Arial" w:hAnsi="Arial" w:cs="Arial"/>
                <w:color w:val="000000" w:themeColor="text1"/>
                <w:lang w:val="es-ES" w:eastAsia="es-ES"/>
              </w:rPr>
              <w:t xml:space="preserve">s. </w:t>
            </w:r>
            <w:r w:rsidR="002D1AAD" w:rsidRPr="00A15BF4">
              <w:rPr>
                <w:rStyle w:val="Refdenotaalpie"/>
                <w:rFonts w:ascii="Arial" w:hAnsi="Arial" w:cs="Arial"/>
                <w:color w:val="000000" w:themeColor="text1"/>
                <w:lang w:val="es-ES" w:eastAsia="es-ES"/>
              </w:rPr>
              <w:footnoteReference w:id="35"/>
            </w:r>
          </w:p>
          <w:p w14:paraId="7A7E1BB6" w14:textId="77777777" w:rsidR="00525577" w:rsidRPr="00A15BF4" w:rsidRDefault="00525577" w:rsidP="00525577">
            <w:pPr>
              <w:rPr>
                <w:rFonts w:ascii="Arial" w:hAnsi="Arial" w:cs="Arial"/>
                <w:color w:val="000000" w:themeColor="text1"/>
                <w:lang w:val="es-ES" w:eastAsia="es-ES"/>
              </w:rPr>
            </w:pPr>
          </w:p>
          <w:p w14:paraId="063F03E6" w14:textId="2C14724B" w:rsidR="00823844" w:rsidRPr="00A15BF4" w:rsidRDefault="00823844" w:rsidP="00823844">
            <w:pPr>
              <w:pStyle w:val="Textoindependiente"/>
              <w:rPr>
                <w:rFonts w:cs="Arial"/>
                <w:color w:val="000000" w:themeColor="text1"/>
                <w:sz w:val="24"/>
              </w:rPr>
            </w:pPr>
            <w:r w:rsidRPr="00A15BF4">
              <w:rPr>
                <w:rFonts w:cs="Arial"/>
                <w:b/>
                <w:color w:val="000000" w:themeColor="text1"/>
                <w:sz w:val="24"/>
              </w:rPr>
              <w:t>Sistema de información:</w:t>
            </w:r>
            <w:r w:rsidRPr="00A15BF4">
              <w:rPr>
                <w:rFonts w:cs="Arial"/>
                <w:color w:val="000000" w:themeColor="text1"/>
                <w:sz w:val="24"/>
              </w:rPr>
              <w:t xml:space="preserve"> Es un conjunto organizado de datos, operaciones y transacciones que interactúan para el almacenamiento y procesamiento de la información que, a su vez, requiere la interacción de uno o más activos de información para efectuar sus tareas. Un sistema de información es todo componente de software ya sea de origen interno, es decir desarrollado por la </w:t>
            </w:r>
            <w:r w:rsidR="00B002ED" w:rsidRPr="00A15BF4">
              <w:rPr>
                <w:rFonts w:cs="Arial"/>
                <w:color w:val="000000" w:themeColor="text1"/>
                <w:sz w:val="24"/>
              </w:rPr>
              <w:t>Personería de Medellín</w:t>
            </w:r>
            <w:r w:rsidRPr="00A15BF4">
              <w:rPr>
                <w:rFonts w:cs="Arial"/>
                <w:color w:val="000000" w:themeColor="text1"/>
                <w:sz w:val="24"/>
              </w:rPr>
              <w:t xml:space="preserve"> o de origen externo, ya sea adquirido por el Instituto como un producto estándar de mercado o desarrollado para las necesidades de éste.</w:t>
            </w:r>
          </w:p>
          <w:p w14:paraId="3A8536A4" w14:textId="1EBB7614" w:rsidR="00823844" w:rsidRPr="00A15BF4" w:rsidRDefault="00823844" w:rsidP="00823844">
            <w:pPr>
              <w:pStyle w:val="Textoindependiente"/>
              <w:rPr>
                <w:rFonts w:cs="Arial"/>
                <w:color w:val="000000" w:themeColor="text1"/>
                <w:sz w:val="24"/>
                <w:lang w:val="es-ES" w:eastAsia="es-ES"/>
              </w:rPr>
            </w:pPr>
          </w:p>
          <w:p w14:paraId="12498997" w14:textId="5224ECC9" w:rsidR="007E6B7A" w:rsidRPr="00A15BF4" w:rsidRDefault="00B0176F" w:rsidP="007E6B7A">
            <w:pPr>
              <w:pStyle w:val="Textoindependiente"/>
              <w:rPr>
                <w:rFonts w:cs="Arial"/>
                <w:color w:val="000000" w:themeColor="text1"/>
                <w:sz w:val="24"/>
              </w:rPr>
            </w:pPr>
            <w:r w:rsidRPr="00A15BF4">
              <w:rPr>
                <w:rFonts w:cs="Arial"/>
                <w:b/>
                <w:bCs/>
                <w:color w:val="000000" w:themeColor="text1"/>
                <w:sz w:val="24"/>
              </w:rPr>
              <w:t>Sistema de Gestión de Seguridad de la Información</w:t>
            </w:r>
            <w:r w:rsidR="007E6B7A" w:rsidRPr="00A15BF4">
              <w:rPr>
                <w:rFonts w:cs="Arial"/>
                <w:color w:val="000000" w:themeColor="text1"/>
                <w:sz w:val="24"/>
              </w:rPr>
              <w:t xml:space="preserve"> (</w:t>
            </w:r>
            <w:r w:rsidR="007E6B7A" w:rsidRPr="00A15BF4">
              <w:rPr>
                <w:rFonts w:cs="Arial"/>
                <w:b/>
                <w:color w:val="000000" w:themeColor="text1"/>
                <w:sz w:val="24"/>
              </w:rPr>
              <w:t xml:space="preserve">SGSI): </w:t>
            </w:r>
            <w:r w:rsidR="007E6B7A" w:rsidRPr="00A15BF4">
              <w:rPr>
                <w:rFonts w:cs="Arial"/>
                <w:bCs/>
                <w:color w:val="000000" w:themeColor="text1"/>
                <w:sz w:val="24"/>
              </w:rPr>
              <w:t>Si</w:t>
            </w:r>
            <w:r w:rsidR="007E6B7A" w:rsidRPr="00A15BF4">
              <w:rPr>
                <w:rFonts w:cs="Arial"/>
                <w:color w:val="000000" w:themeColor="text1"/>
                <w:sz w:val="24"/>
              </w:rPr>
              <w:t>stema de Gestión de la Seguridad de la Información parte del sistema de gestión global, basada en un enfoque hacia los riesgos globales de un negocio, cuyo fin es establecer, implementar, operar, hacer seguimiento, revisar, mantener y mejorar la seguridad de la información.  El sistema de gestión incluye la estructura organizacional, políticas, actividades de planificación, responsabilidades, prácticas, procedimientos, procesos y recursos.</w:t>
            </w:r>
            <w:r w:rsidR="007E6B7A" w:rsidRPr="00A15BF4">
              <w:rPr>
                <w:rStyle w:val="Refdenotaalpie"/>
                <w:rFonts w:cs="Arial"/>
                <w:color w:val="000000" w:themeColor="text1"/>
                <w:sz w:val="24"/>
              </w:rPr>
              <w:footnoteReference w:id="36"/>
            </w:r>
          </w:p>
          <w:p w14:paraId="18AD9DDB" w14:textId="77777777" w:rsidR="00B0176F" w:rsidRPr="00A15BF4" w:rsidRDefault="00B0176F" w:rsidP="00823844">
            <w:pPr>
              <w:pStyle w:val="Textoindependiente"/>
              <w:rPr>
                <w:rFonts w:cs="Arial"/>
                <w:color w:val="000000" w:themeColor="text1"/>
                <w:sz w:val="24"/>
                <w:lang w:eastAsia="es-ES"/>
              </w:rPr>
            </w:pPr>
          </w:p>
          <w:p w14:paraId="238E123D" w14:textId="2583F5B7" w:rsidR="00823844" w:rsidRPr="00A15BF4" w:rsidRDefault="00823844" w:rsidP="00823844">
            <w:pPr>
              <w:pStyle w:val="Textoindependiente"/>
              <w:rPr>
                <w:rFonts w:cs="Arial"/>
                <w:color w:val="000000" w:themeColor="text1"/>
                <w:sz w:val="24"/>
              </w:rPr>
            </w:pPr>
            <w:r w:rsidRPr="00A15BF4">
              <w:rPr>
                <w:rFonts w:cs="Arial"/>
                <w:b/>
                <w:color w:val="000000" w:themeColor="text1"/>
                <w:sz w:val="24"/>
              </w:rPr>
              <w:t>Software malicioso:</w:t>
            </w:r>
            <w:r w:rsidRPr="00A15BF4">
              <w:rPr>
                <w:rFonts w:cs="Arial"/>
                <w:color w:val="000000" w:themeColor="text1"/>
                <w:sz w:val="24"/>
              </w:rPr>
              <w:t xml:space="preserve"> Es una variedad de software o programas de códigos hostiles e intrusivos que tienen como objeto infiltrarse o dañar los recursos tecnológicos, sistemas operativos, redes de datos o </w:t>
            </w:r>
            <w:r w:rsidRPr="00A15BF4">
              <w:rPr>
                <w:rFonts w:cs="Arial"/>
                <w:color w:val="000000" w:themeColor="text1"/>
                <w:sz w:val="24"/>
              </w:rPr>
              <w:lastRenderedPageBreak/>
              <w:t>sistemas de información.</w:t>
            </w:r>
          </w:p>
          <w:p w14:paraId="27A8D7E1" w14:textId="77777777" w:rsidR="004F6526" w:rsidRPr="00A15BF4" w:rsidRDefault="004F6526" w:rsidP="004F6526">
            <w:pPr>
              <w:rPr>
                <w:rFonts w:ascii="Arial" w:hAnsi="Arial" w:cs="Arial"/>
                <w:b/>
                <w:bCs/>
                <w:color w:val="000000" w:themeColor="text1"/>
                <w:lang w:val="es-ES" w:eastAsia="es-ES"/>
              </w:rPr>
            </w:pPr>
          </w:p>
          <w:p w14:paraId="1BD240D1" w14:textId="2E5EB161" w:rsidR="004F6526" w:rsidRPr="00A15BF4" w:rsidRDefault="004F6526" w:rsidP="004F6526">
            <w:pPr>
              <w:rPr>
                <w:rFonts w:ascii="Arial" w:hAnsi="Arial" w:cs="Arial"/>
                <w:color w:val="000000" w:themeColor="text1"/>
                <w:lang w:val="es-ES" w:eastAsia="es-ES"/>
              </w:rPr>
            </w:pPr>
            <w:r w:rsidRPr="00A15BF4">
              <w:rPr>
                <w:rFonts w:ascii="Arial" w:hAnsi="Arial" w:cs="Arial"/>
                <w:b/>
                <w:bCs/>
                <w:color w:val="000000" w:themeColor="text1"/>
                <w:lang w:val="es-ES" w:eastAsia="es-ES"/>
              </w:rPr>
              <w:t>Tratamiento</w:t>
            </w:r>
            <w:r w:rsidRPr="00A15BF4">
              <w:rPr>
                <w:rFonts w:ascii="Arial" w:hAnsi="Arial" w:cs="Arial"/>
                <w:color w:val="000000" w:themeColor="text1"/>
                <w:lang w:val="es-ES" w:eastAsia="es-ES"/>
              </w:rPr>
              <w:t>: Cualquier operación o conjunto de operaciones sobre datos personales</w:t>
            </w:r>
            <w:r w:rsidR="008D6A63" w:rsidRPr="00A15BF4">
              <w:rPr>
                <w:rFonts w:ascii="Arial" w:hAnsi="Arial" w:cs="Arial"/>
                <w:color w:val="000000" w:themeColor="text1"/>
                <w:lang w:val="es-ES" w:eastAsia="es-ES"/>
              </w:rPr>
              <w:t xml:space="preserve"> como</w:t>
            </w:r>
            <w:r w:rsidRPr="00A15BF4">
              <w:rPr>
                <w:rFonts w:ascii="Arial" w:hAnsi="Arial" w:cs="Arial"/>
                <w:color w:val="000000" w:themeColor="text1"/>
                <w:lang w:val="es-ES" w:eastAsia="es-ES"/>
              </w:rPr>
              <w:t xml:space="preserve"> la recolección, almacenamiento, uso, circulación o supresión.</w:t>
            </w:r>
            <w:r w:rsidR="008D6A63" w:rsidRPr="00A15BF4">
              <w:rPr>
                <w:rStyle w:val="Refdenotaalpie"/>
                <w:rFonts w:ascii="Arial" w:hAnsi="Arial" w:cs="Arial"/>
                <w:color w:val="000000" w:themeColor="text1"/>
                <w:lang w:val="es-ES" w:eastAsia="es-ES"/>
              </w:rPr>
              <w:footnoteReference w:id="37"/>
            </w:r>
          </w:p>
          <w:p w14:paraId="58652CF7" w14:textId="77777777" w:rsidR="004F6526" w:rsidRPr="00A15BF4" w:rsidRDefault="004F6526" w:rsidP="004F6526">
            <w:pPr>
              <w:rPr>
                <w:rFonts w:ascii="Arial" w:hAnsi="Arial" w:cs="Arial"/>
                <w:color w:val="000000" w:themeColor="text1"/>
                <w:lang w:val="es-ES" w:eastAsia="es-ES"/>
              </w:rPr>
            </w:pPr>
          </w:p>
          <w:p w14:paraId="190EE65A" w14:textId="394EF037" w:rsidR="004F6526" w:rsidRPr="00A15BF4" w:rsidRDefault="004F6526" w:rsidP="004F6526">
            <w:pPr>
              <w:rPr>
                <w:rFonts w:ascii="Arial" w:hAnsi="Arial" w:cs="Arial"/>
                <w:color w:val="000000" w:themeColor="text1"/>
                <w:lang w:val="es-ES" w:eastAsia="es-ES"/>
              </w:rPr>
            </w:pPr>
            <w:r w:rsidRPr="00A15BF4">
              <w:rPr>
                <w:rFonts w:ascii="Arial" w:hAnsi="Arial" w:cs="Arial"/>
                <w:b/>
                <w:bCs/>
                <w:color w:val="000000" w:themeColor="text1"/>
                <w:lang w:val="es-ES" w:eastAsia="es-ES"/>
              </w:rPr>
              <w:t xml:space="preserve">Tratamiento del </w:t>
            </w:r>
            <w:r w:rsidR="008D6A63" w:rsidRPr="00A15BF4">
              <w:rPr>
                <w:rFonts w:ascii="Arial" w:hAnsi="Arial" w:cs="Arial"/>
                <w:b/>
                <w:bCs/>
                <w:color w:val="000000" w:themeColor="text1"/>
                <w:lang w:val="es-ES" w:eastAsia="es-ES"/>
              </w:rPr>
              <w:t>R</w:t>
            </w:r>
            <w:r w:rsidRPr="00A15BF4">
              <w:rPr>
                <w:rFonts w:ascii="Arial" w:hAnsi="Arial" w:cs="Arial"/>
                <w:b/>
                <w:bCs/>
                <w:color w:val="000000" w:themeColor="text1"/>
                <w:lang w:val="es-ES" w:eastAsia="es-ES"/>
              </w:rPr>
              <w:t>iesgo</w:t>
            </w:r>
            <w:r w:rsidRPr="00A15BF4">
              <w:rPr>
                <w:rFonts w:ascii="Arial" w:hAnsi="Arial" w:cs="Arial"/>
                <w:color w:val="000000" w:themeColor="text1"/>
                <w:lang w:val="es-ES" w:eastAsia="es-ES"/>
              </w:rPr>
              <w:t>: Proceso de selección e implementación de medidas para modificar el riesgo.</w:t>
            </w:r>
            <w:r w:rsidR="008D6A63" w:rsidRPr="00A15BF4">
              <w:rPr>
                <w:rStyle w:val="Refdenotaalpie"/>
                <w:rFonts w:ascii="Arial" w:hAnsi="Arial" w:cs="Arial"/>
                <w:color w:val="000000" w:themeColor="text1"/>
                <w:lang w:val="es-ES" w:eastAsia="es-ES"/>
              </w:rPr>
              <w:footnoteReference w:id="38"/>
            </w:r>
            <w:r w:rsidRPr="00A15BF4">
              <w:rPr>
                <w:rFonts w:ascii="Arial" w:hAnsi="Arial" w:cs="Arial"/>
                <w:color w:val="000000" w:themeColor="text1"/>
                <w:lang w:val="es-ES" w:eastAsia="es-ES"/>
              </w:rPr>
              <w:cr/>
            </w:r>
          </w:p>
          <w:p w14:paraId="5276224E" w14:textId="7B9BFEED" w:rsidR="004F6526" w:rsidRPr="00A15BF4" w:rsidRDefault="004F6526" w:rsidP="004F6526">
            <w:pPr>
              <w:pStyle w:val="Textoindependiente"/>
              <w:rPr>
                <w:rFonts w:cs="Arial"/>
                <w:color w:val="000000" w:themeColor="text1"/>
                <w:sz w:val="24"/>
              </w:rPr>
            </w:pPr>
            <w:r w:rsidRPr="00A15BF4">
              <w:rPr>
                <w:rFonts w:cs="Arial"/>
                <w:b/>
                <w:bCs/>
                <w:color w:val="000000" w:themeColor="text1"/>
                <w:sz w:val="24"/>
              </w:rPr>
              <w:t>Titular</w:t>
            </w:r>
            <w:r w:rsidRPr="00A15BF4">
              <w:rPr>
                <w:rFonts w:cs="Arial"/>
                <w:color w:val="000000" w:themeColor="text1"/>
                <w:sz w:val="24"/>
              </w:rPr>
              <w:t>: Persona natural cuyos datos personales sean objeto de tratamiento</w:t>
            </w:r>
            <w:r w:rsidR="00900A93" w:rsidRPr="00A15BF4">
              <w:rPr>
                <w:rFonts w:cs="Arial"/>
                <w:color w:val="000000" w:themeColor="text1"/>
                <w:sz w:val="24"/>
              </w:rPr>
              <w:t>.</w:t>
            </w:r>
          </w:p>
          <w:p w14:paraId="2A8FCAE7" w14:textId="6967BCAF" w:rsidR="00243814" w:rsidRPr="00A15BF4" w:rsidRDefault="00243814" w:rsidP="004F6526">
            <w:pPr>
              <w:pStyle w:val="Textoindependiente"/>
              <w:rPr>
                <w:rFonts w:cs="Arial"/>
                <w:color w:val="000000" w:themeColor="text1"/>
                <w:sz w:val="24"/>
              </w:rPr>
            </w:pPr>
          </w:p>
          <w:p w14:paraId="3F499DE8" w14:textId="1F6F1051" w:rsidR="00243814" w:rsidRPr="00A15BF4" w:rsidRDefault="00243814" w:rsidP="00243814">
            <w:pPr>
              <w:pStyle w:val="Textoindependiente"/>
              <w:rPr>
                <w:rFonts w:cs="Arial"/>
                <w:color w:val="000000" w:themeColor="text1"/>
                <w:sz w:val="24"/>
              </w:rPr>
            </w:pPr>
            <w:r w:rsidRPr="00A15BF4">
              <w:rPr>
                <w:rFonts w:cs="Arial"/>
                <w:b/>
                <w:bCs/>
                <w:color w:val="000000" w:themeColor="text1"/>
                <w:sz w:val="24"/>
              </w:rPr>
              <w:t>Usuario</w:t>
            </w:r>
            <w:r w:rsidRPr="00A15BF4">
              <w:rPr>
                <w:rFonts w:cs="Arial"/>
                <w:color w:val="000000" w:themeColor="text1"/>
                <w:sz w:val="24"/>
              </w:rPr>
              <w:t xml:space="preserve">: Cualquier persona, </w:t>
            </w:r>
            <w:r w:rsidR="00196B40" w:rsidRPr="00A15BF4">
              <w:rPr>
                <w:rFonts w:cs="Arial"/>
                <w:color w:val="000000" w:themeColor="text1"/>
                <w:sz w:val="24"/>
              </w:rPr>
              <w:t>Entidad</w:t>
            </w:r>
            <w:r w:rsidRPr="00A15BF4">
              <w:rPr>
                <w:rFonts w:cs="Arial"/>
                <w:color w:val="000000" w:themeColor="text1"/>
                <w:sz w:val="24"/>
              </w:rPr>
              <w:t>, cargo, proceso, sistema automatizado o grupo de trabajo, que genere, obtenga, transforme, conserve o utilice información en papel o en medio digital, físicamente o a través de las redes de datos y los sistemas de información de la Unidad, para propósitos propios de su labor y que tendrán el derecho manifiesto de uso dentro del inventario de información.</w:t>
            </w:r>
            <w:r w:rsidRPr="00A15BF4">
              <w:rPr>
                <w:rStyle w:val="Refdenotaalpie"/>
                <w:rFonts w:cs="Arial"/>
                <w:color w:val="000000" w:themeColor="text1"/>
                <w:sz w:val="24"/>
              </w:rPr>
              <w:footnoteReference w:id="39"/>
            </w:r>
            <w:r w:rsidRPr="00A15BF4">
              <w:rPr>
                <w:rFonts w:cs="Arial"/>
                <w:color w:val="000000" w:themeColor="text1"/>
                <w:sz w:val="24"/>
              </w:rPr>
              <w:t xml:space="preserve"> </w:t>
            </w:r>
          </w:p>
          <w:p w14:paraId="4BBE6B54" w14:textId="77777777" w:rsidR="00243814" w:rsidRPr="00A15BF4" w:rsidRDefault="00243814" w:rsidP="004F6526">
            <w:pPr>
              <w:pStyle w:val="Textoindependiente"/>
              <w:rPr>
                <w:rFonts w:cs="Arial"/>
                <w:color w:val="000000" w:themeColor="text1"/>
                <w:sz w:val="24"/>
              </w:rPr>
            </w:pPr>
          </w:p>
          <w:p w14:paraId="0094A806" w14:textId="33C2E8F4" w:rsidR="00823844" w:rsidRPr="00A15BF4" w:rsidRDefault="00823844" w:rsidP="000F3679">
            <w:pPr>
              <w:pStyle w:val="Textoindependiente"/>
              <w:rPr>
                <w:rFonts w:cs="Arial"/>
                <w:color w:val="000000" w:themeColor="text1"/>
                <w:sz w:val="24"/>
              </w:rPr>
            </w:pPr>
            <w:r w:rsidRPr="00A15BF4">
              <w:rPr>
                <w:rFonts w:cs="Arial"/>
                <w:b/>
                <w:color w:val="000000" w:themeColor="text1"/>
                <w:sz w:val="24"/>
              </w:rPr>
              <w:t>Vulnerabilidades</w:t>
            </w:r>
            <w:r w:rsidRPr="00A15BF4">
              <w:rPr>
                <w:rFonts w:cs="Arial"/>
                <w:color w:val="000000" w:themeColor="text1"/>
                <w:sz w:val="24"/>
              </w:rPr>
              <w:t xml:space="preserve">: </w:t>
            </w:r>
            <w:r w:rsidR="000F3679" w:rsidRPr="00A15BF4">
              <w:rPr>
                <w:rFonts w:cs="Arial"/>
                <w:color w:val="000000" w:themeColor="text1"/>
                <w:sz w:val="24"/>
              </w:rPr>
              <w:t>una vulnerabilidad de seguridad es una debilidad en el hardware o el software (un bug o error de programación) que puede explotarse para poner en peligro los sistemas y dar a los atacantes acceso a sus datos e información.</w:t>
            </w:r>
            <w:r w:rsidR="000F3679" w:rsidRPr="00A15BF4">
              <w:rPr>
                <w:rStyle w:val="Refdenotaalpie"/>
                <w:rFonts w:cs="Arial"/>
                <w:color w:val="000000" w:themeColor="text1"/>
                <w:sz w:val="24"/>
              </w:rPr>
              <w:footnoteReference w:id="40"/>
            </w:r>
            <w:r w:rsidR="000F3679" w:rsidRPr="00A15BF4">
              <w:rPr>
                <w:rFonts w:cs="Arial"/>
                <w:color w:val="000000" w:themeColor="text1"/>
                <w:sz w:val="24"/>
              </w:rPr>
              <w:t xml:space="preserve"> </w:t>
            </w:r>
          </w:p>
          <w:p w14:paraId="09EC67D6" w14:textId="77777777" w:rsidR="000F3679" w:rsidRPr="00A15BF4" w:rsidRDefault="000F3679" w:rsidP="000F3679">
            <w:pPr>
              <w:pStyle w:val="Textoindependiente"/>
              <w:rPr>
                <w:rFonts w:cs="Arial"/>
                <w:color w:val="000000" w:themeColor="text1"/>
                <w:sz w:val="24"/>
              </w:rPr>
            </w:pPr>
          </w:p>
          <w:p w14:paraId="61FE912B" w14:textId="40F7F104" w:rsidR="00C61D85" w:rsidRPr="00A15BF4" w:rsidRDefault="00C61D85" w:rsidP="00982D1C">
            <w:pPr>
              <w:pStyle w:val="Ttulo1"/>
              <w:numPr>
                <w:ilvl w:val="0"/>
                <w:numId w:val="1"/>
              </w:numPr>
              <w:jc w:val="left"/>
              <w:rPr>
                <w:rFonts w:cs="Arial"/>
                <w:color w:val="000000" w:themeColor="text1"/>
              </w:rPr>
            </w:pPr>
            <w:bookmarkStart w:id="20" w:name="_Toc50357278"/>
            <w:bookmarkStart w:id="21" w:name="_Toc81999396"/>
            <w:r w:rsidRPr="00A15BF4">
              <w:rPr>
                <w:rFonts w:cs="Arial"/>
                <w:color w:val="000000" w:themeColor="text1"/>
              </w:rPr>
              <w:t>GENERALIDADES</w:t>
            </w:r>
            <w:bookmarkEnd w:id="20"/>
            <w:bookmarkEnd w:id="21"/>
          </w:p>
          <w:p w14:paraId="7E141827" w14:textId="77777777" w:rsidR="00C61D85" w:rsidRPr="00A15BF4" w:rsidRDefault="00C61D85" w:rsidP="00C61D85">
            <w:pPr>
              <w:pStyle w:val="Textoindependiente"/>
              <w:ind w:left="1080"/>
              <w:rPr>
                <w:rFonts w:cs="Arial"/>
                <w:b/>
                <w:color w:val="000000" w:themeColor="text1"/>
                <w:sz w:val="24"/>
              </w:rPr>
            </w:pPr>
          </w:p>
          <w:p w14:paraId="63EF8D4C" w14:textId="752E12E6" w:rsidR="00C61D85" w:rsidRPr="00A15BF4" w:rsidRDefault="00C61D85" w:rsidP="00C61D85">
            <w:pPr>
              <w:pStyle w:val="Textoindependiente"/>
              <w:rPr>
                <w:rFonts w:cs="Arial"/>
                <w:color w:val="000000" w:themeColor="text1"/>
                <w:sz w:val="24"/>
              </w:rPr>
            </w:pPr>
            <w:r w:rsidRPr="00A15BF4">
              <w:rPr>
                <w:rFonts w:cs="Arial"/>
                <w:color w:val="000000" w:themeColor="text1"/>
                <w:sz w:val="24"/>
              </w:rPr>
              <w:t xml:space="preserve">La información presentada en el siguiente </w:t>
            </w:r>
            <w:r w:rsidR="008F6CB6" w:rsidRPr="00A15BF4">
              <w:rPr>
                <w:rFonts w:cs="Arial"/>
                <w:color w:val="000000" w:themeColor="text1"/>
                <w:sz w:val="24"/>
              </w:rPr>
              <w:t>manual</w:t>
            </w:r>
            <w:r w:rsidRPr="00A15BF4">
              <w:rPr>
                <w:rFonts w:cs="Arial"/>
                <w:color w:val="000000" w:themeColor="text1"/>
                <w:sz w:val="24"/>
              </w:rPr>
              <w:t xml:space="preserve"> ha sido </w:t>
            </w:r>
            <w:r w:rsidR="008F6CB6" w:rsidRPr="00A15BF4">
              <w:rPr>
                <w:rFonts w:cs="Arial"/>
                <w:color w:val="000000" w:themeColor="text1"/>
                <w:sz w:val="24"/>
              </w:rPr>
              <w:t>elaborada</w:t>
            </w:r>
            <w:r w:rsidRPr="00A15BF4">
              <w:rPr>
                <w:rFonts w:cs="Arial"/>
                <w:color w:val="000000" w:themeColor="text1"/>
                <w:sz w:val="24"/>
              </w:rPr>
              <w:t xml:space="preserve"> de </w:t>
            </w:r>
            <w:proofErr w:type="spellStart"/>
            <w:r w:rsidRPr="00A15BF4">
              <w:rPr>
                <w:rFonts w:cs="Arial"/>
                <w:color w:val="000000" w:themeColor="text1"/>
                <w:sz w:val="24"/>
              </w:rPr>
              <w:t>manea</w:t>
            </w:r>
            <w:proofErr w:type="spellEnd"/>
            <w:r w:rsidRPr="00A15BF4">
              <w:rPr>
                <w:rFonts w:cs="Arial"/>
                <w:color w:val="000000" w:themeColor="text1"/>
                <w:sz w:val="24"/>
              </w:rPr>
              <w:t xml:space="preserve"> sencilla de tal manera que pueda ser interpretada por cualquier persona que labore para la </w:t>
            </w:r>
            <w:r w:rsidR="004C602F" w:rsidRPr="00A15BF4">
              <w:rPr>
                <w:rFonts w:cs="Arial"/>
                <w:color w:val="000000" w:themeColor="text1"/>
                <w:sz w:val="24"/>
              </w:rPr>
              <w:t>Personería de Medellín</w:t>
            </w:r>
            <w:r w:rsidRPr="00A15BF4">
              <w:rPr>
                <w:rFonts w:cs="Arial"/>
                <w:color w:val="000000" w:themeColor="text1"/>
                <w:sz w:val="24"/>
              </w:rPr>
              <w:t>, con o sin conocimientos informáticos.</w:t>
            </w:r>
          </w:p>
          <w:p w14:paraId="780C83A2" w14:textId="77777777" w:rsidR="00C61D85" w:rsidRPr="00A15BF4" w:rsidRDefault="00C61D85" w:rsidP="00C61D85">
            <w:pPr>
              <w:pStyle w:val="Textoindependiente"/>
              <w:rPr>
                <w:rFonts w:cs="Arial"/>
                <w:color w:val="000000" w:themeColor="text1"/>
                <w:sz w:val="24"/>
              </w:rPr>
            </w:pPr>
          </w:p>
          <w:p w14:paraId="1322D4B1" w14:textId="780CD24B" w:rsidR="00C61D85" w:rsidRPr="00A15BF4" w:rsidRDefault="00C61D85" w:rsidP="00C61D85">
            <w:pPr>
              <w:pStyle w:val="Textoindependiente"/>
              <w:rPr>
                <w:rFonts w:cs="Arial"/>
                <w:color w:val="000000" w:themeColor="text1"/>
                <w:sz w:val="24"/>
              </w:rPr>
            </w:pPr>
            <w:r w:rsidRPr="00A15BF4">
              <w:rPr>
                <w:rFonts w:cs="Arial"/>
                <w:color w:val="000000" w:themeColor="text1"/>
                <w:sz w:val="24"/>
              </w:rPr>
              <w:t xml:space="preserve">Las políticas fueron creadas obedeciendo a las necesidades y en el entorno operacional en donde se identificaron problemáticas y previniendo futuras rupturas en la seguridad, aplicados a los diferentes activos y recursos de la </w:t>
            </w:r>
            <w:r w:rsidR="004C602F" w:rsidRPr="00A15BF4">
              <w:rPr>
                <w:rFonts w:cs="Arial"/>
                <w:color w:val="000000" w:themeColor="text1"/>
                <w:sz w:val="24"/>
              </w:rPr>
              <w:t>Personería de Medellín</w:t>
            </w:r>
            <w:r w:rsidRPr="00A15BF4">
              <w:rPr>
                <w:rFonts w:cs="Arial"/>
                <w:color w:val="000000" w:themeColor="text1"/>
                <w:sz w:val="24"/>
              </w:rPr>
              <w:t>.</w:t>
            </w:r>
          </w:p>
          <w:p w14:paraId="3A464113" w14:textId="77777777" w:rsidR="00C61D85" w:rsidRPr="00A15BF4" w:rsidRDefault="00C61D85" w:rsidP="00C61D85">
            <w:pPr>
              <w:pStyle w:val="Textoindependiente"/>
              <w:rPr>
                <w:rFonts w:cs="Arial"/>
                <w:color w:val="000000" w:themeColor="text1"/>
                <w:sz w:val="24"/>
              </w:rPr>
            </w:pPr>
          </w:p>
          <w:p w14:paraId="343B4747" w14:textId="6F57E3A9" w:rsidR="00C61D85" w:rsidRPr="00A15BF4" w:rsidRDefault="00C61D85" w:rsidP="00C61D85">
            <w:pPr>
              <w:pStyle w:val="Textoindependiente"/>
              <w:rPr>
                <w:rFonts w:cs="Arial"/>
                <w:color w:val="000000" w:themeColor="text1"/>
                <w:sz w:val="24"/>
              </w:rPr>
            </w:pPr>
            <w:r w:rsidRPr="00A15BF4">
              <w:rPr>
                <w:rFonts w:cs="Arial"/>
                <w:color w:val="000000" w:themeColor="text1"/>
                <w:sz w:val="24"/>
              </w:rPr>
              <w:t xml:space="preserve">Los diferentes niveles de seguridad fueron desarrollados con base a la situación real de la </w:t>
            </w:r>
            <w:r w:rsidR="004C602F" w:rsidRPr="00A15BF4">
              <w:rPr>
                <w:rFonts w:cs="Arial"/>
                <w:color w:val="000000" w:themeColor="text1"/>
                <w:sz w:val="24"/>
              </w:rPr>
              <w:t>Personería de Medellín</w:t>
            </w:r>
            <w:r w:rsidRPr="00A15BF4">
              <w:rPr>
                <w:rFonts w:cs="Arial"/>
                <w:color w:val="000000" w:themeColor="text1"/>
                <w:sz w:val="24"/>
              </w:rPr>
              <w:t xml:space="preserve">, elaborando cada política con sumo cuidado sobre qué activo proteger, de qué protegerlo como protegerlo y por qué protegerlo; los mismos se organizan siguiendo el esquema, normativo de seguridad, </w:t>
            </w:r>
            <w:r w:rsidR="004073F5" w:rsidRPr="00A15BF4">
              <w:rPr>
                <w:rFonts w:cs="Arial"/>
                <w:color w:val="000000" w:themeColor="text1"/>
                <w:sz w:val="24"/>
                <w:lang w:val="es-ES"/>
              </w:rPr>
              <w:t>ISO/IEC 27001</w:t>
            </w:r>
            <w:r w:rsidR="004073F5" w:rsidRPr="00A15BF4">
              <w:rPr>
                <w:rFonts w:cs="Arial"/>
                <w:color w:val="000000" w:themeColor="text1"/>
                <w:sz w:val="24"/>
              </w:rPr>
              <w:t xml:space="preserve"> </w:t>
            </w:r>
            <w:r w:rsidRPr="00A15BF4">
              <w:rPr>
                <w:rFonts w:cs="Arial"/>
                <w:color w:val="000000" w:themeColor="text1"/>
                <w:sz w:val="24"/>
              </w:rPr>
              <w:t>(mejores prácticas de seguridad).</w:t>
            </w:r>
          </w:p>
          <w:p w14:paraId="0939AE11" w14:textId="77777777" w:rsidR="00A060D9" w:rsidRPr="00A15BF4" w:rsidRDefault="00A060D9" w:rsidP="00C61D85">
            <w:pPr>
              <w:pStyle w:val="Textoindependiente"/>
              <w:rPr>
                <w:rFonts w:cs="Arial"/>
                <w:b/>
                <w:color w:val="000000" w:themeColor="text1"/>
                <w:sz w:val="24"/>
              </w:rPr>
            </w:pPr>
          </w:p>
          <w:p w14:paraId="7EA2E162" w14:textId="77777777" w:rsidR="004D13D3" w:rsidRPr="00A15BF4" w:rsidRDefault="004D13D3" w:rsidP="00C61D85">
            <w:pPr>
              <w:pStyle w:val="Textoindependiente"/>
              <w:rPr>
                <w:rFonts w:cs="Arial"/>
                <w:b/>
                <w:color w:val="000000" w:themeColor="text1"/>
                <w:sz w:val="24"/>
              </w:rPr>
            </w:pPr>
          </w:p>
          <w:p w14:paraId="5E8CD366" w14:textId="4F8D3C81" w:rsidR="00C61D85" w:rsidRPr="00A15BF4" w:rsidRDefault="00E27C53" w:rsidP="00E27C53">
            <w:pPr>
              <w:pStyle w:val="Ttulo2"/>
              <w:rPr>
                <w:rFonts w:cs="Arial"/>
                <w:lang w:val="es-ES" w:eastAsia="es-ES"/>
              </w:rPr>
            </w:pPr>
            <w:bookmarkStart w:id="22" w:name="_Toc50357279"/>
            <w:bookmarkStart w:id="23" w:name="_Toc81999397"/>
            <w:r w:rsidRPr="00A15BF4">
              <w:rPr>
                <w:rFonts w:cs="Arial"/>
                <w:lang w:val="es-ES" w:eastAsia="es-ES"/>
              </w:rPr>
              <w:lastRenderedPageBreak/>
              <w:t xml:space="preserve">6.1. </w:t>
            </w:r>
            <w:r w:rsidR="00E9236A" w:rsidRPr="00A15BF4">
              <w:rPr>
                <w:rFonts w:cs="Arial"/>
                <w:lang w:val="es-ES" w:eastAsia="es-ES"/>
              </w:rPr>
              <w:t>Importancia de los Manuales de Normas y Políticas</w:t>
            </w:r>
            <w:bookmarkEnd w:id="22"/>
            <w:bookmarkEnd w:id="23"/>
          </w:p>
          <w:p w14:paraId="42D4C77A" w14:textId="18032800" w:rsidR="00C61D85" w:rsidRPr="00A15BF4" w:rsidRDefault="00C61D85" w:rsidP="00C61D85">
            <w:pPr>
              <w:pStyle w:val="Textoindependiente"/>
              <w:rPr>
                <w:rFonts w:cs="Arial"/>
                <w:color w:val="000000" w:themeColor="text1"/>
                <w:sz w:val="24"/>
              </w:rPr>
            </w:pPr>
            <w:r w:rsidRPr="00A15BF4">
              <w:rPr>
                <w:rFonts w:cs="Arial"/>
                <w:color w:val="000000" w:themeColor="text1"/>
                <w:sz w:val="24"/>
              </w:rPr>
              <w:t xml:space="preserve">Como parte integral de un Sistema de Gestión de Seguridad de la Información (SGSI), un manual de normas y políticas de </w:t>
            </w:r>
            <w:r w:rsidR="008F6CB6" w:rsidRPr="00A15BF4">
              <w:rPr>
                <w:rFonts w:cs="Arial"/>
                <w:color w:val="000000" w:themeColor="text1"/>
                <w:sz w:val="24"/>
              </w:rPr>
              <w:t>seguridad</w:t>
            </w:r>
            <w:r w:rsidRPr="00A15BF4">
              <w:rPr>
                <w:rFonts w:cs="Arial"/>
                <w:color w:val="000000" w:themeColor="text1"/>
                <w:sz w:val="24"/>
              </w:rPr>
              <w:t xml:space="preserve"> trata de definir; qué, por qué, de qué y cómo se debe proteger la información. Estos engloban una serie de objetivos, estableciendo los mecanismos necesarios para lograr un nivel de seguridad adecuado a las necesidades establecidas dentro de la </w:t>
            </w:r>
            <w:r w:rsidR="004C602F" w:rsidRPr="00A15BF4">
              <w:rPr>
                <w:rFonts w:cs="Arial"/>
                <w:color w:val="000000" w:themeColor="text1"/>
                <w:sz w:val="24"/>
              </w:rPr>
              <w:t>Personería de Medellín</w:t>
            </w:r>
            <w:r w:rsidRPr="00A15BF4">
              <w:rPr>
                <w:rFonts w:cs="Arial"/>
                <w:color w:val="000000" w:themeColor="text1"/>
                <w:sz w:val="24"/>
              </w:rPr>
              <w:t>. Estos documentos tratan a su vez de ser el medio de interpretación de la seguridad para toda la organización.</w:t>
            </w:r>
          </w:p>
          <w:p w14:paraId="5917332D" w14:textId="6A1336B6" w:rsidR="00575BE8" w:rsidRPr="00A15BF4" w:rsidRDefault="00575BE8" w:rsidP="00C61D85">
            <w:pPr>
              <w:pStyle w:val="Textoindependiente"/>
              <w:rPr>
                <w:rFonts w:cs="Arial"/>
                <w:color w:val="000000" w:themeColor="text1"/>
                <w:sz w:val="24"/>
              </w:rPr>
            </w:pPr>
          </w:p>
          <w:p w14:paraId="348D23B8" w14:textId="2524C9E6" w:rsidR="00575BE8" w:rsidRPr="00A15BF4" w:rsidRDefault="00E27C53" w:rsidP="00E27C53">
            <w:pPr>
              <w:pStyle w:val="Ttulo2"/>
              <w:rPr>
                <w:rFonts w:cs="Arial"/>
                <w:lang w:val="es-ES" w:eastAsia="es-ES"/>
              </w:rPr>
            </w:pPr>
            <w:bookmarkStart w:id="24" w:name="_Toc50357280"/>
            <w:bookmarkStart w:id="25" w:name="_Toc81999398"/>
            <w:r w:rsidRPr="00A15BF4">
              <w:rPr>
                <w:rFonts w:cs="Arial"/>
                <w:lang w:val="es-ES" w:eastAsia="es-ES"/>
              </w:rPr>
              <w:t xml:space="preserve">6.2. </w:t>
            </w:r>
            <w:r w:rsidR="00E9236A" w:rsidRPr="00A15BF4">
              <w:rPr>
                <w:rFonts w:cs="Arial"/>
                <w:lang w:val="es-ES" w:eastAsia="es-ES"/>
              </w:rPr>
              <w:t>Comunicación y Socialización de las Políticas</w:t>
            </w:r>
            <w:bookmarkEnd w:id="24"/>
            <w:bookmarkEnd w:id="25"/>
          </w:p>
          <w:p w14:paraId="08CE218C" w14:textId="64963C8A" w:rsidR="00575BE8" w:rsidRPr="00A15BF4" w:rsidRDefault="00575BE8" w:rsidP="00575BE8">
            <w:pPr>
              <w:pStyle w:val="Textoindependiente"/>
              <w:rPr>
                <w:rFonts w:cs="Arial"/>
                <w:color w:val="000000" w:themeColor="text1"/>
                <w:sz w:val="24"/>
              </w:rPr>
            </w:pPr>
            <w:r w:rsidRPr="00A15BF4">
              <w:rPr>
                <w:rFonts w:cs="Arial"/>
                <w:color w:val="000000" w:themeColor="text1"/>
                <w:sz w:val="24"/>
              </w:rPr>
              <w:t xml:space="preserve">Todo funcionario o contratista que ingrese a la </w:t>
            </w:r>
            <w:r w:rsidR="004C602F" w:rsidRPr="00A15BF4">
              <w:rPr>
                <w:rFonts w:cs="Arial"/>
                <w:color w:val="000000" w:themeColor="text1"/>
                <w:sz w:val="24"/>
              </w:rPr>
              <w:t>Personería de Medellín</w:t>
            </w:r>
            <w:r w:rsidRPr="00A15BF4">
              <w:rPr>
                <w:rFonts w:cs="Arial"/>
                <w:color w:val="000000" w:themeColor="text1"/>
                <w:sz w:val="24"/>
              </w:rPr>
              <w:t xml:space="preserve"> deberá recibir capacitación sobre las políticas establecidas en el presente manual en el momento de su inducción. </w:t>
            </w:r>
            <w:r w:rsidR="00313746" w:rsidRPr="00A15BF4">
              <w:rPr>
                <w:rFonts w:cs="Arial"/>
                <w:color w:val="000000" w:themeColor="text1"/>
                <w:sz w:val="24"/>
              </w:rPr>
              <w:t>La</w:t>
            </w:r>
            <w:r w:rsidRPr="00A15BF4">
              <w:rPr>
                <w:rFonts w:cs="Arial"/>
                <w:color w:val="000000" w:themeColor="text1"/>
                <w:sz w:val="24"/>
              </w:rPr>
              <w:t xml:space="preserve"> </w:t>
            </w:r>
            <w:r w:rsidR="00546B13" w:rsidRPr="00A15BF4">
              <w:rPr>
                <w:rFonts w:cs="Arial"/>
                <w:color w:val="000000" w:themeColor="text1"/>
                <w:sz w:val="24"/>
              </w:rPr>
              <w:t>Personería Auxiliar (</w:t>
            </w:r>
            <w:r w:rsidR="00A1710C" w:rsidRPr="00A15BF4">
              <w:rPr>
                <w:rFonts w:cs="Arial"/>
                <w:color w:val="000000" w:themeColor="text1"/>
                <w:sz w:val="24"/>
              </w:rPr>
              <w:t>Gestión del Talento Humano</w:t>
            </w:r>
            <w:r w:rsidR="00546B13" w:rsidRPr="00A15BF4">
              <w:rPr>
                <w:rFonts w:cs="Arial"/>
                <w:color w:val="000000" w:themeColor="text1"/>
                <w:sz w:val="24"/>
              </w:rPr>
              <w:t>)</w:t>
            </w:r>
            <w:r w:rsidRPr="00A15BF4">
              <w:rPr>
                <w:rFonts w:cs="Arial"/>
                <w:color w:val="000000" w:themeColor="text1"/>
                <w:sz w:val="24"/>
              </w:rPr>
              <w:t xml:space="preserve"> remitirá con la debida anticipación a</w:t>
            </w:r>
            <w:r w:rsidR="00E92D68" w:rsidRPr="00A15BF4">
              <w:rPr>
                <w:rFonts w:cs="Arial"/>
                <w:color w:val="000000" w:themeColor="text1"/>
                <w:sz w:val="24"/>
              </w:rPr>
              <w:t>l</w:t>
            </w:r>
            <w:r w:rsidR="000C73B0" w:rsidRPr="00A15BF4">
              <w:rPr>
                <w:rFonts w:cs="Arial"/>
                <w:color w:val="000000" w:themeColor="text1"/>
                <w:sz w:val="24"/>
              </w:rPr>
              <w:t xml:space="preserve"> </w:t>
            </w:r>
            <w:r w:rsidR="00BC2929" w:rsidRPr="00A15BF4">
              <w:rPr>
                <w:rFonts w:cs="Arial"/>
                <w:color w:val="000000" w:themeColor="text1"/>
                <w:sz w:val="24"/>
              </w:rPr>
              <w:t>Personería Auxiliar (Gestión de Informática)</w:t>
            </w:r>
            <w:r w:rsidRPr="00A15BF4">
              <w:rPr>
                <w:rFonts w:cs="Arial"/>
                <w:color w:val="000000" w:themeColor="text1"/>
                <w:sz w:val="24"/>
              </w:rPr>
              <w:t>, la información de fecha, hora y lugar de las jornadas de inducción</w:t>
            </w:r>
            <w:r w:rsidR="00B31CB7" w:rsidRPr="00A15BF4">
              <w:rPr>
                <w:rFonts w:cs="Arial"/>
                <w:color w:val="000000" w:themeColor="text1"/>
                <w:sz w:val="24"/>
              </w:rPr>
              <w:t xml:space="preserve"> sobre las políticas de seguridad en la información</w:t>
            </w:r>
            <w:r w:rsidRPr="00A15BF4">
              <w:rPr>
                <w:rFonts w:cs="Arial"/>
                <w:color w:val="000000" w:themeColor="text1"/>
                <w:sz w:val="24"/>
              </w:rPr>
              <w:t>.</w:t>
            </w:r>
          </w:p>
          <w:p w14:paraId="25DCED66" w14:textId="77777777" w:rsidR="00303C37" w:rsidRPr="00A15BF4" w:rsidRDefault="00303C37" w:rsidP="00575BE8">
            <w:pPr>
              <w:pStyle w:val="Textoindependiente"/>
              <w:rPr>
                <w:rFonts w:cs="Arial"/>
                <w:color w:val="000000" w:themeColor="text1"/>
                <w:sz w:val="24"/>
              </w:rPr>
            </w:pPr>
          </w:p>
          <w:p w14:paraId="66E9AABC" w14:textId="319C2068" w:rsidR="00575BE8" w:rsidRPr="00A15BF4" w:rsidRDefault="00E27C53" w:rsidP="00E27C53">
            <w:pPr>
              <w:pStyle w:val="Ttulo2"/>
              <w:rPr>
                <w:rFonts w:cs="Arial"/>
                <w:lang w:val="es-ES" w:eastAsia="es-ES"/>
              </w:rPr>
            </w:pPr>
            <w:bookmarkStart w:id="26" w:name="_Toc50357281"/>
            <w:bookmarkStart w:id="27" w:name="_Toc81999399"/>
            <w:r w:rsidRPr="00A15BF4">
              <w:rPr>
                <w:rFonts w:cs="Arial"/>
                <w:lang w:val="es-ES" w:eastAsia="es-ES"/>
              </w:rPr>
              <w:t xml:space="preserve">6.3. </w:t>
            </w:r>
            <w:r w:rsidR="00E9236A" w:rsidRPr="00A15BF4">
              <w:rPr>
                <w:rFonts w:cs="Arial"/>
                <w:lang w:val="es-ES" w:eastAsia="es-ES"/>
              </w:rPr>
              <w:t>Incumplimiento de las Políticas de Seguridad</w:t>
            </w:r>
            <w:bookmarkEnd w:id="26"/>
            <w:bookmarkEnd w:id="27"/>
          </w:p>
          <w:p w14:paraId="7E26DD7F" w14:textId="2D47D4F3" w:rsidR="00575BE8" w:rsidRPr="00A15BF4" w:rsidRDefault="00575BE8" w:rsidP="00575BE8">
            <w:pPr>
              <w:pStyle w:val="Textoindependiente"/>
              <w:rPr>
                <w:rFonts w:cs="Arial"/>
                <w:color w:val="000000" w:themeColor="text1"/>
                <w:sz w:val="24"/>
              </w:rPr>
            </w:pPr>
            <w:r w:rsidRPr="00A15BF4">
              <w:rPr>
                <w:rFonts w:cs="Arial"/>
                <w:color w:val="000000" w:themeColor="text1"/>
                <w:sz w:val="24"/>
              </w:rPr>
              <w:t>El incumplimiento de las políticas establecidas en el presente manual podrá acarrear sanciones disciplinarias, civiles o penales según sea el caso.</w:t>
            </w:r>
          </w:p>
          <w:p w14:paraId="2909AF70" w14:textId="46A5B2E4" w:rsidR="00BE49B3" w:rsidRPr="00A15BF4" w:rsidRDefault="00BE49B3" w:rsidP="00C61D85">
            <w:pPr>
              <w:pStyle w:val="Textoindependiente"/>
              <w:rPr>
                <w:rFonts w:cs="Arial"/>
                <w:color w:val="000000" w:themeColor="text1"/>
                <w:sz w:val="24"/>
              </w:rPr>
            </w:pPr>
          </w:p>
          <w:p w14:paraId="2ED2A6F7" w14:textId="18BA9D89" w:rsidR="000C73B0" w:rsidRPr="00A15BF4" w:rsidRDefault="00E9236A" w:rsidP="00982D1C">
            <w:pPr>
              <w:pStyle w:val="Ttulo2"/>
              <w:numPr>
                <w:ilvl w:val="1"/>
                <w:numId w:val="3"/>
              </w:numPr>
              <w:rPr>
                <w:rFonts w:cs="Arial"/>
                <w:lang w:val="es-ES" w:eastAsia="es-ES"/>
              </w:rPr>
            </w:pPr>
            <w:bookmarkStart w:id="28" w:name="_Toc50357282"/>
            <w:bookmarkStart w:id="29" w:name="_Toc81999400"/>
            <w:r w:rsidRPr="00A15BF4">
              <w:rPr>
                <w:rFonts w:cs="Arial"/>
                <w:lang w:val="es-ES" w:eastAsia="es-ES"/>
              </w:rPr>
              <w:t>Revisión de las Políticas</w:t>
            </w:r>
            <w:bookmarkEnd w:id="28"/>
            <w:bookmarkEnd w:id="29"/>
          </w:p>
          <w:p w14:paraId="30393B8A" w14:textId="3341AEAA" w:rsidR="000C73B0" w:rsidRPr="00A15BF4" w:rsidRDefault="000C73B0" w:rsidP="000C73B0">
            <w:pPr>
              <w:pStyle w:val="Textoindependiente"/>
              <w:rPr>
                <w:rFonts w:cs="Arial"/>
                <w:color w:val="000000" w:themeColor="text1"/>
                <w:sz w:val="24"/>
              </w:rPr>
            </w:pPr>
            <w:r w:rsidRPr="00A15BF4">
              <w:rPr>
                <w:rFonts w:cs="Arial"/>
                <w:color w:val="000000" w:themeColor="text1"/>
                <w:sz w:val="24"/>
              </w:rPr>
              <w:t xml:space="preserve">El </w:t>
            </w:r>
            <w:r w:rsidR="004D13D3" w:rsidRPr="00A15BF4">
              <w:rPr>
                <w:rFonts w:cs="Arial"/>
                <w:color w:val="000000" w:themeColor="text1"/>
                <w:sz w:val="24"/>
              </w:rPr>
              <w:t xml:space="preserve">Manual del Sistema de Gestión de Seguridad de la Información </w:t>
            </w:r>
            <w:r w:rsidRPr="00A15BF4">
              <w:rPr>
                <w:rFonts w:cs="Arial"/>
                <w:color w:val="000000" w:themeColor="text1"/>
                <w:sz w:val="24"/>
              </w:rPr>
              <w:t>es revisado anualmente o antes de ser necesario, con el fin de mantenerlo actualizado y acorde a los cambios en la infraestructura tecnológica, los procedimientos y servicios que involucran el manejo de la información institucional.</w:t>
            </w:r>
            <w:r w:rsidR="005A519D" w:rsidRPr="00A15BF4">
              <w:rPr>
                <w:rFonts w:cs="Arial"/>
                <w:color w:val="000000" w:themeColor="text1"/>
                <w:sz w:val="24"/>
              </w:rPr>
              <w:t xml:space="preserve"> </w:t>
            </w:r>
          </w:p>
          <w:p w14:paraId="0724A2F2" w14:textId="0CC46525" w:rsidR="005A519D" w:rsidRPr="00A15BF4" w:rsidRDefault="005A519D" w:rsidP="000C73B0">
            <w:pPr>
              <w:pStyle w:val="Textoindependiente"/>
              <w:rPr>
                <w:rFonts w:cs="Arial"/>
                <w:color w:val="000000" w:themeColor="text1"/>
                <w:sz w:val="24"/>
              </w:rPr>
            </w:pPr>
          </w:p>
          <w:p w14:paraId="34B72C93" w14:textId="77777777" w:rsidR="00CD05CF" w:rsidRPr="00A15BF4" w:rsidRDefault="00CD05CF" w:rsidP="00CD05CF">
            <w:pPr>
              <w:pStyle w:val="Ttulo2"/>
              <w:numPr>
                <w:ilvl w:val="1"/>
                <w:numId w:val="3"/>
              </w:numPr>
              <w:rPr>
                <w:rFonts w:cs="Arial"/>
                <w:lang w:val="es-ES" w:eastAsia="es-ES"/>
              </w:rPr>
            </w:pPr>
            <w:bookmarkStart w:id="30" w:name="_Toc50357296"/>
            <w:bookmarkStart w:id="31" w:name="_Toc81999401"/>
            <w:r w:rsidRPr="00A15BF4">
              <w:rPr>
                <w:rFonts w:cs="Arial"/>
                <w:lang w:val="es-ES" w:eastAsia="es-ES"/>
              </w:rPr>
              <w:t>Responsables y Roles</w:t>
            </w:r>
            <w:bookmarkEnd w:id="30"/>
            <w:bookmarkEnd w:id="31"/>
          </w:p>
          <w:p w14:paraId="7235D00D" w14:textId="77777777" w:rsidR="00CD05CF" w:rsidRPr="00A15BF4" w:rsidRDefault="00CD05CF" w:rsidP="00CD05CF">
            <w:pPr>
              <w:pStyle w:val="Textoindependiente"/>
              <w:rPr>
                <w:rFonts w:cs="Arial"/>
                <w:color w:val="000000" w:themeColor="text1"/>
                <w:sz w:val="24"/>
              </w:rPr>
            </w:pPr>
            <w:r w:rsidRPr="00A15BF4">
              <w:rPr>
                <w:rFonts w:cs="Arial"/>
                <w:color w:val="000000" w:themeColor="text1"/>
                <w:sz w:val="24"/>
              </w:rPr>
              <w:t xml:space="preserve">Además del Comité de Seguridad de la Información (CGI), existen varios grupos de personas que interactuarán con los sistemas de información y la plataforma tecnológica, los cuales por sus funciones en la Personería de Medellín tienen diferentes responsabilidades y permisos frente al sistema. </w:t>
            </w:r>
          </w:p>
          <w:p w14:paraId="157B7BF6" w14:textId="77777777" w:rsidR="00CD05CF" w:rsidRPr="00A15BF4" w:rsidRDefault="00CD05CF" w:rsidP="00CD05CF">
            <w:pPr>
              <w:pStyle w:val="Textoindependiente"/>
              <w:rPr>
                <w:rFonts w:cs="Arial"/>
                <w:color w:val="000000" w:themeColor="text1"/>
                <w:sz w:val="24"/>
              </w:rPr>
            </w:pPr>
          </w:p>
          <w:p w14:paraId="3D4F3BF2" w14:textId="77777777" w:rsidR="00CD05CF" w:rsidRPr="00A15BF4" w:rsidRDefault="00CD05CF" w:rsidP="00CD05CF">
            <w:pPr>
              <w:pStyle w:val="Prrafodelista"/>
              <w:numPr>
                <w:ilvl w:val="0"/>
                <w:numId w:val="34"/>
              </w:numPr>
              <w:spacing w:after="0" w:line="240" w:lineRule="auto"/>
              <w:ind w:left="451"/>
              <w:rPr>
                <w:rFonts w:ascii="Arial" w:hAnsi="Arial" w:cs="Arial"/>
                <w:b/>
                <w:bCs/>
                <w:sz w:val="24"/>
                <w:szCs w:val="24"/>
              </w:rPr>
            </w:pPr>
            <w:r w:rsidRPr="00A15BF4">
              <w:rPr>
                <w:rFonts w:ascii="Arial" w:hAnsi="Arial" w:cs="Arial"/>
                <w:b/>
                <w:bCs/>
                <w:sz w:val="24"/>
                <w:szCs w:val="24"/>
              </w:rPr>
              <w:t>Comité de Seguridad de la Información - CGI</w:t>
            </w:r>
          </w:p>
          <w:p w14:paraId="23BB99DE" w14:textId="0193CC9F" w:rsidR="00CD05CF" w:rsidRPr="00A15BF4" w:rsidRDefault="00CD05CF" w:rsidP="00CD05CF">
            <w:pPr>
              <w:pStyle w:val="Resumen"/>
              <w:ind w:left="451" w:right="0"/>
              <w:rPr>
                <w:rFonts w:ascii="Arial" w:hAnsi="Arial" w:cs="Arial"/>
                <w:color w:val="000000" w:themeColor="text1"/>
              </w:rPr>
            </w:pPr>
            <w:r w:rsidRPr="00A15BF4">
              <w:rPr>
                <w:rFonts w:ascii="Arial" w:hAnsi="Arial" w:cs="Arial"/>
                <w:color w:val="000000" w:themeColor="text1"/>
              </w:rPr>
              <w:t xml:space="preserve">De acuerdo con la Resolución 054 del 13 de febrero de 2019 en donde se conforma el Comité de Seguridad de la Información (CSI) de la Personería de Medellín que formulará y recomendará a la Alta Dirección la adopción de Políticas de Seguridad de la Información y procedimientos para el adecuado uso de los sistemas de información, recursos informáticos y físicos, para asegurar que la información de la Personería de Medellín se encuentre protegida, impulsado la implementación del Sistema de Gestión de Seguridad de la Información. Es integrado por el Personero Auxiliar, el jefe de la </w:t>
            </w:r>
            <w:r w:rsidR="005A2B1D" w:rsidRPr="00A15BF4">
              <w:rPr>
                <w:rFonts w:ascii="Arial" w:hAnsi="Arial" w:cs="Arial"/>
                <w:color w:val="000000" w:themeColor="text1"/>
              </w:rPr>
              <w:t>oficina</w:t>
            </w:r>
            <w:r w:rsidRPr="00A15BF4">
              <w:rPr>
                <w:rFonts w:ascii="Arial" w:hAnsi="Arial" w:cs="Arial"/>
                <w:color w:val="000000" w:themeColor="text1"/>
              </w:rPr>
              <w:t xml:space="preserve"> Asesora de Planeación, el líder de la </w:t>
            </w:r>
            <w:r w:rsidR="005A2B1D" w:rsidRPr="00A15BF4">
              <w:rPr>
                <w:rFonts w:ascii="Arial" w:hAnsi="Arial" w:cs="Arial"/>
                <w:color w:val="000000" w:themeColor="text1"/>
              </w:rPr>
              <w:t>o</w:t>
            </w:r>
            <w:r w:rsidRPr="00A15BF4">
              <w:rPr>
                <w:rFonts w:ascii="Arial" w:hAnsi="Arial" w:cs="Arial"/>
                <w:color w:val="000000" w:themeColor="text1"/>
              </w:rPr>
              <w:t xml:space="preserve">ficina de Gestión Jurídica, el jefe de la </w:t>
            </w:r>
            <w:r w:rsidR="005A2B1D" w:rsidRPr="00A15BF4">
              <w:rPr>
                <w:rFonts w:ascii="Arial" w:hAnsi="Arial" w:cs="Arial"/>
                <w:color w:val="000000" w:themeColor="text1"/>
              </w:rPr>
              <w:t>oficina</w:t>
            </w:r>
            <w:r w:rsidRPr="00A15BF4">
              <w:rPr>
                <w:rFonts w:ascii="Arial" w:hAnsi="Arial" w:cs="Arial"/>
                <w:color w:val="000000" w:themeColor="text1"/>
              </w:rPr>
              <w:t xml:space="preserve"> de Control Interno, el Personero Delegado para la Atención al Público y un profesional de</w:t>
            </w:r>
            <w:r w:rsidR="00E92D68" w:rsidRPr="00A15BF4">
              <w:rPr>
                <w:rFonts w:ascii="Arial" w:hAnsi="Arial" w:cs="Arial"/>
                <w:color w:val="000000" w:themeColor="text1"/>
              </w:rPr>
              <w:t>l</w:t>
            </w:r>
            <w:r w:rsidRPr="00A15BF4">
              <w:rPr>
                <w:rFonts w:ascii="Arial" w:hAnsi="Arial" w:cs="Arial"/>
                <w:color w:val="000000" w:themeColor="text1"/>
              </w:rPr>
              <w:t xml:space="preserve"> </w:t>
            </w:r>
            <w:r w:rsidR="00BC2929" w:rsidRPr="00A15BF4">
              <w:rPr>
                <w:rFonts w:ascii="Arial" w:hAnsi="Arial" w:cs="Arial"/>
                <w:color w:val="000000" w:themeColor="text1"/>
              </w:rPr>
              <w:lastRenderedPageBreak/>
              <w:t>Personería Auxiliar (Gestión de Informática</w:t>
            </w:r>
            <w:proofErr w:type="gramStart"/>
            <w:r w:rsidR="00BC2929" w:rsidRPr="00A15BF4">
              <w:rPr>
                <w:rFonts w:ascii="Arial" w:hAnsi="Arial" w:cs="Arial"/>
                <w:color w:val="000000" w:themeColor="text1"/>
              </w:rPr>
              <w:t xml:space="preserve">) </w:t>
            </w:r>
            <w:r w:rsidRPr="00A15BF4">
              <w:rPr>
                <w:rFonts w:ascii="Arial" w:hAnsi="Arial" w:cs="Arial"/>
                <w:color w:val="000000" w:themeColor="text1"/>
              </w:rPr>
              <w:t>.</w:t>
            </w:r>
            <w:proofErr w:type="gramEnd"/>
            <w:r w:rsidRPr="00A15BF4">
              <w:rPr>
                <w:rFonts w:ascii="Arial" w:hAnsi="Arial" w:cs="Arial"/>
                <w:color w:val="000000" w:themeColor="text1"/>
              </w:rPr>
              <w:t xml:space="preserve">  Entre las funciones que tiene el CGI se encuentran las siguientes:</w:t>
            </w:r>
          </w:p>
          <w:p w14:paraId="6F0AA327" w14:textId="1661A940" w:rsidR="00CD05CF" w:rsidRPr="00A15BF4" w:rsidRDefault="00CD05CF" w:rsidP="004D13D3">
            <w:pPr>
              <w:pStyle w:val="Textoindependiente"/>
              <w:numPr>
                <w:ilvl w:val="1"/>
                <w:numId w:val="7"/>
              </w:numPr>
              <w:rPr>
                <w:rFonts w:cs="Arial"/>
                <w:color w:val="000000" w:themeColor="text1"/>
                <w:sz w:val="24"/>
              </w:rPr>
            </w:pPr>
            <w:r w:rsidRPr="00A15BF4">
              <w:rPr>
                <w:rFonts w:cs="Arial"/>
                <w:color w:val="000000" w:themeColor="text1"/>
                <w:sz w:val="24"/>
              </w:rPr>
              <w:t xml:space="preserve">Coordinar la implementación del </w:t>
            </w:r>
            <w:r w:rsidR="004D13D3" w:rsidRPr="00A15BF4">
              <w:rPr>
                <w:rFonts w:cs="Arial"/>
                <w:color w:val="000000" w:themeColor="text1"/>
                <w:sz w:val="24"/>
              </w:rPr>
              <w:t xml:space="preserve">Manual del Sistema de Gestión de Seguridad de la Información </w:t>
            </w:r>
            <w:r w:rsidRPr="00A15BF4">
              <w:rPr>
                <w:rFonts w:cs="Arial"/>
                <w:color w:val="000000" w:themeColor="text1"/>
                <w:sz w:val="24"/>
              </w:rPr>
              <w:t>al interior de la Entidad.</w:t>
            </w:r>
          </w:p>
          <w:p w14:paraId="0621F047" w14:textId="77777777" w:rsidR="00CD05CF" w:rsidRPr="00A15BF4" w:rsidRDefault="00CD05CF" w:rsidP="00CD05CF">
            <w:pPr>
              <w:pStyle w:val="Textoindependiente"/>
              <w:numPr>
                <w:ilvl w:val="1"/>
                <w:numId w:val="7"/>
              </w:numPr>
              <w:ind w:left="735" w:hanging="269"/>
              <w:rPr>
                <w:rFonts w:cs="Arial"/>
                <w:color w:val="000000" w:themeColor="text1"/>
                <w:sz w:val="24"/>
              </w:rPr>
            </w:pPr>
            <w:r w:rsidRPr="00A15BF4">
              <w:rPr>
                <w:rFonts w:cs="Arial"/>
                <w:color w:val="000000" w:themeColor="text1"/>
                <w:sz w:val="24"/>
              </w:rPr>
              <w:t>Revisar los diagnósticos del estado de la seguridad de la información en la Personería de Medellín.</w:t>
            </w:r>
          </w:p>
          <w:p w14:paraId="5F0B96DA" w14:textId="77777777" w:rsidR="00CD05CF" w:rsidRPr="00A15BF4" w:rsidRDefault="00CD05CF" w:rsidP="00CD05CF">
            <w:pPr>
              <w:pStyle w:val="Textoindependiente"/>
              <w:numPr>
                <w:ilvl w:val="1"/>
                <w:numId w:val="7"/>
              </w:numPr>
              <w:ind w:left="735" w:hanging="269"/>
              <w:rPr>
                <w:rFonts w:cs="Arial"/>
                <w:color w:val="000000" w:themeColor="text1"/>
                <w:sz w:val="24"/>
              </w:rPr>
            </w:pPr>
            <w:r w:rsidRPr="00A15BF4">
              <w:rPr>
                <w:rFonts w:cs="Arial"/>
                <w:color w:val="000000" w:themeColor="text1"/>
                <w:sz w:val="24"/>
              </w:rPr>
              <w:t>Acompañar e impulsar el desarrollo de proyectos de seguridad de la información.</w:t>
            </w:r>
          </w:p>
          <w:p w14:paraId="5AA718D6" w14:textId="77777777" w:rsidR="00CD05CF" w:rsidRPr="00A15BF4" w:rsidRDefault="00CD05CF" w:rsidP="00CD05CF">
            <w:pPr>
              <w:pStyle w:val="Textoindependiente"/>
              <w:numPr>
                <w:ilvl w:val="1"/>
                <w:numId w:val="7"/>
              </w:numPr>
              <w:ind w:left="735" w:hanging="269"/>
              <w:rPr>
                <w:rFonts w:cs="Arial"/>
                <w:color w:val="000000" w:themeColor="text1"/>
                <w:sz w:val="24"/>
              </w:rPr>
            </w:pPr>
            <w:r w:rsidRPr="00A15BF4">
              <w:rPr>
                <w:rFonts w:cs="Arial"/>
                <w:color w:val="000000" w:themeColor="text1"/>
                <w:sz w:val="24"/>
              </w:rPr>
              <w:t>Coordinar y dirigir acciones específicas que ayuden a proveer un ambiente seguro y establecer los recursos de información que sean consistentes con las metas y objetivos de la Personería de Medellín</w:t>
            </w:r>
          </w:p>
          <w:p w14:paraId="5770BC4E" w14:textId="77777777" w:rsidR="00CD05CF" w:rsidRPr="00A15BF4" w:rsidRDefault="00CD05CF" w:rsidP="00CD05CF">
            <w:pPr>
              <w:ind w:left="451"/>
              <w:rPr>
                <w:rFonts w:ascii="Arial" w:hAnsi="Arial" w:cs="Arial"/>
                <w:color w:val="000000" w:themeColor="text1"/>
              </w:rPr>
            </w:pPr>
          </w:p>
          <w:p w14:paraId="1AF4F220" w14:textId="77777777" w:rsidR="00CD05CF" w:rsidRPr="00A15BF4" w:rsidRDefault="00CD05CF" w:rsidP="00CD05CF">
            <w:pPr>
              <w:pStyle w:val="Prrafodelista"/>
              <w:numPr>
                <w:ilvl w:val="0"/>
                <w:numId w:val="34"/>
              </w:numPr>
              <w:spacing w:after="0" w:line="240" w:lineRule="auto"/>
              <w:ind w:left="451"/>
              <w:rPr>
                <w:rFonts w:ascii="Arial" w:hAnsi="Arial" w:cs="Arial"/>
                <w:b/>
                <w:bCs/>
                <w:sz w:val="24"/>
                <w:szCs w:val="24"/>
              </w:rPr>
            </w:pPr>
            <w:bookmarkStart w:id="32" w:name="_Toc101074343"/>
            <w:r w:rsidRPr="00A15BF4">
              <w:rPr>
                <w:rFonts w:ascii="Arial" w:hAnsi="Arial" w:cs="Arial"/>
                <w:b/>
                <w:bCs/>
                <w:sz w:val="24"/>
                <w:szCs w:val="24"/>
              </w:rPr>
              <w:t>Líderes de Aplicaciones</w:t>
            </w:r>
            <w:bookmarkEnd w:id="32"/>
            <w:r w:rsidRPr="00A15BF4">
              <w:rPr>
                <w:rFonts w:ascii="Arial" w:hAnsi="Arial" w:cs="Arial"/>
                <w:b/>
                <w:bCs/>
                <w:sz w:val="24"/>
                <w:szCs w:val="24"/>
              </w:rPr>
              <w:t xml:space="preserve"> y/o Responsables de los Procesos y/o Directores o Jefes de dependencias u oficinas</w:t>
            </w:r>
          </w:p>
          <w:p w14:paraId="41F97DC8" w14:textId="0BCFD64E" w:rsidR="00CD05CF" w:rsidRPr="00A15BF4" w:rsidRDefault="00CD05CF" w:rsidP="00CD05CF">
            <w:pPr>
              <w:pStyle w:val="Textoindependiente"/>
              <w:ind w:left="451"/>
              <w:rPr>
                <w:rFonts w:cs="Arial"/>
                <w:color w:val="000000" w:themeColor="text1"/>
                <w:sz w:val="24"/>
              </w:rPr>
            </w:pPr>
            <w:r w:rsidRPr="00A15BF4">
              <w:rPr>
                <w:rFonts w:cs="Arial"/>
                <w:color w:val="000000" w:themeColor="text1"/>
                <w:sz w:val="24"/>
              </w:rPr>
              <w:t xml:space="preserve">Es el responsable de las aplicaciones y de velar por la calidad de los datos que hacen parte del sistema de información. Esta responsabilidad está asignada por aplicaciones, y generalmente el responsable corresponde con el jefe de la dependencia o líder del proceso a quien pertenece la información (Penal, Vigilancia, Personería Auxiliar, Disciplinarios, Protección del Interés Público, Atención al Público, </w:t>
            </w:r>
            <w:r w:rsidR="005A2B1D" w:rsidRPr="00A15BF4">
              <w:rPr>
                <w:rFonts w:cs="Arial"/>
                <w:color w:val="000000" w:themeColor="text1"/>
                <w:sz w:val="24"/>
              </w:rPr>
              <w:t>oficina</w:t>
            </w:r>
            <w:r w:rsidRPr="00A15BF4">
              <w:rPr>
                <w:rFonts w:cs="Arial"/>
                <w:color w:val="000000" w:themeColor="text1"/>
                <w:sz w:val="24"/>
              </w:rPr>
              <w:t xml:space="preserve"> Asesora de Planeación, Control Interno, </w:t>
            </w:r>
            <w:r w:rsidR="005A2B1D" w:rsidRPr="00A15BF4">
              <w:rPr>
                <w:rFonts w:cs="Arial"/>
                <w:color w:val="000000" w:themeColor="text1"/>
                <w:sz w:val="24"/>
              </w:rPr>
              <w:t>oficina</w:t>
            </w:r>
            <w:r w:rsidRPr="00A15BF4">
              <w:rPr>
                <w:rFonts w:cs="Arial"/>
                <w:color w:val="000000" w:themeColor="text1"/>
                <w:sz w:val="24"/>
              </w:rPr>
              <w:t xml:space="preserve"> Asesora de Comunicaciones, </w:t>
            </w:r>
            <w:r w:rsidR="005A2B1D" w:rsidRPr="00A15BF4">
              <w:rPr>
                <w:rFonts w:cs="Arial"/>
                <w:color w:val="000000" w:themeColor="text1"/>
                <w:sz w:val="24"/>
              </w:rPr>
              <w:t>oficina</w:t>
            </w:r>
            <w:r w:rsidRPr="00A15BF4">
              <w:rPr>
                <w:rFonts w:cs="Arial"/>
                <w:color w:val="000000" w:themeColor="text1"/>
                <w:sz w:val="24"/>
              </w:rPr>
              <w:t xml:space="preserve"> de Gestión del </w:t>
            </w:r>
            <w:r w:rsidR="00A1710C" w:rsidRPr="00A15BF4">
              <w:rPr>
                <w:rFonts w:cs="Arial"/>
                <w:color w:val="000000" w:themeColor="text1"/>
                <w:sz w:val="24"/>
              </w:rPr>
              <w:t>Gestión del Talento Humano</w:t>
            </w:r>
            <w:r w:rsidRPr="00A15BF4">
              <w:rPr>
                <w:rFonts w:cs="Arial"/>
                <w:color w:val="000000" w:themeColor="text1"/>
                <w:sz w:val="24"/>
              </w:rPr>
              <w:t>, Gestión Financiera, Gestión Contractual, Gestión de Archivo entre otros)</w:t>
            </w:r>
          </w:p>
          <w:p w14:paraId="1B5B386D" w14:textId="77777777" w:rsidR="00CD05CF" w:rsidRPr="00A15BF4" w:rsidRDefault="00CD05CF" w:rsidP="00CD05CF">
            <w:pPr>
              <w:pStyle w:val="Textoindependiente"/>
              <w:ind w:left="451"/>
              <w:rPr>
                <w:rFonts w:cs="Arial"/>
                <w:color w:val="000000" w:themeColor="text1"/>
                <w:sz w:val="24"/>
              </w:rPr>
            </w:pPr>
          </w:p>
          <w:p w14:paraId="15906E1D" w14:textId="731780CE" w:rsidR="00CD05CF" w:rsidRPr="00A15BF4" w:rsidRDefault="00CD05CF" w:rsidP="00CD05CF">
            <w:pPr>
              <w:pStyle w:val="Textoindependiente"/>
              <w:ind w:left="451"/>
              <w:rPr>
                <w:rFonts w:cs="Arial"/>
                <w:color w:val="000000" w:themeColor="text1"/>
                <w:sz w:val="24"/>
              </w:rPr>
            </w:pPr>
            <w:r w:rsidRPr="00A15BF4">
              <w:rPr>
                <w:rFonts w:cs="Arial"/>
                <w:color w:val="000000" w:themeColor="text1"/>
                <w:sz w:val="24"/>
              </w:rPr>
              <w:t xml:space="preserve">Informar al </w:t>
            </w:r>
            <w:r w:rsidR="00BC2929" w:rsidRPr="00A15BF4">
              <w:rPr>
                <w:rFonts w:cs="Arial"/>
                <w:color w:val="000000" w:themeColor="text1"/>
                <w:sz w:val="24"/>
              </w:rPr>
              <w:t xml:space="preserve">Personería Auxiliar (Gestión de Informática) </w:t>
            </w:r>
            <w:r w:rsidRPr="00A15BF4">
              <w:rPr>
                <w:rFonts w:cs="Arial"/>
                <w:color w:val="000000" w:themeColor="text1"/>
                <w:sz w:val="24"/>
              </w:rPr>
              <w:t xml:space="preserve"> las novedades de los funcionarios y contratistas, así como los permisos de las carpetas o recursos compartidos para los cuales están autorizados. Conocer, promover y asegurar la ejecución y cumplimiento de las políticas de seguridad de la información por parte de su equipo de trabajo dentro de sus dependencias. </w:t>
            </w:r>
          </w:p>
          <w:p w14:paraId="60DD1112" w14:textId="77777777" w:rsidR="00CD05CF" w:rsidRPr="00A15BF4" w:rsidRDefault="00CD05CF" w:rsidP="00CD05CF">
            <w:pPr>
              <w:ind w:left="451"/>
              <w:rPr>
                <w:rFonts w:ascii="Arial" w:hAnsi="Arial" w:cs="Arial"/>
                <w:color w:val="000000" w:themeColor="text1"/>
              </w:rPr>
            </w:pPr>
          </w:p>
          <w:p w14:paraId="1BE4C4C5" w14:textId="300272D6" w:rsidR="00CD05CF" w:rsidRPr="00A15BF4" w:rsidRDefault="0021355B" w:rsidP="00DF0E09">
            <w:pPr>
              <w:pStyle w:val="Prrafodelista"/>
              <w:numPr>
                <w:ilvl w:val="0"/>
                <w:numId w:val="34"/>
              </w:numPr>
              <w:spacing w:after="0" w:line="240" w:lineRule="auto"/>
              <w:ind w:left="451"/>
              <w:rPr>
                <w:rFonts w:ascii="Arial" w:hAnsi="Arial" w:cs="Arial"/>
                <w:b/>
                <w:bCs/>
                <w:sz w:val="24"/>
                <w:szCs w:val="24"/>
              </w:rPr>
            </w:pPr>
            <w:bookmarkStart w:id="33" w:name="_Toc101074344"/>
            <w:r w:rsidRPr="00A15BF4">
              <w:rPr>
                <w:rFonts w:ascii="Arial" w:hAnsi="Arial" w:cs="Arial"/>
                <w:b/>
                <w:bCs/>
                <w:sz w:val="24"/>
                <w:szCs w:val="24"/>
              </w:rPr>
              <w:t xml:space="preserve">Personería Auxiliar </w:t>
            </w:r>
            <w:r w:rsidR="00546B13" w:rsidRPr="00A15BF4">
              <w:rPr>
                <w:rFonts w:ascii="Arial" w:hAnsi="Arial" w:cs="Arial"/>
                <w:b/>
                <w:bCs/>
                <w:sz w:val="24"/>
                <w:szCs w:val="24"/>
              </w:rPr>
              <w:t xml:space="preserve">- </w:t>
            </w:r>
            <w:r w:rsidR="00BC2929" w:rsidRPr="00A15BF4">
              <w:rPr>
                <w:rFonts w:ascii="Arial" w:hAnsi="Arial" w:cs="Arial"/>
                <w:b/>
                <w:bCs/>
                <w:sz w:val="24"/>
                <w:szCs w:val="24"/>
              </w:rPr>
              <w:t xml:space="preserve">Personería Auxiliar (Gestión de Informática) </w:t>
            </w:r>
            <w:bookmarkEnd w:id="33"/>
          </w:p>
          <w:p w14:paraId="325D7C41" w14:textId="3A5CEFFD" w:rsidR="00CD05CF" w:rsidRPr="00A15BF4" w:rsidRDefault="00546B13" w:rsidP="00CD05CF">
            <w:pPr>
              <w:pStyle w:val="Textoindependiente"/>
              <w:ind w:left="451"/>
              <w:rPr>
                <w:rFonts w:cs="Arial"/>
                <w:color w:val="000000" w:themeColor="text1"/>
                <w:sz w:val="24"/>
              </w:rPr>
            </w:pPr>
            <w:r w:rsidRPr="00A15BF4">
              <w:rPr>
                <w:rFonts w:cs="Arial"/>
                <w:color w:val="000000" w:themeColor="text1"/>
                <w:sz w:val="24"/>
              </w:rPr>
              <w:t xml:space="preserve">Es </w:t>
            </w:r>
            <w:r w:rsidR="00CD05CF" w:rsidRPr="00A15BF4">
              <w:rPr>
                <w:rFonts w:cs="Arial"/>
                <w:color w:val="000000" w:themeColor="text1"/>
                <w:sz w:val="24"/>
              </w:rPr>
              <w:t>responsable de velar por el correcto funcionamiento de</w:t>
            </w:r>
            <w:r w:rsidRPr="00A15BF4">
              <w:rPr>
                <w:rFonts w:cs="Arial"/>
                <w:color w:val="000000" w:themeColor="text1"/>
                <w:sz w:val="24"/>
              </w:rPr>
              <w:t xml:space="preserve"> </w:t>
            </w:r>
            <w:r w:rsidR="00CD05CF" w:rsidRPr="00A15BF4">
              <w:rPr>
                <w:rFonts w:cs="Arial"/>
                <w:color w:val="000000" w:themeColor="text1"/>
                <w:sz w:val="24"/>
              </w:rPr>
              <w:t>l</w:t>
            </w:r>
            <w:r w:rsidRPr="00A15BF4">
              <w:rPr>
                <w:rFonts w:cs="Arial"/>
                <w:color w:val="000000" w:themeColor="text1"/>
                <w:sz w:val="24"/>
              </w:rPr>
              <w:t>os</w:t>
            </w:r>
            <w:r w:rsidR="00CD05CF" w:rsidRPr="00A15BF4">
              <w:rPr>
                <w:rFonts w:cs="Arial"/>
                <w:color w:val="000000" w:themeColor="text1"/>
                <w:sz w:val="24"/>
              </w:rPr>
              <w:t xml:space="preserve"> </w:t>
            </w:r>
            <w:r w:rsidRPr="00A15BF4">
              <w:rPr>
                <w:rFonts w:cs="Arial"/>
                <w:color w:val="000000" w:themeColor="text1"/>
                <w:sz w:val="24"/>
              </w:rPr>
              <w:t>s</w:t>
            </w:r>
            <w:r w:rsidR="00CD05CF" w:rsidRPr="00A15BF4">
              <w:rPr>
                <w:rFonts w:cs="Arial"/>
                <w:color w:val="000000" w:themeColor="text1"/>
                <w:sz w:val="24"/>
              </w:rPr>
              <w:t>istema</w:t>
            </w:r>
            <w:r w:rsidRPr="00A15BF4">
              <w:rPr>
                <w:rFonts w:cs="Arial"/>
                <w:color w:val="000000" w:themeColor="text1"/>
                <w:sz w:val="24"/>
              </w:rPr>
              <w:t>s de i</w:t>
            </w:r>
            <w:r w:rsidR="00CD05CF" w:rsidRPr="00A15BF4">
              <w:rPr>
                <w:rFonts w:cs="Arial"/>
                <w:color w:val="000000" w:themeColor="text1"/>
                <w:sz w:val="24"/>
              </w:rPr>
              <w:t>nformación. Liderar las actividades relacionadas con la implementación, mantenimiento y mejora continua de las Políticas de Seguridad de la Información en la Personería de Medellín, garantizando la divulgación y el seguimiento de las políticas de seguridad de la información al interior de la Entidad, estableciendo los procedimientos, lineamientos y controles que permitan su operatividad y cumplimiento.</w:t>
            </w:r>
          </w:p>
          <w:p w14:paraId="4774966A" w14:textId="77777777" w:rsidR="00CD05CF" w:rsidRPr="00A15BF4" w:rsidRDefault="00CD05CF" w:rsidP="00CD05CF">
            <w:pPr>
              <w:pStyle w:val="Prrafodelista"/>
              <w:spacing w:after="0" w:line="240" w:lineRule="auto"/>
              <w:ind w:left="451"/>
              <w:rPr>
                <w:rFonts w:ascii="Arial" w:hAnsi="Arial" w:cs="Arial"/>
                <w:b/>
                <w:bCs/>
                <w:sz w:val="24"/>
                <w:szCs w:val="24"/>
              </w:rPr>
            </w:pPr>
            <w:bookmarkStart w:id="34" w:name="_Toc101074342"/>
          </w:p>
          <w:p w14:paraId="5EBB4150" w14:textId="45C9177E" w:rsidR="00CD05CF" w:rsidRPr="00A15BF4" w:rsidRDefault="00CD05CF" w:rsidP="00CD05CF">
            <w:pPr>
              <w:pStyle w:val="Prrafodelista"/>
              <w:numPr>
                <w:ilvl w:val="0"/>
                <w:numId w:val="34"/>
              </w:numPr>
              <w:spacing w:after="0" w:line="240" w:lineRule="auto"/>
              <w:ind w:left="451"/>
              <w:rPr>
                <w:rFonts w:ascii="Arial" w:hAnsi="Arial" w:cs="Arial"/>
                <w:b/>
                <w:bCs/>
                <w:sz w:val="24"/>
                <w:szCs w:val="24"/>
              </w:rPr>
            </w:pPr>
            <w:r w:rsidRPr="00A15BF4">
              <w:rPr>
                <w:rFonts w:ascii="Arial" w:hAnsi="Arial" w:cs="Arial"/>
                <w:b/>
                <w:bCs/>
                <w:sz w:val="24"/>
                <w:szCs w:val="24"/>
              </w:rPr>
              <w:t xml:space="preserve">Funcionarios, Contratistas y </w:t>
            </w:r>
            <w:r w:rsidR="00546B13" w:rsidRPr="00A15BF4">
              <w:rPr>
                <w:rFonts w:ascii="Arial" w:hAnsi="Arial" w:cs="Arial"/>
                <w:b/>
                <w:bCs/>
                <w:sz w:val="24"/>
                <w:szCs w:val="24"/>
              </w:rPr>
              <w:t>T</w:t>
            </w:r>
            <w:r w:rsidRPr="00A15BF4">
              <w:rPr>
                <w:rFonts w:ascii="Arial" w:hAnsi="Arial" w:cs="Arial"/>
                <w:b/>
                <w:bCs/>
                <w:sz w:val="24"/>
                <w:szCs w:val="24"/>
              </w:rPr>
              <w:t>erceros</w:t>
            </w:r>
          </w:p>
          <w:p w14:paraId="50C58DFA" w14:textId="0BA8BE87" w:rsidR="00CD05CF" w:rsidRPr="00A15BF4" w:rsidRDefault="00CD05CF" w:rsidP="00CD05CF">
            <w:pPr>
              <w:pStyle w:val="Textoindependiente"/>
              <w:ind w:left="451"/>
              <w:rPr>
                <w:rFonts w:cs="Arial"/>
                <w:color w:val="000000" w:themeColor="text1"/>
                <w:sz w:val="24"/>
              </w:rPr>
            </w:pPr>
            <w:r w:rsidRPr="00A15BF4">
              <w:rPr>
                <w:rFonts w:cs="Arial"/>
                <w:color w:val="000000" w:themeColor="text1"/>
                <w:sz w:val="24"/>
              </w:rPr>
              <w:t>Tienen acceso a</w:t>
            </w:r>
            <w:r w:rsidR="00546B13" w:rsidRPr="00A15BF4">
              <w:rPr>
                <w:rFonts w:cs="Arial"/>
                <w:color w:val="000000" w:themeColor="text1"/>
                <w:sz w:val="24"/>
              </w:rPr>
              <w:t xml:space="preserve"> </w:t>
            </w:r>
            <w:r w:rsidRPr="00A15BF4">
              <w:rPr>
                <w:rFonts w:cs="Arial"/>
                <w:color w:val="000000" w:themeColor="text1"/>
                <w:sz w:val="24"/>
              </w:rPr>
              <w:t>l</w:t>
            </w:r>
            <w:r w:rsidR="00546B13" w:rsidRPr="00A15BF4">
              <w:rPr>
                <w:rFonts w:cs="Arial"/>
                <w:color w:val="000000" w:themeColor="text1"/>
                <w:sz w:val="24"/>
              </w:rPr>
              <w:t>os</w:t>
            </w:r>
            <w:r w:rsidRPr="00A15BF4">
              <w:rPr>
                <w:rFonts w:cs="Arial"/>
                <w:color w:val="000000" w:themeColor="text1"/>
                <w:sz w:val="24"/>
              </w:rPr>
              <w:t xml:space="preserve"> sistema</w:t>
            </w:r>
            <w:r w:rsidR="00546B13" w:rsidRPr="00A15BF4">
              <w:rPr>
                <w:rFonts w:cs="Arial"/>
                <w:color w:val="000000" w:themeColor="text1"/>
                <w:sz w:val="24"/>
              </w:rPr>
              <w:t>s</w:t>
            </w:r>
            <w:r w:rsidRPr="00A15BF4">
              <w:rPr>
                <w:rFonts w:cs="Arial"/>
                <w:color w:val="000000" w:themeColor="text1"/>
                <w:sz w:val="24"/>
              </w:rPr>
              <w:t xml:space="preserve"> de información. Cada funcionario tiene un </w:t>
            </w:r>
            <w:r w:rsidR="00546B13" w:rsidRPr="00A15BF4">
              <w:rPr>
                <w:rFonts w:cs="Arial"/>
                <w:color w:val="000000" w:themeColor="text1"/>
                <w:sz w:val="24"/>
              </w:rPr>
              <w:t>nombre de usuario</w:t>
            </w:r>
            <w:r w:rsidRPr="00A15BF4">
              <w:rPr>
                <w:rFonts w:cs="Arial"/>
                <w:color w:val="000000" w:themeColor="text1"/>
                <w:sz w:val="24"/>
              </w:rPr>
              <w:t>, que corresponde a las iniciales de los nombres con el primer apellido; también tiene una contraseña, además posee unos permisos o autorizaciones dentro del sistema para realizar las funciones asignadas por la institución.</w:t>
            </w:r>
          </w:p>
          <w:p w14:paraId="45E48996" w14:textId="77777777" w:rsidR="00CD05CF" w:rsidRPr="00A15BF4" w:rsidRDefault="00CD05CF" w:rsidP="00CD05CF">
            <w:pPr>
              <w:pStyle w:val="Textoindependiente"/>
              <w:ind w:left="451"/>
              <w:rPr>
                <w:rFonts w:cs="Arial"/>
                <w:color w:val="000000" w:themeColor="text1"/>
                <w:sz w:val="24"/>
              </w:rPr>
            </w:pPr>
          </w:p>
          <w:p w14:paraId="6B7F0A32" w14:textId="77777777" w:rsidR="00CD05CF" w:rsidRPr="00A15BF4" w:rsidRDefault="00CD05CF" w:rsidP="00CD05CF">
            <w:pPr>
              <w:pStyle w:val="Textoindependiente"/>
              <w:ind w:left="451"/>
              <w:rPr>
                <w:rFonts w:cs="Arial"/>
                <w:color w:val="000000" w:themeColor="text1"/>
                <w:sz w:val="24"/>
              </w:rPr>
            </w:pPr>
            <w:r w:rsidRPr="00A15BF4">
              <w:rPr>
                <w:rFonts w:cs="Arial"/>
                <w:color w:val="000000" w:themeColor="text1"/>
                <w:sz w:val="24"/>
              </w:rPr>
              <w:lastRenderedPageBreak/>
              <w:t>Conocer y aplicar los procedimientos de seguridad de la información y proteger el buen manejo de la información física y digital, a riesgo de incidir en faltas contractuales y/o disciplinarias. Reportar oportunamente las falencias e incidentes de seguridad que descubra y proteger el acceso a los recursos informáticos asignados, a través de contraseñas seguras. Debe concluir las sesiones activas al finalizar las tareas, y/o dejar los equipos bloqueados al retirarse del puesto de trabajo. Aceptar la responsabilidad por el manejo del espacio en disco de su computador de trabajo, realizando revisiones periódicas y eliminación de archivos no necesarios.</w:t>
            </w:r>
          </w:p>
          <w:bookmarkEnd w:id="34"/>
          <w:p w14:paraId="6569051F" w14:textId="77777777" w:rsidR="00CD05CF" w:rsidRPr="00A15BF4" w:rsidRDefault="00CD05CF" w:rsidP="000C73B0">
            <w:pPr>
              <w:pStyle w:val="Textoindependiente"/>
              <w:rPr>
                <w:rFonts w:cs="Arial"/>
                <w:color w:val="000000" w:themeColor="text1"/>
                <w:sz w:val="24"/>
              </w:rPr>
            </w:pPr>
          </w:p>
          <w:p w14:paraId="281303C7" w14:textId="283FBD21" w:rsidR="005A519D" w:rsidRPr="00A15BF4" w:rsidRDefault="00E9236A" w:rsidP="00982D1C">
            <w:pPr>
              <w:pStyle w:val="Ttulo2"/>
              <w:numPr>
                <w:ilvl w:val="1"/>
                <w:numId w:val="3"/>
              </w:numPr>
              <w:rPr>
                <w:rFonts w:cs="Arial"/>
                <w:lang w:val="es-ES" w:eastAsia="es-ES"/>
              </w:rPr>
            </w:pPr>
            <w:bookmarkStart w:id="35" w:name="_Toc101074334"/>
            <w:bookmarkStart w:id="36" w:name="_Toc50357283"/>
            <w:bookmarkStart w:id="37" w:name="_Toc81999402"/>
            <w:r w:rsidRPr="00A15BF4">
              <w:rPr>
                <w:rFonts w:cs="Arial"/>
                <w:lang w:val="es-ES" w:eastAsia="es-ES"/>
              </w:rPr>
              <w:t xml:space="preserve">Servicios Ofrecidos por </w:t>
            </w:r>
            <w:r w:rsidR="00372EB7" w:rsidRPr="00A15BF4">
              <w:rPr>
                <w:rFonts w:cs="Arial"/>
                <w:lang w:val="es-ES" w:eastAsia="es-ES"/>
              </w:rPr>
              <w:t>los</w:t>
            </w:r>
            <w:r w:rsidRPr="00A15BF4">
              <w:rPr>
                <w:rFonts w:cs="Arial"/>
                <w:lang w:val="es-ES" w:eastAsia="es-ES"/>
              </w:rPr>
              <w:t xml:space="preserve"> Sistema</w:t>
            </w:r>
            <w:bookmarkEnd w:id="35"/>
            <w:r w:rsidR="00372EB7" w:rsidRPr="00A15BF4">
              <w:rPr>
                <w:rFonts w:cs="Arial"/>
                <w:lang w:val="es-ES" w:eastAsia="es-ES"/>
              </w:rPr>
              <w:t>s</w:t>
            </w:r>
            <w:r w:rsidRPr="00A15BF4">
              <w:rPr>
                <w:rFonts w:cs="Arial"/>
                <w:lang w:val="es-ES" w:eastAsia="es-ES"/>
              </w:rPr>
              <w:t xml:space="preserve"> de Información</w:t>
            </w:r>
            <w:r w:rsidR="00372EB7" w:rsidRPr="00A15BF4">
              <w:rPr>
                <w:rFonts w:cs="Arial"/>
                <w:lang w:val="es-ES" w:eastAsia="es-ES"/>
              </w:rPr>
              <w:t xml:space="preserve"> y la Plataforma Tecnológica</w:t>
            </w:r>
            <w:bookmarkEnd w:id="36"/>
            <w:bookmarkEnd w:id="37"/>
          </w:p>
          <w:p w14:paraId="45AC6274" w14:textId="629A56A7" w:rsidR="005A519D" w:rsidRPr="00A15BF4" w:rsidRDefault="005A519D" w:rsidP="005A519D">
            <w:pPr>
              <w:pStyle w:val="Textoindependiente"/>
              <w:rPr>
                <w:rFonts w:cs="Arial"/>
                <w:color w:val="000000" w:themeColor="text1"/>
                <w:sz w:val="24"/>
              </w:rPr>
            </w:pPr>
            <w:r w:rsidRPr="00A15BF4">
              <w:rPr>
                <w:rFonts w:cs="Arial"/>
                <w:color w:val="000000" w:themeColor="text1"/>
                <w:sz w:val="24"/>
              </w:rPr>
              <w:t>La razón de ser de</w:t>
            </w:r>
            <w:r w:rsidR="001E2D41" w:rsidRPr="00A15BF4">
              <w:rPr>
                <w:rFonts w:cs="Arial"/>
                <w:color w:val="000000" w:themeColor="text1"/>
                <w:sz w:val="24"/>
              </w:rPr>
              <w:t xml:space="preserve"> los s</w:t>
            </w:r>
            <w:r w:rsidRPr="00A15BF4">
              <w:rPr>
                <w:rFonts w:cs="Arial"/>
                <w:color w:val="000000" w:themeColor="text1"/>
                <w:sz w:val="24"/>
              </w:rPr>
              <w:t>istema</w:t>
            </w:r>
            <w:r w:rsidR="001E2D41" w:rsidRPr="00A15BF4">
              <w:rPr>
                <w:rFonts w:cs="Arial"/>
                <w:color w:val="000000" w:themeColor="text1"/>
                <w:sz w:val="24"/>
              </w:rPr>
              <w:t>s</w:t>
            </w:r>
            <w:r w:rsidRPr="00A15BF4">
              <w:rPr>
                <w:rFonts w:cs="Arial"/>
                <w:color w:val="000000" w:themeColor="text1"/>
                <w:sz w:val="24"/>
              </w:rPr>
              <w:t xml:space="preserve"> de </w:t>
            </w:r>
            <w:r w:rsidR="001E2D41" w:rsidRPr="00A15BF4">
              <w:rPr>
                <w:rFonts w:cs="Arial"/>
                <w:color w:val="000000" w:themeColor="text1"/>
                <w:sz w:val="24"/>
              </w:rPr>
              <w:t>i</w:t>
            </w:r>
            <w:r w:rsidRPr="00A15BF4">
              <w:rPr>
                <w:rFonts w:cs="Arial"/>
                <w:color w:val="000000" w:themeColor="text1"/>
                <w:sz w:val="24"/>
              </w:rPr>
              <w:t>nformación</w:t>
            </w:r>
            <w:r w:rsidR="001E2D41" w:rsidRPr="00A15BF4">
              <w:rPr>
                <w:rFonts w:cs="Arial"/>
                <w:color w:val="000000" w:themeColor="text1"/>
                <w:sz w:val="24"/>
              </w:rPr>
              <w:t xml:space="preserve"> </w:t>
            </w:r>
            <w:r w:rsidRPr="00A15BF4">
              <w:rPr>
                <w:rFonts w:cs="Arial"/>
                <w:color w:val="000000" w:themeColor="text1"/>
                <w:sz w:val="24"/>
              </w:rPr>
              <w:t>es ofrecer servicios a los usuarios. Cada uno de los servicios que presta el sistema incurre en unos riesgos propios, que deben ser valorados y analizados profundamente, como parte de una definición amplia de políticas de seguridad, y posterior generación de un plan de contingencias que nos permita regenerar el sistema completo, o parte de él, en caso de un evento catastrófico, bien sea natural, vandálico o fortuito, y el cual puede afectar el hardware, el software o el entorno físico del sistema de información. Estos servicios generan cada uno diferentes requisitos para acceder a ellos, por lo que cada uno se describirá brevemente y de manera independiente.</w:t>
            </w:r>
          </w:p>
          <w:p w14:paraId="0149CFD7" w14:textId="77777777" w:rsidR="005A519D" w:rsidRPr="00A15BF4" w:rsidRDefault="005A519D" w:rsidP="005A519D">
            <w:pPr>
              <w:pStyle w:val="Ttulo1"/>
              <w:rPr>
                <w:rFonts w:cs="Arial"/>
                <w:color w:val="000000" w:themeColor="text1"/>
              </w:rPr>
            </w:pPr>
          </w:p>
          <w:p w14:paraId="07B71A77" w14:textId="2FBCE251" w:rsidR="005A519D" w:rsidRPr="00A15BF4" w:rsidRDefault="00E9236A" w:rsidP="00982D1C">
            <w:pPr>
              <w:pStyle w:val="Ttulo2"/>
              <w:numPr>
                <w:ilvl w:val="1"/>
                <w:numId w:val="3"/>
              </w:numPr>
              <w:ind w:left="168" w:hanging="142"/>
              <w:rPr>
                <w:rFonts w:cs="Arial"/>
                <w:lang w:val="es-ES" w:eastAsia="es-ES"/>
              </w:rPr>
            </w:pPr>
            <w:bookmarkStart w:id="38" w:name="_Toc101074335"/>
            <w:bookmarkStart w:id="39" w:name="_Toc50357284"/>
            <w:bookmarkStart w:id="40" w:name="_Toc81999403"/>
            <w:r w:rsidRPr="00A15BF4">
              <w:rPr>
                <w:rFonts w:cs="Arial"/>
                <w:lang w:val="es-ES" w:eastAsia="es-ES"/>
              </w:rPr>
              <w:t>Almacenamiento en la Red</w:t>
            </w:r>
            <w:bookmarkEnd w:id="38"/>
            <w:bookmarkEnd w:id="39"/>
            <w:bookmarkEnd w:id="40"/>
          </w:p>
          <w:p w14:paraId="1F39DC61" w14:textId="65AB067E" w:rsidR="005A519D" w:rsidRPr="00A15BF4" w:rsidRDefault="005A519D" w:rsidP="005A519D">
            <w:pPr>
              <w:pStyle w:val="Textoindependiente"/>
              <w:rPr>
                <w:rFonts w:cs="Arial"/>
                <w:color w:val="000000" w:themeColor="text1"/>
                <w:sz w:val="24"/>
              </w:rPr>
            </w:pPr>
            <w:r w:rsidRPr="00A15BF4">
              <w:rPr>
                <w:rFonts w:cs="Arial"/>
                <w:color w:val="000000" w:themeColor="text1"/>
                <w:sz w:val="24"/>
              </w:rPr>
              <w:t xml:space="preserve">Los usuarios de la </w:t>
            </w:r>
            <w:r w:rsidR="004C602F" w:rsidRPr="00A15BF4">
              <w:rPr>
                <w:rFonts w:cs="Arial"/>
                <w:color w:val="000000" w:themeColor="text1"/>
                <w:sz w:val="24"/>
              </w:rPr>
              <w:t>Personería de Medellín</w:t>
            </w:r>
            <w:r w:rsidRPr="00A15BF4">
              <w:rPr>
                <w:rFonts w:cs="Arial"/>
                <w:color w:val="000000" w:themeColor="text1"/>
                <w:sz w:val="24"/>
              </w:rPr>
              <w:t xml:space="preserve"> están autorizados para guardar información en la red, de acuerdo con una distribución por grupos de usuarios, normalmente por procesos. Existen espacios en la red completamente privados o restringidos para cierto grupo de usuarios, y otros públicos que pueden ser accedidos por muchas personas e incluso por todas las que tienen acceso a la red.</w:t>
            </w:r>
          </w:p>
          <w:p w14:paraId="09C83D83" w14:textId="77777777" w:rsidR="005A519D" w:rsidRPr="00A15BF4" w:rsidRDefault="005A519D" w:rsidP="005A519D">
            <w:pPr>
              <w:pStyle w:val="Textoindependiente"/>
              <w:rPr>
                <w:rFonts w:cs="Arial"/>
                <w:color w:val="000000" w:themeColor="text1"/>
                <w:sz w:val="24"/>
              </w:rPr>
            </w:pPr>
          </w:p>
          <w:p w14:paraId="61EC7243" w14:textId="1806F539" w:rsidR="005A519D" w:rsidRPr="00A15BF4" w:rsidRDefault="00E9236A" w:rsidP="00982D1C">
            <w:pPr>
              <w:pStyle w:val="Ttulo2"/>
              <w:numPr>
                <w:ilvl w:val="1"/>
                <w:numId w:val="3"/>
              </w:numPr>
              <w:rPr>
                <w:rFonts w:cs="Arial"/>
                <w:lang w:val="es-ES" w:eastAsia="es-ES"/>
              </w:rPr>
            </w:pPr>
            <w:bookmarkStart w:id="41" w:name="_Toc50357285"/>
            <w:bookmarkStart w:id="42" w:name="_Toc81999404"/>
            <w:r w:rsidRPr="00A15BF4">
              <w:rPr>
                <w:rFonts w:cs="Arial"/>
                <w:lang w:val="es-ES" w:eastAsia="es-ES"/>
              </w:rPr>
              <w:t>Consideraciones de Software</w:t>
            </w:r>
            <w:bookmarkEnd w:id="41"/>
            <w:bookmarkEnd w:id="42"/>
          </w:p>
          <w:p w14:paraId="46E86837" w14:textId="274C7C7E" w:rsidR="005A519D" w:rsidRPr="00A15BF4" w:rsidRDefault="005A519D" w:rsidP="005A519D">
            <w:pPr>
              <w:pStyle w:val="NormalWeb"/>
              <w:jc w:val="both"/>
              <w:rPr>
                <w:rFonts w:ascii="Arial" w:hAnsi="Arial" w:cs="Arial"/>
                <w:color w:val="000000" w:themeColor="text1"/>
              </w:rPr>
            </w:pPr>
            <w:r w:rsidRPr="00A15BF4">
              <w:rPr>
                <w:rFonts w:ascii="Arial" w:hAnsi="Arial" w:cs="Arial"/>
                <w:color w:val="000000" w:themeColor="text1"/>
              </w:rPr>
              <w:t xml:space="preserve">Tener instalado en la máquina únicamente el software necesario reduce riesgos. Así mismo tener controlado el software asegura la calidad de la procedencia </w:t>
            </w:r>
            <w:r w:rsidR="008F6CB6" w:rsidRPr="00A15BF4">
              <w:rPr>
                <w:rFonts w:ascii="Arial" w:hAnsi="Arial" w:cs="Arial"/>
                <w:color w:val="000000" w:themeColor="text1"/>
              </w:rPr>
              <w:t>de este</w:t>
            </w:r>
            <w:r w:rsidRPr="00A15BF4">
              <w:rPr>
                <w:rFonts w:ascii="Arial" w:hAnsi="Arial" w:cs="Arial"/>
                <w:color w:val="000000" w:themeColor="text1"/>
              </w:rPr>
              <w:t xml:space="preserve"> (el software pirata o sin garantías aumenta los riesgos). En todo caso un inventario de software proporciona un método correcto de asegurar la reinstalación en caso de desastre. El software con métodos de instalación rápidos facilita también la reinstalación en caso de contingencia.</w:t>
            </w:r>
          </w:p>
          <w:p w14:paraId="50E0E348" w14:textId="77777777" w:rsidR="005A519D" w:rsidRPr="00A15BF4" w:rsidRDefault="005A519D" w:rsidP="005A519D">
            <w:pPr>
              <w:pStyle w:val="Ttulo2"/>
              <w:rPr>
                <w:rFonts w:cs="Arial"/>
                <w:color w:val="000000" w:themeColor="text1"/>
                <w:lang w:val="es-ES" w:eastAsia="es-ES"/>
              </w:rPr>
            </w:pPr>
            <w:bookmarkStart w:id="43" w:name="_Toc101074338"/>
          </w:p>
          <w:p w14:paraId="6EDA11EE" w14:textId="566B3EFC" w:rsidR="005A519D" w:rsidRPr="00A15BF4" w:rsidRDefault="00E9236A" w:rsidP="00982D1C">
            <w:pPr>
              <w:pStyle w:val="Ttulo2"/>
              <w:numPr>
                <w:ilvl w:val="1"/>
                <w:numId w:val="3"/>
              </w:numPr>
              <w:rPr>
                <w:rFonts w:cs="Arial"/>
                <w:lang w:val="es-ES" w:eastAsia="es-ES"/>
              </w:rPr>
            </w:pPr>
            <w:bookmarkStart w:id="44" w:name="_Toc50357286"/>
            <w:bookmarkStart w:id="45" w:name="_Toc81999405"/>
            <w:r w:rsidRPr="00A15BF4">
              <w:rPr>
                <w:rFonts w:cs="Arial"/>
                <w:lang w:val="es-ES" w:eastAsia="es-ES"/>
              </w:rPr>
              <w:t>Correo Electrónico</w:t>
            </w:r>
            <w:bookmarkEnd w:id="43"/>
            <w:bookmarkEnd w:id="44"/>
            <w:bookmarkEnd w:id="45"/>
          </w:p>
          <w:p w14:paraId="692B253A" w14:textId="52E692B6" w:rsidR="005A519D" w:rsidRPr="00A15BF4" w:rsidRDefault="005A519D" w:rsidP="005A519D">
            <w:pPr>
              <w:pStyle w:val="Textoindependiente"/>
              <w:rPr>
                <w:rFonts w:cs="Arial"/>
                <w:color w:val="000000" w:themeColor="text1"/>
                <w:sz w:val="24"/>
              </w:rPr>
            </w:pPr>
            <w:r w:rsidRPr="00A15BF4">
              <w:rPr>
                <w:rFonts w:cs="Arial"/>
                <w:color w:val="000000" w:themeColor="text1"/>
                <w:sz w:val="24"/>
              </w:rPr>
              <w:t xml:space="preserve">Esta herramienta está habilitada en la actualidad para los usuarios de la red y permite comunicarse interna y externamente, de igual manera el correo puede ser accedido internamente, o desde fuera de la </w:t>
            </w:r>
            <w:r w:rsidR="004C602F" w:rsidRPr="00A15BF4">
              <w:rPr>
                <w:rFonts w:cs="Arial"/>
                <w:color w:val="000000" w:themeColor="text1"/>
                <w:sz w:val="24"/>
              </w:rPr>
              <w:t>Personería de Medellín</w:t>
            </w:r>
            <w:r w:rsidR="00546B13" w:rsidRPr="00A15BF4">
              <w:rPr>
                <w:rFonts w:cs="Arial"/>
                <w:color w:val="000000" w:themeColor="text1"/>
                <w:sz w:val="24"/>
              </w:rPr>
              <w:t xml:space="preserve"> vía i</w:t>
            </w:r>
            <w:r w:rsidRPr="00A15BF4">
              <w:rPr>
                <w:rFonts w:cs="Arial"/>
                <w:color w:val="000000" w:themeColor="text1"/>
                <w:sz w:val="24"/>
              </w:rPr>
              <w:t>nternet.</w:t>
            </w:r>
          </w:p>
          <w:p w14:paraId="37401B01" w14:textId="77777777" w:rsidR="005A519D" w:rsidRPr="00A15BF4" w:rsidRDefault="005A519D" w:rsidP="005A519D">
            <w:pPr>
              <w:rPr>
                <w:rFonts w:ascii="Arial" w:hAnsi="Arial" w:cs="Arial"/>
                <w:color w:val="000000" w:themeColor="text1"/>
              </w:rPr>
            </w:pPr>
          </w:p>
          <w:p w14:paraId="3158D5A6" w14:textId="7EDFA709" w:rsidR="005A519D" w:rsidRPr="00A15BF4" w:rsidRDefault="00E9236A" w:rsidP="00982D1C">
            <w:pPr>
              <w:pStyle w:val="Ttulo2"/>
              <w:numPr>
                <w:ilvl w:val="1"/>
                <w:numId w:val="3"/>
              </w:numPr>
              <w:rPr>
                <w:rFonts w:cs="Arial"/>
                <w:lang w:val="es-ES" w:eastAsia="es-ES"/>
              </w:rPr>
            </w:pPr>
            <w:bookmarkStart w:id="46" w:name="_Toc101074339"/>
            <w:bookmarkStart w:id="47" w:name="_Toc50357287"/>
            <w:bookmarkStart w:id="48" w:name="_Toc81999406"/>
            <w:r w:rsidRPr="00A15BF4">
              <w:rPr>
                <w:rFonts w:cs="Arial"/>
                <w:lang w:val="es-ES" w:eastAsia="es-ES"/>
              </w:rPr>
              <w:t>Acceso a Internet</w:t>
            </w:r>
            <w:bookmarkEnd w:id="46"/>
            <w:bookmarkEnd w:id="47"/>
            <w:bookmarkEnd w:id="48"/>
          </w:p>
          <w:p w14:paraId="4CFC334C" w14:textId="7B9AB44A" w:rsidR="005A519D" w:rsidRPr="00A15BF4" w:rsidRDefault="00546B13" w:rsidP="005A519D">
            <w:pPr>
              <w:pStyle w:val="Textoindependiente"/>
              <w:rPr>
                <w:rFonts w:cs="Arial"/>
                <w:color w:val="000000" w:themeColor="text1"/>
                <w:sz w:val="24"/>
              </w:rPr>
            </w:pPr>
            <w:r w:rsidRPr="00A15BF4">
              <w:rPr>
                <w:rFonts w:cs="Arial"/>
                <w:color w:val="000000" w:themeColor="text1"/>
                <w:sz w:val="24"/>
              </w:rPr>
              <w:t>El acceso a i</w:t>
            </w:r>
            <w:r w:rsidR="005A519D" w:rsidRPr="00A15BF4">
              <w:rPr>
                <w:rFonts w:cs="Arial"/>
                <w:color w:val="000000" w:themeColor="text1"/>
                <w:sz w:val="24"/>
              </w:rPr>
              <w:t>nternet permite que usuarios internos de la red puedan acceder a todos los servicios que Internet provee y solo se podrá consultar información de carácter institucional.</w:t>
            </w:r>
          </w:p>
          <w:p w14:paraId="3FBBBDE3" w14:textId="77EC5E30" w:rsidR="005A519D" w:rsidRPr="00A15BF4" w:rsidRDefault="00E9236A" w:rsidP="00982D1C">
            <w:pPr>
              <w:pStyle w:val="Ttulo2"/>
              <w:numPr>
                <w:ilvl w:val="1"/>
                <w:numId w:val="3"/>
              </w:numPr>
              <w:rPr>
                <w:rFonts w:cs="Arial"/>
                <w:color w:val="000000" w:themeColor="text1"/>
                <w:lang w:val="es-ES" w:eastAsia="es-ES"/>
              </w:rPr>
            </w:pPr>
            <w:bookmarkStart w:id="49" w:name="_Toc50357288"/>
            <w:bookmarkStart w:id="50" w:name="_Toc81999407"/>
            <w:r w:rsidRPr="00A15BF4">
              <w:rPr>
                <w:rFonts w:cs="Arial"/>
                <w:lang w:val="es-ES" w:eastAsia="es-ES"/>
              </w:rPr>
              <w:lastRenderedPageBreak/>
              <w:t>Consideraciones de una red</w:t>
            </w:r>
            <w:bookmarkEnd w:id="49"/>
            <w:bookmarkEnd w:id="50"/>
          </w:p>
          <w:p w14:paraId="2873232D" w14:textId="12F24B0F" w:rsidR="005A519D" w:rsidRPr="00A15BF4" w:rsidRDefault="005A519D" w:rsidP="005A519D">
            <w:pPr>
              <w:pStyle w:val="NormalWeb"/>
              <w:jc w:val="both"/>
              <w:rPr>
                <w:rFonts w:ascii="Arial" w:hAnsi="Arial" w:cs="Arial"/>
                <w:color w:val="000000" w:themeColor="text1"/>
              </w:rPr>
            </w:pPr>
            <w:r w:rsidRPr="00A15BF4">
              <w:rPr>
                <w:rFonts w:ascii="Arial" w:hAnsi="Arial" w:cs="Arial"/>
                <w:color w:val="000000" w:themeColor="text1"/>
              </w:rPr>
              <w:t xml:space="preserve">Los puntos de entrada en la red son generalmente el correo, las páginas web y la entrada de ficheros desde discos, o de </w:t>
            </w:r>
            <w:r w:rsidR="00372EB7" w:rsidRPr="00A15BF4">
              <w:rPr>
                <w:rFonts w:ascii="Arial" w:hAnsi="Arial" w:cs="Arial"/>
                <w:color w:val="000000" w:themeColor="text1"/>
              </w:rPr>
              <w:t>c</w:t>
            </w:r>
            <w:r w:rsidRPr="00A15BF4">
              <w:rPr>
                <w:rFonts w:ascii="Arial" w:hAnsi="Arial" w:cs="Arial"/>
                <w:color w:val="000000" w:themeColor="text1"/>
              </w:rPr>
              <w:t xml:space="preserve">omputadores ajenos, como portátiles. Mantener al máximo el número de recursos de red en sólo en modo lectura impide que </w:t>
            </w:r>
            <w:r w:rsidR="00546B13" w:rsidRPr="00A15BF4">
              <w:rPr>
                <w:rFonts w:ascii="Arial" w:hAnsi="Arial" w:cs="Arial"/>
                <w:color w:val="000000" w:themeColor="text1"/>
              </w:rPr>
              <w:t>c</w:t>
            </w:r>
            <w:r w:rsidRPr="00A15BF4">
              <w:rPr>
                <w:rFonts w:ascii="Arial" w:hAnsi="Arial" w:cs="Arial"/>
                <w:color w:val="000000" w:themeColor="text1"/>
              </w:rPr>
              <w:t xml:space="preserve">omputadores infectados propaguen virus. En el mismo sentido se pueden reducir los permisos de los usuarios al mínimo. Se pueden centralizar los datos de forma que detectores de virus en modo </w:t>
            </w:r>
            <w:proofErr w:type="spellStart"/>
            <w:r w:rsidRPr="00A15BF4">
              <w:rPr>
                <w:rFonts w:ascii="Arial" w:hAnsi="Arial" w:cs="Arial"/>
                <w:color w:val="000000" w:themeColor="text1"/>
              </w:rPr>
              <w:t>batch</w:t>
            </w:r>
            <w:proofErr w:type="spellEnd"/>
            <w:r w:rsidRPr="00A15BF4">
              <w:rPr>
                <w:rFonts w:ascii="Arial" w:hAnsi="Arial" w:cs="Arial"/>
                <w:color w:val="000000" w:themeColor="text1"/>
              </w:rPr>
              <w:t xml:space="preserve"> puedan trabajar durante el tiempo inactivo de las máquinas. Controlar y monitorizar el acceso a Internet puede detectar, en fases de recuperación, cómo se ha introducido el virus.</w:t>
            </w:r>
          </w:p>
          <w:p w14:paraId="64194033" w14:textId="77777777" w:rsidR="005A519D" w:rsidRPr="00A15BF4" w:rsidRDefault="005A519D" w:rsidP="005A519D">
            <w:pPr>
              <w:rPr>
                <w:rFonts w:ascii="Arial" w:hAnsi="Arial" w:cs="Arial"/>
                <w:color w:val="000000" w:themeColor="text1"/>
              </w:rPr>
            </w:pPr>
          </w:p>
          <w:p w14:paraId="37C0CFFA" w14:textId="50D66D2E" w:rsidR="005A519D" w:rsidRPr="00A15BF4" w:rsidRDefault="00E9236A" w:rsidP="00982D1C">
            <w:pPr>
              <w:pStyle w:val="Ttulo2"/>
              <w:numPr>
                <w:ilvl w:val="1"/>
                <w:numId w:val="3"/>
              </w:numPr>
              <w:rPr>
                <w:rFonts w:cs="Arial"/>
                <w:color w:val="000000" w:themeColor="text1"/>
                <w:lang w:val="es-ES" w:eastAsia="es-ES"/>
              </w:rPr>
            </w:pPr>
            <w:bookmarkStart w:id="51" w:name="_Toc101074340"/>
            <w:bookmarkStart w:id="52" w:name="_Toc50357289"/>
            <w:bookmarkStart w:id="53" w:name="_Toc81999408"/>
            <w:r w:rsidRPr="00A15BF4">
              <w:rPr>
                <w:rFonts w:cs="Arial"/>
                <w:color w:val="000000" w:themeColor="text1"/>
                <w:lang w:val="es-ES" w:eastAsia="es-ES"/>
              </w:rPr>
              <w:t>Impresión en red</w:t>
            </w:r>
            <w:bookmarkEnd w:id="51"/>
            <w:bookmarkEnd w:id="52"/>
            <w:bookmarkEnd w:id="53"/>
          </w:p>
          <w:p w14:paraId="4423AF90" w14:textId="017A9EFD" w:rsidR="005A519D" w:rsidRPr="00A15BF4" w:rsidRDefault="005A519D" w:rsidP="005A519D">
            <w:pPr>
              <w:pStyle w:val="Textoindependiente"/>
              <w:rPr>
                <w:rFonts w:cs="Arial"/>
                <w:color w:val="000000" w:themeColor="text1"/>
                <w:sz w:val="24"/>
              </w:rPr>
            </w:pPr>
            <w:r w:rsidRPr="00A15BF4">
              <w:rPr>
                <w:rFonts w:cs="Arial"/>
                <w:color w:val="000000" w:themeColor="text1"/>
                <w:sz w:val="24"/>
              </w:rPr>
              <w:t>Algunos usuarios tienen impresoras locales en sus computadores, pero otros imprimen archivos en impresoras de red; siendo este servicio de uso restringido</w:t>
            </w:r>
          </w:p>
          <w:p w14:paraId="77F56058" w14:textId="77777777" w:rsidR="00C61D85" w:rsidRPr="00A15BF4" w:rsidRDefault="00C61D85" w:rsidP="00C61D85">
            <w:pPr>
              <w:pStyle w:val="Textoindependiente"/>
              <w:rPr>
                <w:rFonts w:cs="Arial"/>
                <w:color w:val="000000" w:themeColor="text1"/>
                <w:sz w:val="24"/>
              </w:rPr>
            </w:pPr>
          </w:p>
          <w:p w14:paraId="1B7E05AF" w14:textId="1EB02B77" w:rsidR="00C61D85" w:rsidRPr="00A15BF4" w:rsidRDefault="00C61D85" w:rsidP="00982D1C">
            <w:pPr>
              <w:pStyle w:val="Ttulo1"/>
              <w:numPr>
                <w:ilvl w:val="0"/>
                <w:numId w:val="3"/>
              </w:numPr>
              <w:jc w:val="left"/>
              <w:rPr>
                <w:rFonts w:cs="Arial"/>
                <w:color w:val="000000" w:themeColor="text1"/>
              </w:rPr>
            </w:pPr>
            <w:bookmarkStart w:id="54" w:name="_Toc50357290"/>
            <w:bookmarkStart w:id="55" w:name="_Toc81999409"/>
            <w:r w:rsidRPr="00A15BF4">
              <w:rPr>
                <w:rFonts w:cs="Arial"/>
                <w:color w:val="000000" w:themeColor="text1"/>
              </w:rPr>
              <w:t>MARCO LEGAL</w:t>
            </w:r>
            <w:bookmarkEnd w:id="54"/>
            <w:bookmarkEnd w:id="55"/>
          </w:p>
          <w:p w14:paraId="1C14B29A" w14:textId="2ECA9DCD" w:rsidR="009A2299" w:rsidRPr="00A15BF4" w:rsidRDefault="00C61D85" w:rsidP="00C324F2">
            <w:pPr>
              <w:numPr>
                <w:ilvl w:val="0"/>
                <w:numId w:val="4"/>
              </w:numPr>
              <w:spacing w:before="100" w:beforeAutospacing="1" w:after="100" w:afterAutospacing="1"/>
              <w:jc w:val="both"/>
              <w:rPr>
                <w:rFonts w:ascii="Arial" w:hAnsi="Arial" w:cs="Arial"/>
                <w:color w:val="000000" w:themeColor="text1"/>
              </w:rPr>
            </w:pPr>
            <w:r w:rsidRPr="00A15BF4">
              <w:rPr>
                <w:rFonts w:ascii="Arial" w:hAnsi="Arial" w:cs="Arial"/>
                <w:color w:val="000000" w:themeColor="text1"/>
              </w:rPr>
              <w:t xml:space="preserve">La elaboración del manual de normas y políticas de seguridad </w:t>
            </w:r>
            <w:r w:rsidR="008F6CB6" w:rsidRPr="00A15BF4">
              <w:rPr>
                <w:rFonts w:ascii="Arial" w:hAnsi="Arial" w:cs="Arial"/>
                <w:color w:val="000000" w:themeColor="text1"/>
              </w:rPr>
              <w:t>Informática</w:t>
            </w:r>
            <w:r w:rsidRPr="00A15BF4">
              <w:rPr>
                <w:rFonts w:ascii="Arial" w:hAnsi="Arial" w:cs="Arial"/>
                <w:color w:val="000000" w:themeColor="text1"/>
              </w:rPr>
              <w:t xml:space="preserve"> está </w:t>
            </w:r>
            <w:r w:rsidR="008F6CB6" w:rsidRPr="00A15BF4">
              <w:rPr>
                <w:rFonts w:ascii="Arial" w:hAnsi="Arial" w:cs="Arial"/>
                <w:color w:val="000000" w:themeColor="text1"/>
              </w:rPr>
              <w:t>fundamentada</w:t>
            </w:r>
            <w:r w:rsidRPr="00A15BF4">
              <w:rPr>
                <w:rFonts w:ascii="Arial" w:hAnsi="Arial" w:cs="Arial"/>
                <w:color w:val="000000" w:themeColor="text1"/>
              </w:rPr>
              <w:t xml:space="preserve"> bajo la norma </w:t>
            </w:r>
            <w:r w:rsidR="003F3D62" w:rsidRPr="00A15BF4">
              <w:rPr>
                <w:rFonts w:ascii="Arial" w:hAnsi="Arial" w:cs="Arial"/>
                <w:color w:val="000000" w:themeColor="text1"/>
              </w:rPr>
              <w:t>ISO/IEC 27001</w:t>
            </w:r>
            <w:r w:rsidRPr="00A15BF4">
              <w:rPr>
                <w:rFonts w:ascii="Arial" w:hAnsi="Arial" w:cs="Arial"/>
                <w:color w:val="000000" w:themeColor="text1"/>
              </w:rPr>
              <w:t>.</w:t>
            </w:r>
          </w:p>
          <w:p w14:paraId="6997BF29" w14:textId="4B5697C7" w:rsidR="009A2299" w:rsidRPr="00A15BF4" w:rsidRDefault="009A2299" w:rsidP="00C324F2">
            <w:pPr>
              <w:numPr>
                <w:ilvl w:val="0"/>
                <w:numId w:val="4"/>
              </w:numPr>
              <w:spacing w:before="100" w:beforeAutospacing="1" w:after="100" w:afterAutospacing="1"/>
              <w:jc w:val="both"/>
              <w:rPr>
                <w:rFonts w:ascii="Arial" w:hAnsi="Arial" w:cs="Arial"/>
                <w:color w:val="000000" w:themeColor="text1"/>
              </w:rPr>
            </w:pPr>
            <w:r w:rsidRPr="00A15BF4">
              <w:rPr>
                <w:rFonts w:ascii="Arial" w:hAnsi="Arial" w:cs="Arial"/>
                <w:color w:val="000000" w:themeColor="text1"/>
              </w:rPr>
              <w:t xml:space="preserve">Ley 1266 de 2008 “Por lo cual se dictan las disposiciones generales del habeas data y se regula el manejo de la información”. </w:t>
            </w:r>
          </w:p>
          <w:p w14:paraId="382F89D3" w14:textId="0B027278" w:rsidR="004073F5" w:rsidRPr="00A15BF4" w:rsidRDefault="004073F5" w:rsidP="00C324F2">
            <w:pPr>
              <w:numPr>
                <w:ilvl w:val="0"/>
                <w:numId w:val="4"/>
              </w:numPr>
              <w:spacing w:before="100" w:beforeAutospacing="1" w:after="100" w:afterAutospacing="1"/>
              <w:jc w:val="both"/>
              <w:rPr>
                <w:rFonts w:ascii="Arial" w:hAnsi="Arial" w:cs="Arial"/>
                <w:color w:val="000000" w:themeColor="text1"/>
              </w:rPr>
            </w:pPr>
            <w:r w:rsidRPr="00A15BF4">
              <w:rPr>
                <w:rFonts w:ascii="Arial" w:hAnsi="Arial" w:cs="Arial"/>
                <w:color w:val="000000" w:themeColor="text1"/>
              </w:rPr>
              <w:t>Ley 1273 de 2009 “Protección de la Información y de los Datos”.</w:t>
            </w:r>
          </w:p>
          <w:p w14:paraId="018BD112" w14:textId="029B2C5B" w:rsidR="00C61D85" w:rsidRPr="00A15BF4" w:rsidRDefault="004073F5" w:rsidP="00C324F2">
            <w:pPr>
              <w:numPr>
                <w:ilvl w:val="0"/>
                <w:numId w:val="4"/>
              </w:numPr>
              <w:spacing w:before="100" w:beforeAutospacing="1" w:after="100" w:afterAutospacing="1"/>
              <w:jc w:val="both"/>
              <w:rPr>
                <w:rFonts w:ascii="Arial" w:hAnsi="Arial" w:cs="Arial"/>
                <w:color w:val="000000" w:themeColor="text1"/>
                <w:lang w:val="es-ES"/>
              </w:rPr>
            </w:pPr>
            <w:r w:rsidRPr="00A15BF4">
              <w:rPr>
                <w:rFonts w:ascii="Arial" w:hAnsi="Arial" w:cs="Arial"/>
                <w:color w:val="000000" w:themeColor="text1"/>
              </w:rPr>
              <w:t>Ley 1581 de 2012 “Por la cual se dictan disposiciones generales para la protección de datos personales” y su decreto reglamentario 1377 del 27 de junio de 2013</w:t>
            </w:r>
            <w:r w:rsidRPr="00A15BF4">
              <w:rPr>
                <w:rFonts w:ascii="Arial" w:hAnsi="Arial" w:cs="Arial"/>
                <w:color w:val="000000" w:themeColor="text1"/>
                <w:lang w:val="es-ES"/>
              </w:rPr>
              <w:t>.</w:t>
            </w:r>
          </w:p>
          <w:p w14:paraId="153170E9" w14:textId="77777777" w:rsidR="00C61D85" w:rsidRPr="00A15BF4" w:rsidRDefault="00C61D85" w:rsidP="00C61D85">
            <w:pPr>
              <w:pStyle w:val="Textoindependiente"/>
              <w:rPr>
                <w:rFonts w:cs="Arial"/>
                <w:color w:val="000000" w:themeColor="text1"/>
                <w:sz w:val="24"/>
              </w:rPr>
            </w:pPr>
          </w:p>
          <w:p w14:paraId="1FE1EFF3" w14:textId="77777777" w:rsidR="00C61D85" w:rsidRPr="00A15BF4" w:rsidRDefault="00C61D85" w:rsidP="00982D1C">
            <w:pPr>
              <w:pStyle w:val="Ttulo1"/>
              <w:numPr>
                <w:ilvl w:val="0"/>
                <w:numId w:val="3"/>
              </w:numPr>
              <w:jc w:val="left"/>
              <w:rPr>
                <w:rFonts w:cs="Arial"/>
                <w:color w:val="000000" w:themeColor="text1"/>
              </w:rPr>
            </w:pPr>
            <w:bookmarkStart w:id="56" w:name="Consideraciones_de_software"/>
            <w:bookmarkStart w:id="57" w:name="Consideraciones_de_una_red"/>
            <w:bookmarkStart w:id="58" w:name="_Toc50357291"/>
            <w:bookmarkStart w:id="59" w:name="_Toc81999410"/>
            <w:bookmarkStart w:id="60" w:name="_Toc101074341"/>
            <w:bookmarkEnd w:id="56"/>
            <w:bookmarkEnd w:id="57"/>
            <w:r w:rsidRPr="00A15BF4">
              <w:rPr>
                <w:rFonts w:cs="Arial"/>
                <w:color w:val="000000" w:themeColor="text1"/>
              </w:rPr>
              <w:t>IMPACTO</w:t>
            </w:r>
            <w:bookmarkEnd w:id="58"/>
            <w:bookmarkEnd w:id="59"/>
          </w:p>
          <w:p w14:paraId="701AEBC5" w14:textId="702416CC" w:rsidR="00C61D85" w:rsidRPr="00A15BF4" w:rsidRDefault="00C61D85" w:rsidP="00C61D85">
            <w:pPr>
              <w:pStyle w:val="NormalWeb"/>
              <w:jc w:val="both"/>
              <w:rPr>
                <w:rFonts w:ascii="Arial" w:hAnsi="Arial" w:cs="Arial"/>
                <w:color w:val="000000" w:themeColor="text1"/>
              </w:rPr>
            </w:pPr>
            <w:r w:rsidRPr="00A15BF4">
              <w:rPr>
                <w:rFonts w:ascii="Arial" w:hAnsi="Arial" w:cs="Arial"/>
                <w:color w:val="000000" w:themeColor="text1"/>
              </w:rPr>
              <w:t xml:space="preserve">Generalmente la puesta en marcha de una política de seguridad se ocupa exclusivamente a asegurar los derechos de acceso a los datos y recursos con las herramientas de control y mecanismos de identificación. Estos mecanismos permiten saber que los funcionarios de la </w:t>
            </w:r>
            <w:r w:rsidR="004C602F" w:rsidRPr="00A15BF4">
              <w:rPr>
                <w:rFonts w:ascii="Arial" w:hAnsi="Arial" w:cs="Arial"/>
                <w:color w:val="000000" w:themeColor="text1"/>
              </w:rPr>
              <w:t>Personería de Medellín</w:t>
            </w:r>
            <w:r w:rsidRPr="00A15BF4">
              <w:rPr>
                <w:rFonts w:ascii="Arial" w:hAnsi="Arial" w:cs="Arial"/>
                <w:color w:val="000000" w:themeColor="text1"/>
              </w:rPr>
              <w:t xml:space="preserve"> tienen sólo los permisos que se les dio.</w:t>
            </w:r>
          </w:p>
          <w:p w14:paraId="53D3DAA7" w14:textId="11EAFEB8" w:rsidR="00C61D85" w:rsidRPr="00A15BF4" w:rsidRDefault="00C61D85" w:rsidP="00C61D85">
            <w:pPr>
              <w:pStyle w:val="NormalWeb"/>
              <w:jc w:val="both"/>
              <w:rPr>
                <w:rFonts w:ascii="Arial" w:hAnsi="Arial" w:cs="Arial"/>
                <w:color w:val="000000" w:themeColor="text1"/>
              </w:rPr>
            </w:pPr>
            <w:r w:rsidRPr="00A15BF4">
              <w:rPr>
                <w:rFonts w:ascii="Arial" w:hAnsi="Arial" w:cs="Arial"/>
                <w:color w:val="000000" w:themeColor="text1"/>
              </w:rPr>
              <w:t xml:space="preserve">La </w:t>
            </w:r>
            <w:r w:rsidR="00B002ED" w:rsidRPr="00A15BF4">
              <w:rPr>
                <w:rFonts w:ascii="Arial" w:hAnsi="Arial" w:cs="Arial"/>
                <w:color w:val="000000" w:themeColor="text1"/>
              </w:rPr>
              <w:t xml:space="preserve">seguridad de la información </w:t>
            </w:r>
            <w:r w:rsidRPr="00A15BF4">
              <w:rPr>
                <w:rFonts w:ascii="Arial" w:hAnsi="Arial" w:cs="Arial"/>
                <w:color w:val="000000" w:themeColor="text1"/>
              </w:rPr>
              <w:t xml:space="preserve">debe ser estudiada para que no impida el trabajo de los funcionarios en lo que les es necesario y que puedan utilizar el sistema informático con toda confianza. Por eso en lo referente a elaborar una política de seguridad, </w:t>
            </w:r>
            <w:r w:rsidR="00646995" w:rsidRPr="00A15BF4">
              <w:rPr>
                <w:rFonts w:ascii="Arial" w:hAnsi="Arial" w:cs="Arial"/>
                <w:color w:val="000000" w:themeColor="text1"/>
              </w:rPr>
              <w:t>requiere</w:t>
            </w:r>
            <w:r w:rsidRPr="00A15BF4">
              <w:rPr>
                <w:rFonts w:ascii="Arial" w:hAnsi="Arial" w:cs="Arial"/>
                <w:color w:val="000000" w:themeColor="text1"/>
              </w:rPr>
              <w:t>:</w:t>
            </w:r>
          </w:p>
          <w:p w14:paraId="01781CB4" w14:textId="2FB51C5C" w:rsidR="00C61D85" w:rsidRPr="00A15BF4" w:rsidRDefault="00C61D85" w:rsidP="001E2D41">
            <w:pPr>
              <w:numPr>
                <w:ilvl w:val="0"/>
                <w:numId w:val="4"/>
              </w:numPr>
              <w:ind w:left="391" w:hanging="391"/>
              <w:jc w:val="both"/>
              <w:rPr>
                <w:rFonts w:ascii="Arial" w:hAnsi="Arial" w:cs="Arial"/>
                <w:color w:val="000000" w:themeColor="text1"/>
              </w:rPr>
            </w:pPr>
            <w:r w:rsidRPr="00A15BF4">
              <w:rPr>
                <w:rFonts w:ascii="Arial" w:hAnsi="Arial" w:cs="Arial"/>
                <w:color w:val="000000" w:themeColor="text1"/>
              </w:rPr>
              <w:t>Elaborar reglas y procedimientos para cada servicio de la organización sin que el trabajo de los funcionarios</w:t>
            </w:r>
            <w:r w:rsidR="00646995" w:rsidRPr="00A15BF4">
              <w:rPr>
                <w:rFonts w:ascii="Arial" w:hAnsi="Arial" w:cs="Arial"/>
                <w:color w:val="000000" w:themeColor="text1"/>
              </w:rPr>
              <w:t xml:space="preserve"> y contratistas</w:t>
            </w:r>
            <w:r w:rsidRPr="00A15BF4">
              <w:rPr>
                <w:rFonts w:ascii="Arial" w:hAnsi="Arial" w:cs="Arial"/>
                <w:color w:val="000000" w:themeColor="text1"/>
              </w:rPr>
              <w:t xml:space="preserve"> corra riesgos o se vea afectado. </w:t>
            </w:r>
          </w:p>
          <w:p w14:paraId="77F1C54F" w14:textId="7F3A930F" w:rsidR="00C61D85" w:rsidRPr="00A15BF4" w:rsidRDefault="00C61D85" w:rsidP="001E2D41">
            <w:pPr>
              <w:numPr>
                <w:ilvl w:val="0"/>
                <w:numId w:val="4"/>
              </w:numPr>
              <w:ind w:left="391" w:hanging="391"/>
              <w:jc w:val="both"/>
              <w:rPr>
                <w:rFonts w:ascii="Arial" w:hAnsi="Arial" w:cs="Arial"/>
                <w:color w:val="000000" w:themeColor="text1"/>
              </w:rPr>
            </w:pPr>
            <w:r w:rsidRPr="00A15BF4">
              <w:rPr>
                <w:rFonts w:ascii="Arial" w:hAnsi="Arial" w:cs="Arial"/>
                <w:color w:val="000000" w:themeColor="text1"/>
              </w:rPr>
              <w:t>Definir las acciones a emprender y elegir las personas a contactar en caso de detectar una posible intrusión</w:t>
            </w:r>
            <w:r w:rsidR="00646995" w:rsidRPr="00A15BF4">
              <w:rPr>
                <w:rFonts w:ascii="Arial" w:hAnsi="Arial" w:cs="Arial"/>
                <w:color w:val="000000" w:themeColor="text1"/>
              </w:rPr>
              <w:t>.</w:t>
            </w:r>
            <w:r w:rsidRPr="00A15BF4">
              <w:rPr>
                <w:rFonts w:ascii="Arial" w:hAnsi="Arial" w:cs="Arial"/>
                <w:color w:val="000000" w:themeColor="text1"/>
              </w:rPr>
              <w:t xml:space="preserve"> </w:t>
            </w:r>
          </w:p>
          <w:p w14:paraId="112B5014" w14:textId="70CBC555" w:rsidR="00C61D85" w:rsidRPr="00A15BF4" w:rsidRDefault="00C61D85" w:rsidP="001E2D41">
            <w:pPr>
              <w:numPr>
                <w:ilvl w:val="0"/>
                <w:numId w:val="4"/>
              </w:numPr>
              <w:ind w:left="391" w:hanging="391"/>
              <w:jc w:val="both"/>
              <w:rPr>
                <w:rFonts w:ascii="Arial" w:hAnsi="Arial" w:cs="Arial"/>
                <w:color w:val="000000" w:themeColor="text1"/>
              </w:rPr>
            </w:pPr>
            <w:r w:rsidRPr="00A15BF4">
              <w:rPr>
                <w:rFonts w:ascii="Arial" w:hAnsi="Arial" w:cs="Arial"/>
                <w:color w:val="000000" w:themeColor="text1"/>
              </w:rPr>
              <w:lastRenderedPageBreak/>
              <w:t xml:space="preserve">Sensibilizar a los funcionarios </w:t>
            </w:r>
            <w:r w:rsidR="00646995" w:rsidRPr="00A15BF4">
              <w:rPr>
                <w:rFonts w:ascii="Arial" w:hAnsi="Arial" w:cs="Arial"/>
                <w:color w:val="000000" w:themeColor="text1"/>
              </w:rPr>
              <w:t xml:space="preserve">y contratistas </w:t>
            </w:r>
            <w:r w:rsidRPr="00A15BF4">
              <w:rPr>
                <w:rFonts w:ascii="Arial" w:hAnsi="Arial" w:cs="Arial"/>
                <w:color w:val="000000" w:themeColor="text1"/>
              </w:rPr>
              <w:t xml:space="preserve">con los problemas ligados con la seguridad de los sistemas informáticos. </w:t>
            </w:r>
          </w:p>
          <w:p w14:paraId="45ABCF54" w14:textId="29125BFD" w:rsidR="00C61D85" w:rsidRPr="00A15BF4" w:rsidRDefault="00C61D85" w:rsidP="00C61D85">
            <w:pPr>
              <w:pStyle w:val="NormalWeb"/>
              <w:jc w:val="both"/>
              <w:rPr>
                <w:rFonts w:ascii="Arial" w:hAnsi="Arial" w:cs="Arial"/>
                <w:color w:val="000000" w:themeColor="text1"/>
              </w:rPr>
            </w:pPr>
            <w:r w:rsidRPr="00A15BF4">
              <w:rPr>
                <w:rFonts w:ascii="Arial" w:hAnsi="Arial" w:cs="Arial"/>
                <w:color w:val="000000" w:themeColor="text1"/>
              </w:rPr>
              <w:t>Los derechos de acceso de los funcionarios deben ser definidos por</w:t>
            </w:r>
            <w:r w:rsidR="00546B13" w:rsidRPr="00A15BF4">
              <w:rPr>
                <w:rFonts w:ascii="Arial" w:hAnsi="Arial" w:cs="Arial"/>
                <w:color w:val="000000" w:themeColor="text1"/>
              </w:rPr>
              <w:t xml:space="preserve"> los responsables jerárquicos (j</w:t>
            </w:r>
            <w:r w:rsidRPr="00A15BF4">
              <w:rPr>
                <w:rFonts w:ascii="Arial" w:hAnsi="Arial" w:cs="Arial"/>
                <w:color w:val="000000" w:themeColor="text1"/>
              </w:rPr>
              <w:t xml:space="preserve">efes) y no por los administradores informáticos, los cuales tienen que conseguir que los recursos y derechos de acceso sean coherentes con la política de seguridad definida por la </w:t>
            </w:r>
            <w:r w:rsidR="004C602F" w:rsidRPr="00A15BF4">
              <w:rPr>
                <w:rFonts w:ascii="Arial" w:hAnsi="Arial" w:cs="Arial"/>
                <w:color w:val="000000" w:themeColor="text1"/>
              </w:rPr>
              <w:t>Personería de Medellín</w:t>
            </w:r>
            <w:r w:rsidRPr="00A15BF4">
              <w:rPr>
                <w:rFonts w:ascii="Arial" w:hAnsi="Arial" w:cs="Arial"/>
                <w:color w:val="000000" w:themeColor="text1"/>
              </w:rPr>
              <w:t>. Además, como el administrador suele ser el único en conocer perfectamente el sistema, tiene que derivar a la directiva cualquier problema e información relevante sobre la seguridad, y eventualmente aconsejar estrategias a poner en marcha, así como ser el punto de entrada de la comunicación a los funcionarios sobre problemas y recomendaciones en término de seguridad.</w:t>
            </w:r>
          </w:p>
          <w:bookmarkEnd w:id="60"/>
          <w:p w14:paraId="1A75F324" w14:textId="77777777" w:rsidR="00C61D85" w:rsidRPr="00A15BF4" w:rsidRDefault="00C61D85" w:rsidP="00C61D85">
            <w:pPr>
              <w:pStyle w:val="Textoindependiente"/>
              <w:rPr>
                <w:rFonts w:cs="Arial"/>
                <w:color w:val="000000" w:themeColor="text1"/>
                <w:sz w:val="24"/>
              </w:rPr>
            </w:pPr>
          </w:p>
          <w:p w14:paraId="39FD712A" w14:textId="3412395B" w:rsidR="00C61D85" w:rsidRPr="00A15BF4" w:rsidRDefault="008F2889" w:rsidP="00982D1C">
            <w:pPr>
              <w:pStyle w:val="Ttulo1"/>
              <w:numPr>
                <w:ilvl w:val="0"/>
                <w:numId w:val="3"/>
              </w:numPr>
              <w:jc w:val="left"/>
              <w:rPr>
                <w:rFonts w:cs="Arial"/>
                <w:color w:val="000000" w:themeColor="text1"/>
              </w:rPr>
            </w:pPr>
            <w:bookmarkStart w:id="61" w:name="_Toc50357292"/>
            <w:bookmarkStart w:id="62" w:name="_Toc81999411"/>
            <w:r w:rsidRPr="00A15BF4">
              <w:rPr>
                <w:rFonts w:cs="Arial"/>
                <w:color w:val="000000" w:themeColor="text1"/>
              </w:rPr>
              <w:t>POLÍTICAS</w:t>
            </w:r>
            <w:bookmarkEnd w:id="61"/>
            <w:bookmarkEnd w:id="62"/>
          </w:p>
          <w:p w14:paraId="4AEB1DDE" w14:textId="77777777" w:rsidR="00C61D85" w:rsidRPr="00A15BF4" w:rsidRDefault="00C61D85" w:rsidP="00C61D85">
            <w:pPr>
              <w:pStyle w:val="Textoindependiente"/>
              <w:rPr>
                <w:rFonts w:cs="Arial"/>
                <w:color w:val="000000" w:themeColor="text1"/>
                <w:sz w:val="24"/>
              </w:rPr>
            </w:pPr>
          </w:p>
          <w:p w14:paraId="5BDEA906" w14:textId="54DB56CC" w:rsidR="002F1BEC" w:rsidRPr="00A15BF4" w:rsidRDefault="005108BB" w:rsidP="005108BB">
            <w:pPr>
              <w:pStyle w:val="Ttulo2"/>
              <w:rPr>
                <w:rFonts w:cs="Arial"/>
              </w:rPr>
            </w:pPr>
            <w:bookmarkStart w:id="63" w:name="_Toc50357293"/>
            <w:bookmarkStart w:id="64" w:name="_Toc81999412"/>
            <w:bookmarkEnd w:id="5"/>
            <w:r w:rsidRPr="00A15BF4">
              <w:rPr>
                <w:rFonts w:cs="Arial"/>
                <w:lang w:val="es-CO"/>
              </w:rPr>
              <w:t xml:space="preserve">9.1. </w:t>
            </w:r>
            <w:r w:rsidR="00E9236A" w:rsidRPr="00A15BF4">
              <w:rPr>
                <w:rFonts w:cs="Arial"/>
              </w:rPr>
              <w:t>Política General de Seguridad y Privacidad de la Información</w:t>
            </w:r>
            <w:bookmarkEnd w:id="63"/>
            <w:bookmarkEnd w:id="64"/>
          </w:p>
          <w:p w14:paraId="584E2741" w14:textId="5D94EF8B" w:rsidR="00AD57BF" w:rsidRPr="00A15BF4" w:rsidRDefault="00AC3721" w:rsidP="00AC3721">
            <w:pPr>
              <w:jc w:val="both"/>
              <w:rPr>
                <w:rFonts w:ascii="Arial" w:hAnsi="Arial" w:cs="Arial"/>
                <w:color w:val="000000" w:themeColor="text1"/>
              </w:rPr>
            </w:pPr>
            <w:r w:rsidRPr="00A15BF4">
              <w:rPr>
                <w:rFonts w:ascii="Arial" w:hAnsi="Arial" w:cs="Arial"/>
                <w:color w:val="000000" w:themeColor="text1"/>
              </w:rPr>
              <w:t xml:space="preserve">La </w:t>
            </w:r>
            <w:r w:rsidR="00B002ED" w:rsidRPr="00A15BF4">
              <w:rPr>
                <w:rFonts w:ascii="Arial" w:hAnsi="Arial" w:cs="Arial"/>
                <w:color w:val="000000" w:themeColor="text1"/>
              </w:rPr>
              <w:t>Personería de Medellín</w:t>
            </w:r>
            <w:r w:rsidRPr="00A15BF4">
              <w:rPr>
                <w:rFonts w:ascii="Arial" w:hAnsi="Arial" w:cs="Arial"/>
                <w:color w:val="000000" w:themeColor="text1"/>
              </w:rPr>
              <w:t xml:space="preserve"> entendiendo la importancia de una adecuada gestión de la información, se ha comprometido con la implementación de un </w:t>
            </w:r>
            <w:r w:rsidR="003D4C64" w:rsidRPr="00A15BF4">
              <w:rPr>
                <w:rFonts w:ascii="Arial" w:hAnsi="Arial" w:cs="Arial"/>
                <w:color w:val="000000" w:themeColor="text1"/>
              </w:rPr>
              <w:t>S</w:t>
            </w:r>
            <w:r w:rsidRPr="00A15BF4">
              <w:rPr>
                <w:rFonts w:ascii="Arial" w:hAnsi="Arial" w:cs="Arial"/>
                <w:color w:val="000000" w:themeColor="text1"/>
              </w:rPr>
              <w:t xml:space="preserve">istema de </w:t>
            </w:r>
            <w:r w:rsidR="003D4C64" w:rsidRPr="00A15BF4">
              <w:rPr>
                <w:rFonts w:ascii="Arial" w:hAnsi="Arial" w:cs="Arial"/>
                <w:color w:val="000000" w:themeColor="text1"/>
              </w:rPr>
              <w:t>G</w:t>
            </w:r>
            <w:r w:rsidRPr="00A15BF4">
              <w:rPr>
                <w:rFonts w:ascii="Arial" w:hAnsi="Arial" w:cs="Arial"/>
                <w:color w:val="000000" w:themeColor="text1"/>
              </w:rPr>
              <w:t xml:space="preserve">estión de </w:t>
            </w:r>
            <w:r w:rsidR="003D4C64" w:rsidRPr="00A15BF4">
              <w:rPr>
                <w:rFonts w:ascii="Arial" w:hAnsi="Arial" w:cs="Arial"/>
                <w:color w:val="000000" w:themeColor="text1"/>
              </w:rPr>
              <w:t>S</w:t>
            </w:r>
            <w:r w:rsidRPr="00A15BF4">
              <w:rPr>
                <w:rFonts w:ascii="Arial" w:hAnsi="Arial" w:cs="Arial"/>
                <w:color w:val="000000" w:themeColor="text1"/>
              </w:rPr>
              <w:t xml:space="preserve">eguridad de la </w:t>
            </w:r>
            <w:r w:rsidR="003D4C64" w:rsidRPr="00A15BF4">
              <w:rPr>
                <w:rFonts w:ascii="Arial" w:hAnsi="Arial" w:cs="Arial"/>
                <w:color w:val="000000" w:themeColor="text1"/>
              </w:rPr>
              <w:t>I</w:t>
            </w:r>
            <w:r w:rsidRPr="00A15BF4">
              <w:rPr>
                <w:rFonts w:ascii="Arial" w:hAnsi="Arial" w:cs="Arial"/>
                <w:color w:val="000000" w:themeColor="text1"/>
              </w:rPr>
              <w:t>nformación</w:t>
            </w:r>
            <w:r w:rsidR="001E2D41" w:rsidRPr="00A15BF4">
              <w:rPr>
                <w:rFonts w:ascii="Arial" w:hAnsi="Arial" w:cs="Arial"/>
                <w:color w:val="000000" w:themeColor="text1"/>
              </w:rPr>
              <w:t xml:space="preserve"> (SGSI)</w:t>
            </w:r>
            <w:r w:rsidRPr="00A15BF4">
              <w:rPr>
                <w:rFonts w:ascii="Arial" w:hAnsi="Arial" w:cs="Arial"/>
                <w:color w:val="000000" w:themeColor="text1"/>
              </w:rPr>
              <w:t xml:space="preserve"> buscando establecer un marco de confianza en el ejercicio de sus deberes con el Estado y los ciudadanos, todo enmarcado en el estricto cumplimiento de las leyes y en concordancia con la misión y visión de la </w:t>
            </w:r>
            <w:r w:rsidR="00196B40" w:rsidRPr="00A15BF4">
              <w:rPr>
                <w:rFonts w:ascii="Arial" w:hAnsi="Arial" w:cs="Arial"/>
                <w:color w:val="000000" w:themeColor="text1"/>
              </w:rPr>
              <w:t>Entidad</w:t>
            </w:r>
            <w:r w:rsidRPr="00A15BF4">
              <w:rPr>
                <w:rFonts w:ascii="Arial" w:hAnsi="Arial" w:cs="Arial"/>
                <w:color w:val="000000" w:themeColor="text1"/>
              </w:rPr>
              <w:t xml:space="preserve">. </w:t>
            </w:r>
          </w:p>
          <w:p w14:paraId="70B06D9C" w14:textId="77777777" w:rsidR="00AD57BF" w:rsidRPr="00A15BF4" w:rsidRDefault="00AD57BF" w:rsidP="00AC3721">
            <w:pPr>
              <w:jc w:val="both"/>
              <w:rPr>
                <w:rFonts w:ascii="Arial" w:hAnsi="Arial" w:cs="Arial"/>
                <w:color w:val="000000" w:themeColor="text1"/>
              </w:rPr>
            </w:pPr>
          </w:p>
          <w:p w14:paraId="7C072168" w14:textId="35B68994" w:rsidR="00AC3721" w:rsidRPr="00A15BF4" w:rsidRDefault="00AC3721" w:rsidP="00AC3721">
            <w:pPr>
              <w:jc w:val="both"/>
              <w:rPr>
                <w:rFonts w:ascii="Arial" w:hAnsi="Arial" w:cs="Arial"/>
                <w:color w:val="000000" w:themeColor="text1"/>
              </w:rPr>
            </w:pPr>
            <w:r w:rsidRPr="00A15BF4">
              <w:rPr>
                <w:rFonts w:ascii="Arial" w:hAnsi="Arial" w:cs="Arial"/>
                <w:color w:val="000000" w:themeColor="text1"/>
              </w:rPr>
              <w:t>Para</w:t>
            </w:r>
            <w:r w:rsidR="00110BC1" w:rsidRPr="00A15BF4">
              <w:rPr>
                <w:rFonts w:ascii="Arial" w:hAnsi="Arial" w:cs="Arial"/>
                <w:color w:val="000000" w:themeColor="text1"/>
              </w:rPr>
              <w:t xml:space="preserve"> la</w:t>
            </w:r>
            <w:r w:rsidRPr="00A15BF4">
              <w:rPr>
                <w:rFonts w:ascii="Arial" w:hAnsi="Arial" w:cs="Arial"/>
                <w:color w:val="000000" w:themeColor="text1"/>
              </w:rPr>
              <w:t xml:space="preserve"> </w:t>
            </w:r>
            <w:r w:rsidR="00B002ED" w:rsidRPr="00A15BF4">
              <w:rPr>
                <w:rFonts w:ascii="Arial" w:hAnsi="Arial" w:cs="Arial"/>
                <w:color w:val="000000" w:themeColor="text1"/>
              </w:rPr>
              <w:t>Personería de Medellín</w:t>
            </w:r>
            <w:r w:rsidRPr="00A15BF4">
              <w:rPr>
                <w:rFonts w:ascii="Arial" w:hAnsi="Arial" w:cs="Arial"/>
                <w:color w:val="000000" w:themeColor="text1"/>
              </w:rPr>
              <w:t xml:space="preserve"> la protección de la información busca la disminución del impacto generado sobre sus activos, por los riesgos identificados de manera sistemática con objeto de mantener un nivel de exposición que permita responder por la integridad, confidencialidad y la disponibilidad de </w:t>
            </w:r>
            <w:r w:rsidR="00AD57BF" w:rsidRPr="00A15BF4">
              <w:rPr>
                <w:rFonts w:ascii="Arial" w:hAnsi="Arial" w:cs="Arial"/>
                <w:color w:val="000000" w:themeColor="text1"/>
              </w:rPr>
              <w:t>esta</w:t>
            </w:r>
            <w:r w:rsidRPr="00A15BF4">
              <w:rPr>
                <w:rFonts w:ascii="Arial" w:hAnsi="Arial" w:cs="Arial"/>
                <w:color w:val="000000" w:themeColor="text1"/>
              </w:rPr>
              <w:t xml:space="preserve">, acorde con las necesidades de los diferentes grupos de interés identificados. De acuerdo con lo anterior, esta política aplica a la </w:t>
            </w:r>
            <w:r w:rsidR="00196B40" w:rsidRPr="00A15BF4">
              <w:rPr>
                <w:rFonts w:ascii="Arial" w:hAnsi="Arial" w:cs="Arial"/>
                <w:color w:val="000000" w:themeColor="text1"/>
              </w:rPr>
              <w:t>Entidad</w:t>
            </w:r>
            <w:r w:rsidRPr="00A15BF4">
              <w:rPr>
                <w:rFonts w:ascii="Arial" w:hAnsi="Arial" w:cs="Arial"/>
                <w:color w:val="000000" w:themeColor="text1"/>
              </w:rPr>
              <w:t xml:space="preserve"> según como se defina en el alcance sus funcionarios, terceros, aprendices, practicantes, proveedores y la ciudadanía en general, teniendo en cuenta que los principios sobre los que se basa el desarrollo de las acciones o toma de decisiones alrededor del SGSI estarán determinadas por las siguientes premisas: </w:t>
            </w:r>
          </w:p>
          <w:p w14:paraId="76A89F4A" w14:textId="4AE7AB2F" w:rsidR="00F074BF" w:rsidRPr="00A15BF4" w:rsidRDefault="00AC3721" w:rsidP="00982D1C">
            <w:pPr>
              <w:numPr>
                <w:ilvl w:val="0"/>
                <w:numId w:val="5"/>
              </w:numPr>
              <w:jc w:val="both"/>
              <w:rPr>
                <w:rFonts w:ascii="Arial" w:hAnsi="Arial" w:cs="Arial"/>
                <w:color w:val="000000" w:themeColor="text1"/>
              </w:rPr>
            </w:pPr>
            <w:r w:rsidRPr="00A15BF4">
              <w:rPr>
                <w:rFonts w:ascii="Arial" w:hAnsi="Arial" w:cs="Arial"/>
                <w:color w:val="000000" w:themeColor="text1"/>
              </w:rPr>
              <w:t>Minimizar el riesgo en las funciones</w:t>
            </w:r>
            <w:r w:rsidR="00F074BF" w:rsidRPr="00A15BF4">
              <w:rPr>
                <w:rFonts w:ascii="Arial" w:hAnsi="Arial" w:cs="Arial"/>
                <w:color w:val="000000" w:themeColor="text1"/>
              </w:rPr>
              <w:t xml:space="preserve"> más importantes de la </w:t>
            </w:r>
            <w:r w:rsidR="00196B40" w:rsidRPr="00A15BF4">
              <w:rPr>
                <w:rFonts w:ascii="Arial" w:hAnsi="Arial" w:cs="Arial"/>
                <w:color w:val="000000" w:themeColor="text1"/>
              </w:rPr>
              <w:t>Entidad</w:t>
            </w:r>
            <w:r w:rsidR="00F074BF" w:rsidRPr="00A15BF4">
              <w:rPr>
                <w:rFonts w:ascii="Arial" w:hAnsi="Arial" w:cs="Arial"/>
                <w:color w:val="000000" w:themeColor="text1"/>
              </w:rPr>
              <w:t>.</w:t>
            </w:r>
          </w:p>
          <w:p w14:paraId="3DF3E09B" w14:textId="77777777" w:rsidR="00F074BF" w:rsidRPr="00A15BF4" w:rsidRDefault="00AC3721" w:rsidP="00982D1C">
            <w:pPr>
              <w:numPr>
                <w:ilvl w:val="0"/>
                <w:numId w:val="5"/>
              </w:numPr>
              <w:jc w:val="both"/>
              <w:rPr>
                <w:rFonts w:ascii="Arial" w:hAnsi="Arial" w:cs="Arial"/>
                <w:color w:val="000000" w:themeColor="text1"/>
              </w:rPr>
            </w:pPr>
            <w:r w:rsidRPr="00A15BF4">
              <w:rPr>
                <w:rFonts w:ascii="Arial" w:hAnsi="Arial" w:cs="Arial"/>
                <w:color w:val="000000" w:themeColor="text1"/>
              </w:rPr>
              <w:t>Cumplir con los principios de seguridad de la inf</w:t>
            </w:r>
            <w:r w:rsidR="00F074BF" w:rsidRPr="00A15BF4">
              <w:rPr>
                <w:rFonts w:ascii="Arial" w:hAnsi="Arial" w:cs="Arial"/>
                <w:color w:val="000000" w:themeColor="text1"/>
              </w:rPr>
              <w:t>ormación.</w:t>
            </w:r>
          </w:p>
          <w:p w14:paraId="4FFC6490" w14:textId="77777777" w:rsidR="00F074BF" w:rsidRPr="00A15BF4" w:rsidRDefault="00AC3721" w:rsidP="00982D1C">
            <w:pPr>
              <w:numPr>
                <w:ilvl w:val="0"/>
                <w:numId w:val="5"/>
              </w:numPr>
              <w:jc w:val="both"/>
              <w:rPr>
                <w:rFonts w:ascii="Arial" w:hAnsi="Arial" w:cs="Arial"/>
                <w:color w:val="000000" w:themeColor="text1"/>
              </w:rPr>
            </w:pPr>
            <w:r w:rsidRPr="00A15BF4">
              <w:rPr>
                <w:rFonts w:ascii="Arial" w:hAnsi="Arial" w:cs="Arial"/>
                <w:color w:val="000000" w:themeColor="text1"/>
              </w:rPr>
              <w:t>Cumplir con los principio</w:t>
            </w:r>
            <w:r w:rsidR="00F074BF" w:rsidRPr="00A15BF4">
              <w:rPr>
                <w:rFonts w:ascii="Arial" w:hAnsi="Arial" w:cs="Arial"/>
                <w:color w:val="000000" w:themeColor="text1"/>
              </w:rPr>
              <w:t>s de la función administrativa.</w:t>
            </w:r>
          </w:p>
          <w:p w14:paraId="20AAC261" w14:textId="77777777" w:rsidR="00F074BF" w:rsidRPr="00A15BF4" w:rsidRDefault="00AC3721" w:rsidP="00982D1C">
            <w:pPr>
              <w:numPr>
                <w:ilvl w:val="0"/>
                <w:numId w:val="5"/>
              </w:numPr>
              <w:jc w:val="both"/>
              <w:rPr>
                <w:rFonts w:ascii="Arial" w:hAnsi="Arial" w:cs="Arial"/>
                <w:color w:val="000000" w:themeColor="text1"/>
              </w:rPr>
            </w:pPr>
            <w:r w:rsidRPr="00A15BF4">
              <w:rPr>
                <w:rFonts w:ascii="Arial" w:hAnsi="Arial" w:cs="Arial"/>
                <w:color w:val="000000" w:themeColor="text1"/>
              </w:rPr>
              <w:t>Mantener la confianza de su</w:t>
            </w:r>
            <w:r w:rsidR="00F074BF" w:rsidRPr="00A15BF4">
              <w:rPr>
                <w:rFonts w:ascii="Arial" w:hAnsi="Arial" w:cs="Arial"/>
                <w:color w:val="000000" w:themeColor="text1"/>
              </w:rPr>
              <w:t>s clientes, socios y empleados.</w:t>
            </w:r>
          </w:p>
          <w:p w14:paraId="51EFC373" w14:textId="77777777" w:rsidR="00F074BF" w:rsidRPr="00A15BF4" w:rsidRDefault="00AC3721" w:rsidP="00982D1C">
            <w:pPr>
              <w:numPr>
                <w:ilvl w:val="0"/>
                <w:numId w:val="5"/>
              </w:numPr>
              <w:jc w:val="both"/>
              <w:rPr>
                <w:rFonts w:ascii="Arial" w:hAnsi="Arial" w:cs="Arial"/>
                <w:color w:val="000000" w:themeColor="text1"/>
              </w:rPr>
            </w:pPr>
            <w:r w:rsidRPr="00A15BF4">
              <w:rPr>
                <w:rFonts w:ascii="Arial" w:hAnsi="Arial" w:cs="Arial"/>
                <w:color w:val="000000" w:themeColor="text1"/>
              </w:rPr>
              <w:t>Ap</w:t>
            </w:r>
            <w:r w:rsidR="00F074BF" w:rsidRPr="00A15BF4">
              <w:rPr>
                <w:rFonts w:ascii="Arial" w:hAnsi="Arial" w:cs="Arial"/>
                <w:color w:val="000000" w:themeColor="text1"/>
              </w:rPr>
              <w:t>oyar la innovación tecnológica.</w:t>
            </w:r>
          </w:p>
          <w:p w14:paraId="762A062A" w14:textId="77777777" w:rsidR="00F074BF" w:rsidRPr="00A15BF4" w:rsidRDefault="00AC3721" w:rsidP="00982D1C">
            <w:pPr>
              <w:numPr>
                <w:ilvl w:val="0"/>
                <w:numId w:val="5"/>
              </w:numPr>
              <w:jc w:val="both"/>
              <w:rPr>
                <w:rFonts w:ascii="Arial" w:hAnsi="Arial" w:cs="Arial"/>
                <w:color w:val="000000" w:themeColor="text1"/>
              </w:rPr>
            </w:pPr>
            <w:r w:rsidRPr="00A15BF4">
              <w:rPr>
                <w:rFonts w:ascii="Arial" w:hAnsi="Arial" w:cs="Arial"/>
                <w:color w:val="000000" w:themeColor="text1"/>
              </w:rPr>
              <w:t>Pro</w:t>
            </w:r>
            <w:r w:rsidR="00F074BF" w:rsidRPr="00A15BF4">
              <w:rPr>
                <w:rFonts w:ascii="Arial" w:hAnsi="Arial" w:cs="Arial"/>
                <w:color w:val="000000" w:themeColor="text1"/>
              </w:rPr>
              <w:t>teger los activos tecnológicos.</w:t>
            </w:r>
          </w:p>
          <w:p w14:paraId="453B6EF8" w14:textId="77777777" w:rsidR="00F074BF" w:rsidRPr="00A15BF4" w:rsidRDefault="00AC3721" w:rsidP="00982D1C">
            <w:pPr>
              <w:numPr>
                <w:ilvl w:val="0"/>
                <w:numId w:val="5"/>
              </w:numPr>
              <w:jc w:val="both"/>
              <w:rPr>
                <w:rFonts w:ascii="Arial" w:hAnsi="Arial" w:cs="Arial"/>
                <w:color w:val="000000" w:themeColor="text1"/>
              </w:rPr>
            </w:pPr>
            <w:r w:rsidRPr="00A15BF4">
              <w:rPr>
                <w:rFonts w:ascii="Arial" w:hAnsi="Arial" w:cs="Arial"/>
                <w:color w:val="000000" w:themeColor="text1"/>
              </w:rPr>
              <w:t>Establecer las políticas, procedimientos e instructivos en materia de seguridad de la información.</w:t>
            </w:r>
          </w:p>
          <w:p w14:paraId="141D07B9" w14:textId="1B943C33" w:rsidR="00F074BF" w:rsidRPr="00A15BF4" w:rsidRDefault="00AC3721" w:rsidP="00982D1C">
            <w:pPr>
              <w:numPr>
                <w:ilvl w:val="0"/>
                <w:numId w:val="5"/>
              </w:numPr>
              <w:jc w:val="both"/>
              <w:rPr>
                <w:rFonts w:ascii="Arial" w:hAnsi="Arial" w:cs="Arial"/>
                <w:color w:val="000000" w:themeColor="text1"/>
              </w:rPr>
            </w:pPr>
            <w:r w:rsidRPr="00A15BF4">
              <w:rPr>
                <w:rFonts w:ascii="Arial" w:hAnsi="Arial" w:cs="Arial"/>
                <w:color w:val="000000" w:themeColor="text1"/>
              </w:rPr>
              <w:t xml:space="preserve">Fortalecer la cultura de seguridad de la información en los funcionarios, </w:t>
            </w:r>
            <w:r w:rsidR="002E130B">
              <w:rPr>
                <w:rFonts w:ascii="Arial" w:hAnsi="Arial" w:cs="Arial"/>
                <w:color w:val="000000" w:themeColor="text1"/>
              </w:rPr>
              <w:t xml:space="preserve">contratistas, </w:t>
            </w:r>
            <w:r w:rsidRPr="00A15BF4">
              <w:rPr>
                <w:rFonts w:ascii="Arial" w:hAnsi="Arial" w:cs="Arial"/>
                <w:color w:val="000000" w:themeColor="text1"/>
              </w:rPr>
              <w:t xml:space="preserve">terceros, aprendices, practicantes y </w:t>
            </w:r>
            <w:r w:rsidR="002E130B">
              <w:rPr>
                <w:rFonts w:ascii="Arial" w:hAnsi="Arial" w:cs="Arial"/>
                <w:color w:val="000000" w:themeColor="text1"/>
              </w:rPr>
              <w:t>usuarios</w:t>
            </w:r>
            <w:r w:rsidR="00F074BF" w:rsidRPr="00A15BF4">
              <w:rPr>
                <w:rFonts w:ascii="Arial" w:hAnsi="Arial" w:cs="Arial"/>
                <w:color w:val="000000" w:themeColor="text1"/>
              </w:rPr>
              <w:t xml:space="preserve"> de </w:t>
            </w:r>
            <w:r w:rsidR="00B002ED" w:rsidRPr="00A15BF4">
              <w:rPr>
                <w:rFonts w:ascii="Arial" w:hAnsi="Arial" w:cs="Arial"/>
                <w:color w:val="000000" w:themeColor="text1"/>
              </w:rPr>
              <w:t>Personería de Medellín</w:t>
            </w:r>
          </w:p>
          <w:p w14:paraId="38BDFFB3" w14:textId="77777777" w:rsidR="00F074BF" w:rsidRPr="00A15BF4" w:rsidRDefault="00AC3721" w:rsidP="00982D1C">
            <w:pPr>
              <w:numPr>
                <w:ilvl w:val="0"/>
                <w:numId w:val="5"/>
              </w:numPr>
              <w:jc w:val="both"/>
              <w:rPr>
                <w:rFonts w:ascii="Arial" w:hAnsi="Arial" w:cs="Arial"/>
                <w:color w:val="000000" w:themeColor="text1"/>
              </w:rPr>
            </w:pPr>
            <w:r w:rsidRPr="00A15BF4">
              <w:rPr>
                <w:rFonts w:ascii="Arial" w:hAnsi="Arial" w:cs="Arial"/>
                <w:color w:val="000000" w:themeColor="text1"/>
              </w:rPr>
              <w:t>Garantizar la continuidad d</w:t>
            </w:r>
            <w:r w:rsidR="00F074BF" w:rsidRPr="00A15BF4">
              <w:rPr>
                <w:rFonts w:ascii="Arial" w:hAnsi="Arial" w:cs="Arial"/>
                <w:color w:val="000000" w:themeColor="text1"/>
              </w:rPr>
              <w:t>el negocio frente a incidentes.</w:t>
            </w:r>
          </w:p>
          <w:p w14:paraId="6C075868" w14:textId="0698B557" w:rsidR="00AC3721" w:rsidRPr="00A15BF4" w:rsidRDefault="00B002ED" w:rsidP="00982D1C">
            <w:pPr>
              <w:numPr>
                <w:ilvl w:val="0"/>
                <w:numId w:val="5"/>
              </w:numPr>
              <w:jc w:val="both"/>
              <w:rPr>
                <w:rFonts w:ascii="Arial" w:hAnsi="Arial" w:cs="Arial"/>
                <w:color w:val="000000" w:themeColor="text1"/>
              </w:rPr>
            </w:pPr>
            <w:r w:rsidRPr="00A15BF4">
              <w:rPr>
                <w:rFonts w:ascii="Arial" w:hAnsi="Arial" w:cs="Arial"/>
                <w:color w:val="000000" w:themeColor="text1"/>
              </w:rPr>
              <w:t>Personería de Medellín</w:t>
            </w:r>
            <w:r w:rsidR="00F074BF" w:rsidRPr="00A15BF4">
              <w:rPr>
                <w:rFonts w:ascii="Arial" w:hAnsi="Arial" w:cs="Arial"/>
                <w:color w:val="000000" w:themeColor="text1"/>
              </w:rPr>
              <w:t xml:space="preserve"> </w:t>
            </w:r>
            <w:r w:rsidR="00AC3721" w:rsidRPr="00A15BF4">
              <w:rPr>
                <w:rFonts w:ascii="Arial" w:hAnsi="Arial" w:cs="Arial"/>
                <w:color w:val="000000" w:themeColor="text1"/>
              </w:rPr>
              <w:t xml:space="preserve">ha decidido definir, implementar, operar y mejorar de forma continua un Sistema de Gestión de Seguridad de la Información, soportado en lineamientos claros alineados a </w:t>
            </w:r>
            <w:r w:rsidR="00AC3721" w:rsidRPr="00A15BF4">
              <w:rPr>
                <w:rFonts w:ascii="Arial" w:hAnsi="Arial" w:cs="Arial"/>
                <w:color w:val="000000" w:themeColor="text1"/>
              </w:rPr>
              <w:lastRenderedPageBreak/>
              <w:t>las necesidades del negocio, y a los requerimientos regulatorios.</w:t>
            </w:r>
          </w:p>
          <w:p w14:paraId="70D77A93" w14:textId="77777777" w:rsidR="00AC3721" w:rsidRPr="00A15BF4" w:rsidRDefault="00AC3721" w:rsidP="00C61D85">
            <w:pPr>
              <w:rPr>
                <w:rFonts w:ascii="Arial" w:hAnsi="Arial" w:cs="Arial"/>
                <w:color w:val="000000" w:themeColor="text1"/>
              </w:rPr>
            </w:pPr>
          </w:p>
          <w:p w14:paraId="15864FB8" w14:textId="4D615E12" w:rsidR="00B82531" w:rsidRPr="00A15BF4" w:rsidRDefault="00C61D85" w:rsidP="00C61D85">
            <w:pPr>
              <w:jc w:val="both"/>
              <w:rPr>
                <w:rFonts w:ascii="Arial" w:hAnsi="Arial" w:cs="Arial"/>
                <w:color w:val="000000" w:themeColor="text1"/>
              </w:rPr>
            </w:pPr>
            <w:r w:rsidRPr="00A15BF4">
              <w:rPr>
                <w:rFonts w:ascii="Arial" w:hAnsi="Arial" w:cs="Arial"/>
                <w:color w:val="000000" w:themeColor="text1"/>
              </w:rPr>
              <w:t xml:space="preserve">Basados en las responsabilidades de los diferentes actores del sistema (usuarios, </w:t>
            </w:r>
            <w:r w:rsidR="008F6CB6" w:rsidRPr="00A15BF4">
              <w:rPr>
                <w:rFonts w:ascii="Arial" w:hAnsi="Arial" w:cs="Arial"/>
                <w:color w:val="000000" w:themeColor="text1"/>
              </w:rPr>
              <w:t>líderes</w:t>
            </w:r>
            <w:r w:rsidRPr="00A15BF4">
              <w:rPr>
                <w:rFonts w:ascii="Arial" w:hAnsi="Arial" w:cs="Arial"/>
                <w:color w:val="000000" w:themeColor="text1"/>
              </w:rPr>
              <w:t xml:space="preserve"> de aplicaciones y administradores del sistema de información) y en la plataforma tecnológica existente se definen unas políticas para el uso racional de los recursos informáticos, las cuales han sido aprobadas por la</w:t>
            </w:r>
            <w:r w:rsidR="001E2D41" w:rsidRPr="00A15BF4">
              <w:rPr>
                <w:rFonts w:ascii="Arial" w:hAnsi="Arial" w:cs="Arial"/>
                <w:color w:val="000000" w:themeColor="text1"/>
              </w:rPr>
              <w:t xml:space="preserve"> alta d</w:t>
            </w:r>
            <w:r w:rsidRPr="00A15BF4">
              <w:rPr>
                <w:rFonts w:ascii="Arial" w:hAnsi="Arial" w:cs="Arial"/>
                <w:color w:val="000000" w:themeColor="text1"/>
              </w:rPr>
              <w:t xml:space="preserve">irección de la </w:t>
            </w:r>
            <w:r w:rsidR="004C602F" w:rsidRPr="00A15BF4">
              <w:rPr>
                <w:rFonts w:ascii="Arial" w:hAnsi="Arial" w:cs="Arial"/>
                <w:color w:val="000000" w:themeColor="text1"/>
              </w:rPr>
              <w:t>Personería de Medellín</w:t>
            </w:r>
            <w:r w:rsidRPr="00A15BF4">
              <w:rPr>
                <w:rFonts w:ascii="Arial" w:hAnsi="Arial" w:cs="Arial"/>
                <w:color w:val="000000" w:themeColor="text1"/>
              </w:rPr>
              <w:t xml:space="preserve"> y son de obligatorio cumplimiento para todas las personas que tienen acceso al sistema de información.</w:t>
            </w:r>
          </w:p>
          <w:p w14:paraId="49300168" w14:textId="77777777" w:rsidR="009C54EF" w:rsidRPr="00A15BF4" w:rsidRDefault="009C54EF" w:rsidP="00C61D85">
            <w:pPr>
              <w:jc w:val="both"/>
              <w:rPr>
                <w:rFonts w:ascii="Arial" w:hAnsi="Arial" w:cs="Arial"/>
                <w:color w:val="000000" w:themeColor="text1"/>
              </w:rPr>
            </w:pPr>
          </w:p>
          <w:p w14:paraId="5CACF220" w14:textId="77777777" w:rsidR="00F566AE" w:rsidRPr="00A15BF4" w:rsidRDefault="00F566AE" w:rsidP="00C61D85">
            <w:pPr>
              <w:jc w:val="both"/>
              <w:rPr>
                <w:rFonts w:ascii="Arial" w:hAnsi="Arial" w:cs="Arial"/>
                <w:color w:val="000000" w:themeColor="text1"/>
              </w:rPr>
            </w:pPr>
          </w:p>
          <w:p w14:paraId="30EB8B8D" w14:textId="7D9DBCFA" w:rsidR="007F0FC1" w:rsidRPr="00A15BF4" w:rsidRDefault="005108BB" w:rsidP="002C25E2">
            <w:pPr>
              <w:pStyle w:val="Ttulo2"/>
              <w:numPr>
                <w:ilvl w:val="1"/>
                <w:numId w:val="36"/>
              </w:numPr>
              <w:rPr>
                <w:rFonts w:cs="Arial"/>
              </w:rPr>
            </w:pPr>
            <w:r w:rsidRPr="00A15BF4">
              <w:rPr>
                <w:rFonts w:cs="Arial"/>
                <w:lang w:val="es-CO"/>
              </w:rPr>
              <w:t xml:space="preserve"> </w:t>
            </w:r>
            <w:bookmarkStart w:id="65" w:name="_Toc50357294"/>
            <w:bookmarkStart w:id="66" w:name="_Toc81999413"/>
            <w:r w:rsidR="00E9236A" w:rsidRPr="00A15BF4">
              <w:rPr>
                <w:rFonts w:cs="Arial"/>
              </w:rPr>
              <w:t>Organización de la Seguridad de la Información</w:t>
            </w:r>
            <w:bookmarkEnd w:id="65"/>
            <w:bookmarkEnd w:id="66"/>
          </w:p>
          <w:p w14:paraId="725B213B" w14:textId="77777777" w:rsidR="00987C8E" w:rsidRPr="00A15BF4" w:rsidRDefault="00987C8E" w:rsidP="00987C8E">
            <w:pPr>
              <w:rPr>
                <w:rFonts w:ascii="Arial" w:hAnsi="Arial" w:cs="Arial"/>
                <w:lang w:val="x-none" w:eastAsia="x-none"/>
              </w:rPr>
            </w:pPr>
          </w:p>
          <w:p w14:paraId="470080B1" w14:textId="72006C51" w:rsidR="00B7473B" w:rsidRPr="00A15BF4" w:rsidRDefault="00B7473B" w:rsidP="002C25E2">
            <w:pPr>
              <w:pStyle w:val="Ttulo3"/>
              <w:numPr>
                <w:ilvl w:val="2"/>
                <w:numId w:val="36"/>
              </w:numPr>
              <w:rPr>
                <w:rFonts w:cs="Arial"/>
                <w:sz w:val="24"/>
              </w:rPr>
            </w:pPr>
            <w:bookmarkStart w:id="67" w:name="_Toc50357295"/>
            <w:bookmarkStart w:id="68" w:name="_Toc81999414"/>
            <w:r w:rsidRPr="00A15BF4">
              <w:rPr>
                <w:rFonts w:cs="Arial"/>
                <w:sz w:val="24"/>
              </w:rPr>
              <w:t>Organización interna</w:t>
            </w:r>
            <w:bookmarkEnd w:id="67"/>
            <w:bookmarkEnd w:id="68"/>
          </w:p>
          <w:p w14:paraId="3EFABA86" w14:textId="77777777" w:rsidR="00C426D7" w:rsidRPr="00A15BF4" w:rsidRDefault="00C426D7" w:rsidP="00C426D7">
            <w:pPr>
              <w:pStyle w:val="Prrafodelista"/>
              <w:spacing w:after="0" w:line="240" w:lineRule="auto"/>
              <w:ind w:left="714"/>
              <w:jc w:val="both"/>
              <w:rPr>
                <w:rFonts w:ascii="Arial" w:hAnsi="Arial" w:cs="Arial"/>
                <w:color w:val="000000" w:themeColor="text1"/>
                <w:sz w:val="24"/>
                <w:szCs w:val="24"/>
              </w:rPr>
            </w:pPr>
          </w:p>
          <w:p w14:paraId="3065567F" w14:textId="537312B6" w:rsidR="003A25D8" w:rsidRPr="00A15BF4" w:rsidRDefault="00FB097E" w:rsidP="00982D1C">
            <w:pPr>
              <w:pStyle w:val="Prrafodelista"/>
              <w:numPr>
                <w:ilvl w:val="0"/>
                <w:numId w:val="6"/>
              </w:numPr>
              <w:spacing w:after="0" w:line="240" w:lineRule="auto"/>
              <w:jc w:val="both"/>
              <w:rPr>
                <w:rFonts w:ascii="Arial" w:hAnsi="Arial" w:cs="Arial"/>
                <w:color w:val="000000" w:themeColor="text1"/>
                <w:sz w:val="24"/>
                <w:szCs w:val="24"/>
              </w:rPr>
            </w:pPr>
            <w:r w:rsidRPr="00A15BF4">
              <w:rPr>
                <w:rFonts w:ascii="Arial" w:hAnsi="Arial" w:cs="Arial"/>
                <w:color w:val="000000" w:themeColor="text1"/>
                <w:sz w:val="24"/>
                <w:szCs w:val="24"/>
              </w:rPr>
              <w:t>La Personería Auxiliar</w:t>
            </w:r>
            <w:r w:rsidR="00ED3CB2" w:rsidRPr="00A15BF4">
              <w:rPr>
                <w:rFonts w:ascii="Arial" w:hAnsi="Arial" w:cs="Arial"/>
                <w:color w:val="000000" w:themeColor="text1"/>
                <w:sz w:val="24"/>
                <w:szCs w:val="24"/>
              </w:rPr>
              <w:t xml:space="preserve"> </w:t>
            </w:r>
            <w:r w:rsidRPr="00A15BF4">
              <w:rPr>
                <w:rFonts w:ascii="Arial" w:hAnsi="Arial" w:cs="Arial"/>
                <w:color w:val="000000" w:themeColor="text1"/>
                <w:sz w:val="24"/>
                <w:szCs w:val="24"/>
              </w:rPr>
              <w:t>(</w:t>
            </w:r>
            <w:r w:rsidR="00ED3CB2" w:rsidRPr="00A15BF4">
              <w:rPr>
                <w:rFonts w:ascii="Arial" w:hAnsi="Arial" w:cs="Arial"/>
                <w:color w:val="000000" w:themeColor="text1"/>
                <w:sz w:val="24"/>
                <w:szCs w:val="24"/>
              </w:rPr>
              <w:t xml:space="preserve">Gestión de </w:t>
            </w:r>
            <w:r w:rsidR="00BC2929" w:rsidRPr="00A15BF4">
              <w:rPr>
                <w:rFonts w:ascii="Arial" w:hAnsi="Arial" w:cs="Arial"/>
                <w:color w:val="000000" w:themeColor="text1"/>
                <w:sz w:val="24"/>
                <w:szCs w:val="24"/>
              </w:rPr>
              <w:t xml:space="preserve">Informática) </w:t>
            </w:r>
            <w:r w:rsidR="001C4777" w:rsidRPr="00A15BF4">
              <w:rPr>
                <w:rFonts w:ascii="Arial" w:hAnsi="Arial" w:cs="Arial"/>
                <w:color w:val="000000" w:themeColor="text1"/>
                <w:sz w:val="24"/>
                <w:szCs w:val="24"/>
              </w:rPr>
              <w:t xml:space="preserve"> </w:t>
            </w:r>
            <w:r w:rsidR="003A25D8" w:rsidRPr="00A15BF4">
              <w:rPr>
                <w:rFonts w:ascii="Arial" w:hAnsi="Arial" w:cs="Arial"/>
                <w:color w:val="000000" w:themeColor="text1"/>
                <w:sz w:val="24"/>
                <w:szCs w:val="24"/>
              </w:rPr>
              <w:t>debe</w:t>
            </w:r>
            <w:r w:rsidR="00C426D7" w:rsidRPr="00A15BF4">
              <w:rPr>
                <w:rFonts w:ascii="Arial" w:hAnsi="Arial" w:cs="Arial"/>
                <w:color w:val="000000" w:themeColor="text1"/>
                <w:sz w:val="24"/>
                <w:szCs w:val="24"/>
              </w:rPr>
              <w:t>rá</w:t>
            </w:r>
            <w:r w:rsidR="003A25D8" w:rsidRPr="00A15BF4">
              <w:rPr>
                <w:rFonts w:ascii="Arial" w:hAnsi="Arial" w:cs="Arial"/>
                <w:color w:val="000000" w:themeColor="text1"/>
                <w:sz w:val="24"/>
                <w:szCs w:val="24"/>
              </w:rPr>
              <w:t xml:space="preserve"> identificar las autoridades pertinentes hacia quienes pueda acudir en el caso de que un incidente de seguridad lo amerite; y debe mantener contacto con grupos de interés especial del ámbito de la seguridad de la información que aporten a la gestión de los riesgos de seguridad identificados en la </w:t>
            </w:r>
            <w:r w:rsidR="00B002ED" w:rsidRPr="00A15BF4">
              <w:rPr>
                <w:rFonts w:ascii="Arial" w:hAnsi="Arial" w:cs="Arial"/>
                <w:color w:val="000000" w:themeColor="text1"/>
                <w:sz w:val="24"/>
                <w:szCs w:val="24"/>
              </w:rPr>
              <w:t>Personería de Medellín</w:t>
            </w:r>
            <w:r w:rsidR="003A25D8" w:rsidRPr="00A15BF4">
              <w:rPr>
                <w:rFonts w:ascii="Arial" w:hAnsi="Arial" w:cs="Arial"/>
                <w:color w:val="000000" w:themeColor="text1"/>
                <w:sz w:val="24"/>
                <w:szCs w:val="24"/>
              </w:rPr>
              <w:t>.</w:t>
            </w:r>
          </w:p>
          <w:p w14:paraId="2FF4C25D" w14:textId="77777777" w:rsidR="00646995" w:rsidRPr="00A15BF4" w:rsidRDefault="00646995" w:rsidP="00795DF1">
            <w:pPr>
              <w:pStyle w:val="Prrafodelista"/>
              <w:spacing w:after="0" w:line="240" w:lineRule="auto"/>
              <w:ind w:left="390"/>
              <w:jc w:val="both"/>
              <w:rPr>
                <w:rFonts w:ascii="Arial" w:hAnsi="Arial" w:cs="Arial"/>
                <w:color w:val="000000" w:themeColor="text1"/>
                <w:sz w:val="24"/>
                <w:szCs w:val="24"/>
              </w:rPr>
            </w:pPr>
          </w:p>
          <w:p w14:paraId="33F33941" w14:textId="17EB3D1E" w:rsidR="00646995" w:rsidRPr="00A15BF4" w:rsidRDefault="00646995" w:rsidP="00646995">
            <w:pPr>
              <w:pStyle w:val="Prrafodelista"/>
              <w:numPr>
                <w:ilvl w:val="0"/>
                <w:numId w:val="6"/>
              </w:numPr>
              <w:spacing w:after="0" w:line="240" w:lineRule="auto"/>
              <w:jc w:val="both"/>
              <w:rPr>
                <w:rFonts w:ascii="Arial" w:hAnsi="Arial" w:cs="Arial"/>
                <w:color w:val="000000" w:themeColor="text1"/>
                <w:sz w:val="24"/>
                <w:szCs w:val="24"/>
              </w:rPr>
            </w:pPr>
            <w:r w:rsidRPr="00A15BF4">
              <w:rPr>
                <w:rFonts w:ascii="Arial" w:hAnsi="Arial" w:cs="Arial"/>
                <w:color w:val="000000" w:themeColor="text1"/>
                <w:sz w:val="24"/>
                <w:szCs w:val="24"/>
              </w:rPr>
              <w:t>Los responsables de los procesos y/o supervisores del contrato definirán los roles de usuario que estimen pertinentes en cada uno de sus equipos de trabajo y los niveles de operación</w:t>
            </w:r>
            <w:r w:rsidR="00F72816" w:rsidRPr="00A15BF4">
              <w:rPr>
                <w:rFonts w:ascii="Arial" w:hAnsi="Arial" w:cs="Arial"/>
                <w:color w:val="000000" w:themeColor="text1"/>
                <w:sz w:val="24"/>
                <w:szCs w:val="24"/>
              </w:rPr>
              <w:t xml:space="preserve"> en los sistemas de información y la plataforma tecnológica</w:t>
            </w:r>
            <w:r w:rsidRPr="00A15BF4">
              <w:rPr>
                <w:rFonts w:ascii="Arial" w:hAnsi="Arial" w:cs="Arial"/>
                <w:color w:val="000000" w:themeColor="text1"/>
                <w:sz w:val="24"/>
                <w:szCs w:val="24"/>
              </w:rPr>
              <w:t>.</w:t>
            </w:r>
          </w:p>
          <w:p w14:paraId="5186289D" w14:textId="77777777" w:rsidR="00C426D7" w:rsidRPr="00A15BF4" w:rsidRDefault="00C426D7" w:rsidP="00C426D7">
            <w:pPr>
              <w:pStyle w:val="Prrafodelista"/>
              <w:spacing w:after="0" w:line="240" w:lineRule="auto"/>
              <w:ind w:left="714"/>
              <w:jc w:val="both"/>
              <w:rPr>
                <w:rFonts w:ascii="Arial" w:hAnsi="Arial" w:cs="Arial"/>
                <w:color w:val="000000" w:themeColor="text1"/>
                <w:sz w:val="24"/>
                <w:szCs w:val="24"/>
              </w:rPr>
            </w:pPr>
          </w:p>
          <w:p w14:paraId="1635384A" w14:textId="0FA886F5" w:rsidR="003A25D8" w:rsidRPr="00A15BF4" w:rsidRDefault="003A25D8" w:rsidP="00982D1C">
            <w:pPr>
              <w:pStyle w:val="Prrafodelista"/>
              <w:numPr>
                <w:ilvl w:val="0"/>
                <w:numId w:val="6"/>
              </w:numPr>
              <w:spacing w:after="0" w:line="240" w:lineRule="auto"/>
              <w:jc w:val="both"/>
              <w:rPr>
                <w:rFonts w:ascii="Arial" w:hAnsi="Arial" w:cs="Arial"/>
                <w:color w:val="000000" w:themeColor="text1"/>
                <w:sz w:val="24"/>
                <w:szCs w:val="24"/>
              </w:rPr>
            </w:pPr>
            <w:r w:rsidRPr="00A15BF4">
              <w:rPr>
                <w:rFonts w:ascii="Arial" w:hAnsi="Arial" w:cs="Arial"/>
                <w:color w:val="000000" w:themeColor="text1"/>
                <w:sz w:val="24"/>
                <w:szCs w:val="24"/>
              </w:rPr>
              <w:t xml:space="preserve">Los proyectos que desarrolle la </w:t>
            </w:r>
            <w:r w:rsidR="00B002ED" w:rsidRPr="00A15BF4">
              <w:rPr>
                <w:rFonts w:ascii="Arial" w:hAnsi="Arial" w:cs="Arial"/>
                <w:color w:val="000000" w:themeColor="text1"/>
                <w:sz w:val="24"/>
                <w:szCs w:val="24"/>
              </w:rPr>
              <w:t>Personería de Medellín</w:t>
            </w:r>
            <w:r w:rsidR="00CE2FFD" w:rsidRPr="00A15BF4">
              <w:rPr>
                <w:rFonts w:ascii="Arial" w:hAnsi="Arial" w:cs="Arial"/>
                <w:color w:val="000000" w:themeColor="text1"/>
                <w:sz w:val="24"/>
                <w:szCs w:val="24"/>
              </w:rPr>
              <w:t xml:space="preserve"> </w:t>
            </w:r>
            <w:r w:rsidR="004F52BD" w:rsidRPr="00A15BF4">
              <w:rPr>
                <w:rFonts w:ascii="Arial" w:hAnsi="Arial" w:cs="Arial"/>
                <w:color w:val="000000" w:themeColor="text1"/>
                <w:sz w:val="24"/>
                <w:szCs w:val="24"/>
              </w:rPr>
              <w:t>deberán</w:t>
            </w:r>
            <w:r w:rsidR="00733810" w:rsidRPr="00A15BF4">
              <w:rPr>
                <w:rFonts w:ascii="Arial" w:hAnsi="Arial" w:cs="Arial"/>
                <w:color w:val="000000" w:themeColor="text1"/>
                <w:sz w:val="24"/>
                <w:szCs w:val="24"/>
              </w:rPr>
              <w:t xml:space="preserve"> estar alineados a las políticas de seguridad contenidas en el presente manual, </w:t>
            </w:r>
            <w:r w:rsidRPr="00A15BF4">
              <w:rPr>
                <w:rFonts w:ascii="Arial" w:hAnsi="Arial" w:cs="Arial"/>
                <w:color w:val="000000" w:themeColor="text1"/>
                <w:sz w:val="24"/>
                <w:szCs w:val="24"/>
              </w:rPr>
              <w:t>deben contemplar una gestión de los riesgos</w:t>
            </w:r>
            <w:r w:rsidR="00733810" w:rsidRPr="00A15BF4">
              <w:rPr>
                <w:rFonts w:ascii="Arial" w:hAnsi="Arial" w:cs="Arial"/>
                <w:color w:val="000000" w:themeColor="text1"/>
                <w:sz w:val="24"/>
                <w:szCs w:val="24"/>
              </w:rPr>
              <w:t xml:space="preserve"> </w:t>
            </w:r>
            <w:r w:rsidRPr="00A15BF4">
              <w:rPr>
                <w:rFonts w:ascii="Arial" w:hAnsi="Arial" w:cs="Arial"/>
                <w:color w:val="000000" w:themeColor="text1"/>
                <w:sz w:val="24"/>
                <w:szCs w:val="24"/>
              </w:rPr>
              <w:t>de seguridad asociados a la información del proyecto, lo cual incluye una identificación</w:t>
            </w:r>
            <w:r w:rsidR="00733810" w:rsidRPr="00A15BF4">
              <w:rPr>
                <w:rFonts w:ascii="Arial" w:hAnsi="Arial" w:cs="Arial"/>
                <w:color w:val="000000" w:themeColor="text1"/>
                <w:sz w:val="24"/>
                <w:szCs w:val="24"/>
              </w:rPr>
              <w:t xml:space="preserve"> </w:t>
            </w:r>
            <w:r w:rsidRPr="00A15BF4">
              <w:rPr>
                <w:rFonts w:ascii="Arial" w:hAnsi="Arial" w:cs="Arial"/>
                <w:color w:val="000000" w:themeColor="text1"/>
                <w:sz w:val="24"/>
                <w:szCs w:val="24"/>
              </w:rPr>
              <w:t>de los riesgos y la definición de la forma como serán gestionados.</w:t>
            </w:r>
          </w:p>
          <w:p w14:paraId="465E54B5" w14:textId="77777777" w:rsidR="00C426D7" w:rsidRPr="00A15BF4" w:rsidRDefault="00C426D7" w:rsidP="00C426D7">
            <w:pPr>
              <w:pStyle w:val="Prrafodelista"/>
              <w:spacing w:after="0" w:line="240" w:lineRule="auto"/>
              <w:ind w:left="714"/>
              <w:jc w:val="both"/>
              <w:rPr>
                <w:rFonts w:ascii="Arial" w:hAnsi="Arial" w:cs="Arial"/>
                <w:color w:val="000000" w:themeColor="text1"/>
                <w:sz w:val="24"/>
                <w:szCs w:val="24"/>
              </w:rPr>
            </w:pPr>
          </w:p>
          <w:p w14:paraId="2688B6E0" w14:textId="080D4924" w:rsidR="003A25D8" w:rsidRPr="00A15BF4" w:rsidRDefault="003A25D8" w:rsidP="00982D1C">
            <w:pPr>
              <w:pStyle w:val="Prrafodelista"/>
              <w:numPr>
                <w:ilvl w:val="0"/>
                <w:numId w:val="6"/>
              </w:numPr>
              <w:spacing w:after="0" w:line="240" w:lineRule="auto"/>
              <w:jc w:val="both"/>
              <w:rPr>
                <w:rFonts w:ascii="Arial" w:hAnsi="Arial" w:cs="Arial"/>
                <w:color w:val="000000" w:themeColor="text1"/>
                <w:sz w:val="24"/>
                <w:szCs w:val="24"/>
              </w:rPr>
            </w:pPr>
            <w:r w:rsidRPr="00A15BF4">
              <w:rPr>
                <w:rFonts w:ascii="Arial" w:hAnsi="Arial" w:cs="Arial"/>
                <w:color w:val="000000" w:themeColor="text1"/>
                <w:sz w:val="24"/>
                <w:szCs w:val="24"/>
              </w:rPr>
              <w:t>Las actividades y proyectos encaminados a la gestión de la seguridad de la información</w:t>
            </w:r>
            <w:r w:rsidR="00733810" w:rsidRPr="00A15BF4">
              <w:rPr>
                <w:rFonts w:ascii="Arial" w:hAnsi="Arial" w:cs="Arial"/>
                <w:color w:val="000000" w:themeColor="text1"/>
                <w:sz w:val="24"/>
                <w:szCs w:val="24"/>
              </w:rPr>
              <w:t xml:space="preserve"> </w:t>
            </w:r>
            <w:r w:rsidR="004F52BD" w:rsidRPr="00A15BF4">
              <w:rPr>
                <w:rFonts w:ascii="Arial" w:hAnsi="Arial" w:cs="Arial"/>
                <w:color w:val="000000" w:themeColor="text1"/>
                <w:sz w:val="24"/>
                <w:szCs w:val="24"/>
              </w:rPr>
              <w:t>deberán</w:t>
            </w:r>
            <w:r w:rsidRPr="00A15BF4">
              <w:rPr>
                <w:rFonts w:ascii="Arial" w:hAnsi="Arial" w:cs="Arial"/>
                <w:color w:val="000000" w:themeColor="text1"/>
                <w:sz w:val="24"/>
                <w:szCs w:val="24"/>
              </w:rPr>
              <w:t xml:space="preserve"> estar enmarcados en la estrategia de la </w:t>
            </w:r>
            <w:r w:rsidR="00B002ED" w:rsidRPr="00A15BF4">
              <w:rPr>
                <w:rFonts w:ascii="Arial" w:hAnsi="Arial" w:cs="Arial"/>
                <w:color w:val="000000" w:themeColor="text1"/>
                <w:sz w:val="24"/>
                <w:szCs w:val="24"/>
              </w:rPr>
              <w:t>Personería de Medellín</w:t>
            </w:r>
            <w:r w:rsidR="00CE2FFD" w:rsidRPr="00A15BF4">
              <w:rPr>
                <w:rFonts w:ascii="Arial" w:hAnsi="Arial" w:cs="Arial"/>
                <w:color w:val="000000" w:themeColor="text1"/>
                <w:sz w:val="24"/>
                <w:szCs w:val="24"/>
              </w:rPr>
              <w:t xml:space="preserve"> </w:t>
            </w:r>
            <w:r w:rsidRPr="00A15BF4">
              <w:rPr>
                <w:rFonts w:ascii="Arial" w:hAnsi="Arial" w:cs="Arial"/>
                <w:color w:val="000000" w:themeColor="text1"/>
                <w:sz w:val="24"/>
                <w:szCs w:val="24"/>
              </w:rPr>
              <w:t>y alineados al cumplimiento</w:t>
            </w:r>
            <w:r w:rsidR="00733810" w:rsidRPr="00A15BF4">
              <w:rPr>
                <w:rFonts w:ascii="Arial" w:hAnsi="Arial" w:cs="Arial"/>
                <w:color w:val="000000" w:themeColor="text1"/>
                <w:sz w:val="24"/>
                <w:szCs w:val="24"/>
              </w:rPr>
              <w:t xml:space="preserve"> </w:t>
            </w:r>
            <w:r w:rsidRPr="00A15BF4">
              <w:rPr>
                <w:rFonts w:ascii="Arial" w:hAnsi="Arial" w:cs="Arial"/>
                <w:color w:val="000000" w:themeColor="text1"/>
                <w:sz w:val="24"/>
                <w:szCs w:val="24"/>
              </w:rPr>
              <w:t>de las funciones misionales de la institución.</w:t>
            </w:r>
          </w:p>
          <w:p w14:paraId="1EF64E2C" w14:textId="77777777" w:rsidR="00CE2FFD" w:rsidRPr="00A15BF4" w:rsidRDefault="00CE2FFD" w:rsidP="00CE2FFD">
            <w:pPr>
              <w:pStyle w:val="Prrafodelista"/>
              <w:spacing w:after="0" w:line="240" w:lineRule="auto"/>
              <w:ind w:left="714"/>
              <w:jc w:val="both"/>
              <w:rPr>
                <w:rFonts w:ascii="Arial" w:hAnsi="Arial" w:cs="Arial"/>
                <w:color w:val="000000" w:themeColor="text1"/>
                <w:sz w:val="24"/>
                <w:szCs w:val="24"/>
              </w:rPr>
            </w:pPr>
          </w:p>
          <w:p w14:paraId="53B5C841" w14:textId="77777777" w:rsidR="00CE2FFD" w:rsidRPr="00A15BF4" w:rsidRDefault="00CE2FFD" w:rsidP="003A25D8">
            <w:pPr>
              <w:jc w:val="both"/>
              <w:rPr>
                <w:rFonts w:ascii="Arial" w:hAnsi="Arial" w:cs="Arial"/>
                <w:color w:val="000000" w:themeColor="text1"/>
              </w:rPr>
            </w:pPr>
          </w:p>
          <w:p w14:paraId="117997F3" w14:textId="2F37B9BF" w:rsidR="00A93C0D" w:rsidRPr="00A15BF4" w:rsidRDefault="00A93C0D" w:rsidP="002C25E2">
            <w:pPr>
              <w:pStyle w:val="Ttulo3"/>
              <w:numPr>
                <w:ilvl w:val="2"/>
                <w:numId w:val="36"/>
              </w:numPr>
              <w:rPr>
                <w:rFonts w:cs="Arial"/>
                <w:sz w:val="24"/>
              </w:rPr>
            </w:pPr>
            <w:bookmarkStart w:id="69" w:name="_Toc50357297"/>
            <w:bookmarkStart w:id="70" w:name="_Toc81999415"/>
            <w:bookmarkStart w:id="71" w:name="_Hlk48313164"/>
            <w:r w:rsidRPr="00A15BF4">
              <w:rPr>
                <w:rFonts w:cs="Arial"/>
                <w:sz w:val="24"/>
              </w:rPr>
              <w:t>Política para dispositivos móviles</w:t>
            </w:r>
            <w:bookmarkEnd w:id="69"/>
            <w:bookmarkEnd w:id="70"/>
            <w:r w:rsidR="00303C37" w:rsidRPr="00A15BF4">
              <w:rPr>
                <w:rFonts w:cs="Arial"/>
                <w:sz w:val="24"/>
              </w:rPr>
              <w:t xml:space="preserve"> </w:t>
            </w:r>
          </w:p>
          <w:p w14:paraId="00C6F2C3" w14:textId="56329FF7" w:rsidR="00A93C0D" w:rsidRPr="00A15BF4" w:rsidRDefault="00995D32" w:rsidP="00A93C0D">
            <w:pPr>
              <w:jc w:val="both"/>
              <w:rPr>
                <w:rFonts w:ascii="Arial" w:hAnsi="Arial" w:cs="Arial"/>
                <w:color w:val="000000" w:themeColor="text1"/>
              </w:rPr>
            </w:pPr>
            <w:r w:rsidRPr="00A15BF4">
              <w:rPr>
                <w:rFonts w:ascii="Arial" w:hAnsi="Arial" w:cs="Arial"/>
                <w:color w:val="000000" w:themeColor="text1"/>
              </w:rPr>
              <w:t xml:space="preserve">Personería Auxiliar (Gestión de </w:t>
            </w:r>
            <w:r w:rsidR="00BC2929" w:rsidRPr="00A15BF4">
              <w:rPr>
                <w:rFonts w:ascii="Arial" w:hAnsi="Arial" w:cs="Arial"/>
                <w:color w:val="000000" w:themeColor="text1"/>
              </w:rPr>
              <w:t xml:space="preserve">Informática) </w:t>
            </w:r>
            <w:r w:rsidR="006C3748" w:rsidRPr="00A15BF4">
              <w:rPr>
                <w:rFonts w:ascii="Arial" w:hAnsi="Arial" w:cs="Arial"/>
                <w:color w:val="000000" w:themeColor="text1"/>
              </w:rPr>
              <w:t>será</w:t>
            </w:r>
            <w:r w:rsidR="00A93C0D" w:rsidRPr="00A15BF4">
              <w:rPr>
                <w:rFonts w:ascii="Arial" w:hAnsi="Arial" w:cs="Arial"/>
                <w:color w:val="000000" w:themeColor="text1"/>
              </w:rPr>
              <w:t xml:space="preserve"> la responsable de establecer las condiciones necesarias para el acceso a los recursos y activos de información a través de los dispositivos de tecnología móviles (computadores portátiles, </w:t>
            </w:r>
            <w:proofErr w:type="spellStart"/>
            <w:r w:rsidR="00A93C0D" w:rsidRPr="00A15BF4">
              <w:rPr>
                <w:rFonts w:ascii="Arial" w:hAnsi="Arial" w:cs="Arial"/>
                <w:color w:val="000000" w:themeColor="text1"/>
              </w:rPr>
              <w:t>smartphones</w:t>
            </w:r>
            <w:proofErr w:type="spellEnd"/>
            <w:r w:rsidR="00A93C0D" w:rsidRPr="00A15BF4">
              <w:rPr>
                <w:rFonts w:ascii="Arial" w:hAnsi="Arial" w:cs="Arial"/>
                <w:color w:val="000000" w:themeColor="text1"/>
              </w:rPr>
              <w:t xml:space="preserve">, tabletas, o cualquier equipo de dispositivos electrónicos con capacidad de acceso a las redes). La autorización de conexión de dispositivos móviles a las redes de datos de la </w:t>
            </w:r>
            <w:r w:rsidR="004C602F" w:rsidRPr="00A15BF4">
              <w:rPr>
                <w:rFonts w:ascii="Arial" w:hAnsi="Arial" w:cs="Arial"/>
                <w:color w:val="000000" w:themeColor="text1"/>
              </w:rPr>
              <w:t>Personería de Medellín</w:t>
            </w:r>
            <w:r w:rsidR="00A93C0D" w:rsidRPr="00A15BF4">
              <w:rPr>
                <w:rFonts w:ascii="Arial" w:hAnsi="Arial" w:cs="Arial"/>
                <w:color w:val="000000" w:themeColor="text1"/>
              </w:rPr>
              <w:t xml:space="preserve"> se realiza una vez se identifican, gestionan y mitigan los riesgos de seguridad de la información asociados al uso de los dispositivos.</w:t>
            </w:r>
          </w:p>
          <w:p w14:paraId="0E402A89" w14:textId="77777777" w:rsidR="00303C37" w:rsidRPr="00A15BF4" w:rsidRDefault="00303C37" w:rsidP="00A93C0D">
            <w:pPr>
              <w:jc w:val="both"/>
              <w:rPr>
                <w:rFonts w:ascii="Arial" w:hAnsi="Arial" w:cs="Arial"/>
                <w:color w:val="000000" w:themeColor="text1"/>
              </w:rPr>
            </w:pPr>
          </w:p>
          <w:p w14:paraId="57557FE8" w14:textId="6851C262" w:rsidR="00C61D85" w:rsidRPr="00A15BF4" w:rsidRDefault="00A93C0D" w:rsidP="006C3748">
            <w:pPr>
              <w:pStyle w:val="Prrafodelista"/>
              <w:numPr>
                <w:ilvl w:val="0"/>
                <w:numId w:val="8"/>
              </w:numPr>
              <w:spacing w:after="0" w:line="240" w:lineRule="auto"/>
              <w:jc w:val="both"/>
              <w:rPr>
                <w:rFonts w:ascii="Arial" w:hAnsi="Arial" w:cs="Arial"/>
                <w:color w:val="000000" w:themeColor="text1"/>
                <w:sz w:val="24"/>
                <w:szCs w:val="24"/>
              </w:rPr>
            </w:pPr>
            <w:r w:rsidRPr="00A15BF4">
              <w:rPr>
                <w:rFonts w:ascii="Arial" w:hAnsi="Arial" w:cs="Arial"/>
                <w:color w:val="000000" w:themeColor="text1"/>
                <w:sz w:val="24"/>
                <w:szCs w:val="24"/>
              </w:rPr>
              <w:lastRenderedPageBreak/>
              <w:t>La presente política y controles aplica</w:t>
            </w:r>
            <w:r w:rsidR="006C3748" w:rsidRPr="00A15BF4">
              <w:rPr>
                <w:rFonts w:ascii="Arial" w:hAnsi="Arial" w:cs="Arial"/>
                <w:color w:val="000000" w:themeColor="text1"/>
                <w:sz w:val="24"/>
                <w:szCs w:val="24"/>
              </w:rPr>
              <w:t>rán</w:t>
            </w:r>
            <w:r w:rsidRPr="00A15BF4">
              <w:rPr>
                <w:rFonts w:ascii="Arial" w:hAnsi="Arial" w:cs="Arial"/>
                <w:color w:val="000000" w:themeColor="text1"/>
                <w:sz w:val="24"/>
                <w:szCs w:val="24"/>
              </w:rPr>
              <w:t xml:space="preserve"> a todos los dispositivos y equipos móviles de los funcionarios, contratistas y terceros, que estén autorizados para conectarse a las redes de datos y comunicaciones de la </w:t>
            </w:r>
            <w:r w:rsidR="004C602F" w:rsidRPr="00A15BF4">
              <w:rPr>
                <w:rFonts w:ascii="Arial" w:hAnsi="Arial" w:cs="Arial"/>
                <w:color w:val="000000" w:themeColor="text1"/>
                <w:sz w:val="24"/>
                <w:szCs w:val="24"/>
              </w:rPr>
              <w:t>Personería de Medellín</w:t>
            </w:r>
            <w:r w:rsidRPr="00A15BF4">
              <w:rPr>
                <w:rFonts w:ascii="Arial" w:hAnsi="Arial" w:cs="Arial"/>
                <w:color w:val="000000" w:themeColor="text1"/>
                <w:sz w:val="24"/>
                <w:szCs w:val="24"/>
              </w:rPr>
              <w:t xml:space="preserve">, a la información institucional o a cualquier servicio de tecnologías de la información y comunicación de la </w:t>
            </w:r>
            <w:r w:rsidR="004C602F" w:rsidRPr="00A15BF4">
              <w:rPr>
                <w:rFonts w:ascii="Arial" w:hAnsi="Arial" w:cs="Arial"/>
                <w:color w:val="000000" w:themeColor="text1"/>
                <w:sz w:val="24"/>
                <w:szCs w:val="24"/>
              </w:rPr>
              <w:t>Personería de Medellín</w:t>
            </w:r>
            <w:r w:rsidRPr="00A15BF4">
              <w:rPr>
                <w:rFonts w:ascii="Arial" w:hAnsi="Arial" w:cs="Arial"/>
                <w:color w:val="000000" w:themeColor="text1"/>
                <w:sz w:val="24"/>
                <w:szCs w:val="24"/>
              </w:rPr>
              <w:t>.</w:t>
            </w:r>
          </w:p>
          <w:p w14:paraId="5E8D6D08" w14:textId="77777777" w:rsidR="00F72816" w:rsidRPr="00A15BF4" w:rsidRDefault="00F72816" w:rsidP="00F72816">
            <w:pPr>
              <w:pStyle w:val="Prrafodelista"/>
              <w:spacing w:after="0" w:line="240" w:lineRule="auto"/>
              <w:ind w:left="390"/>
              <w:jc w:val="both"/>
              <w:rPr>
                <w:rFonts w:ascii="Arial" w:hAnsi="Arial" w:cs="Arial"/>
                <w:color w:val="000000" w:themeColor="text1"/>
                <w:sz w:val="24"/>
                <w:szCs w:val="24"/>
              </w:rPr>
            </w:pPr>
          </w:p>
          <w:p w14:paraId="6D6FFDDF" w14:textId="14A53658" w:rsidR="00303C37" w:rsidRPr="00A15BF4" w:rsidRDefault="00FB097E" w:rsidP="006C3748">
            <w:pPr>
              <w:pStyle w:val="Prrafodelista"/>
              <w:numPr>
                <w:ilvl w:val="0"/>
                <w:numId w:val="8"/>
              </w:numPr>
              <w:spacing w:after="0" w:line="240" w:lineRule="auto"/>
              <w:jc w:val="both"/>
              <w:rPr>
                <w:rFonts w:ascii="Arial" w:hAnsi="Arial" w:cs="Arial"/>
                <w:color w:val="000000" w:themeColor="text1"/>
                <w:sz w:val="24"/>
                <w:szCs w:val="24"/>
              </w:rPr>
            </w:pPr>
            <w:r w:rsidRPr="00A15BF4">
              <w:rPr>
                <w:rFonts w:ascii="Arial" w:hAnsi="Arial" w:cs="Arial"/>
                <w:color w:val="000000" w:themeColor="text1"/>
                <w:sz w:val="24"/>
                <w:szCs w:val="24"/>
              </w:rPr>
              <w:t xml:space="preserve">Personería Auxiliar (Gestión de </w:t>
            </w:r>
            <w:r w:rsidR="00BC2929" w:rsidRPr="00A15BF4">
              <w:rPr>
                <w:rFonts w:ascii="Arial" w:hAnsi="Arial" w:cs="Arial"/>
                <w:color w:val="000000" w:themeColor="text1"/>
                <w:sz w:val="24"/>
                <w:szCs w:val="24"/>
              </w:rPr>
              <w:t xml:space="preserve">Informática) </w:t>
            </w:r>
            <w:r w:rsidRPr="00A15BF4">
              <w:rPr>
                <w:rFonts w:ascii="Arial" w:hAnsi="Arial" w:cs="Arial"/>
                <w:color w:val="000000" w:themeColor="text1"/>
                <w:sz w:val="24"/>
                <w:szCs w:val="24"/>
              </w:rPr>
              <w:t xml:space="preserve"> </w:t>
            </w:r>
            <w:r w:rsidR="00303C37" w:rsidRPr="00A15BF4">
              <w:rPr>
                <w:rFonts w:ascii="Arial" w:hAnsi="Arial" w:cs="Arial"/>
                <w:color w:val="000000" w:themeColor="text1"/>
                <w:sz w:val="24"/>
                <w:szCs w:val="24"/>
              </w:rPr>
              <w:t>debe</w:t>
            </w:r>
            <w:r w:rsidR="006C3748" w:rsidRPr="00A15BF4">
              <w:rPr>
                <w:rFonts w:ascii="Arial" w:hAnsi="Arial" w:cs="Arial"/>
                <w:color w:val="000000" w:themeColor="text1"/>
                <w:sz w:val="24"/>
                <w:szCs w:val="24"/>
              </w:rPr>
              <w:t>rá</w:t>
            </w:r>
            <w:r w:rsidR="00303C37" w:rsidRPr="00A15BF4">
              <w:rPr>
                <w:rFonts w:ascii="Arial" w:hAnsi="Arial" w:cs="Arial"/>
                <w:color w:val="000000" w:themeColor="text1"/>
                <w:sz w:val="24"/>
                <w:szCs w:val="24"/>
              </w:rPr>
              <w:t xml:space="preserve"> disponer de un mecanismo de conexión seguro que garantice que las conexiones de teletrabajo autorizadas por la </w:t>
            </w:r>
            <w:r w:rsidR="004C602F" w:rsidRPr="00A15BF4">
              <w:rPr>
                <w:rFonts w:ascii="Arial" w:hAnsi="Arial" w:cs="Arial"/>
                <w:color w:val="000000" w:themeColor="text1"/>
                <w:sz w:val="24"/>
                <w:szCs w:val="24"/>
              </w:rPr>
              <w:t>Personería de Medellín</w:t>
            </w:r>
            <w:r w:rsidR="00303C37" w:rsidRPr="00A15BF4">
              <w:rPr>
                <w:rFonts w:ascii="Arial" w:hAnsi="Arial" w:cs="Arial"/>
                <w:color w:val="000000" w:themeColor="text1"/>
                <w:sz w:val="24"/>
                <w:szCs w:val="24"/>
              </w:rPr>
              <w:t xml:space="preserve"> se realizan de forma segura y se protegen los activos de información en uso.</w:t>
            </w:r>
          </w:p>
          <w:bookmarkEnd w:id="71"/>
          <w:p w14:paraId="64BC9810" w14:textId="1DBDFADC" w:rsidR="00303C37" w:rsidRPr="00A15BF4" w:rsidRDefault="00303C37" w:rsidP="00303C37">
            <w:pPr>
              <w:jc w:val="both"/>
              <w:rPr>
                <w:rFonts w:ascii="Arial" w:hAnsi="Arial" w:cs="Arial"/>
                <w:b/>
                <w:bCs/>
                <w:color w:val="000000" w:themeColor="text1"/>
              </w:rPr>
            </w:pPr>
          </w:p>
          <w:p w14:paraId="32229121" w14:textId="47CC160C" w:rsidR="00303C37" w:rsidRPr="00A15BF4" w:rsidRDefault="00FB097E" w:rsidP="00982D1C">
            <w:pPr>
              <w:pStyle w:val="Prrafodelista"/>
              <w:numPr>
                <w:ilvl w:val="0"/>
                <w:numId w:val="8"/>
              </w:numPr>
              <w:spacing w:after="0" w:line="240" w:lineRule="auto"/>
              <w:jc w:val="both"/>
              <w:rPr>
                <w:rFonts w:ascii="Arial" w:hAnsi="Arial" w:cs="Arial"/>
                <w:color w:val="000000" w:themeColor="text1"/>
                <w:sz w:val="24"/>
                <w:szCs w:val="24"/>
              </w:rPr>
            </w:pPr>
            <w:r w:rsidRPr="00A15BF4">
              <w:rPr>
                <w:rFonts w:ascii="Arial" w:hAnsi="Arial" w:cs="Arial"/>
                <w:color w:val="000000" w:themeColor="text1"/>
                <w:sz w:val="24"/>
                <w:szCs w:val="24"/>
              </w:rPr>
              <w:t xml:space="preserve">Personería Auxiliar (Gestión de </w:t>
            </w:r>
            <w:r w:rsidR="00BC2929" w:rsidRPr="00A15BF4">
              <w:rPr>
                <w:rFonts w:ascii="Arial" w:hAnsi="Arial" w:cs="Arial"/>
                <w:color w:val="000000" w:themeColor="text1"/>
                <w:sz w:val="24"/>
                <w:szCs w:val="24"/>
              </w:rPr>
              <w:t xml:space="preserve">Informática) </w:t>
            </w:r>
            <w:r w:rsidRPr="00A15BF4">
              <w:rPr>
                <w:rFonts w:ascii="Arial" w:hAnsi="Arial" w:cs="Arial"/>
                <w:color w:val="000000" w:themeColor="text1"/>
                <w:sz w:val="24"/>
                <w:szCs w:val="24"/>
              </w:rPr>
              <w:t xml:space="preserve"> </w:t>
            </w:r>
            <w:r w:rsidR="00303C37" w:rsidRPr="00A15BF4">
              <w:rPr>
                <w:rFonts w:ascii="Arial" w:hAnsi="Arial" w:cs="Arial"/>
                <w:color w:val="000000" w:themeColor="text1"/>
                <w:sz w:val="24"/>
                <w:szCs w:val="24"/>
              </w:rPr>
              <w:t>implementa</w:t>
            </w:r>
            <w:r w:rsidR="008A0D49" w:rsidRPr="00A15BF4">
              <w:rPr>
                <w:rFonts w:ascii="Arial" w:hAnsi="Arial" w:cs="Arial"/>
                <w:color w:val="000000" w:themeColor="text1"/>
                <w:sz w:val="24"/>
                <w:szCs w:val="24"/>
              </w:rPr>
              <w:t>rá</w:t>
            </w:r>
            <w:r w:rsidR="002431FA" w:rsidRPr="00A15BF4">
              <w:rPr>
                <w:rFonts w:ascii="Arial" w:hAnsi="Arial" w:cs="Arial"/>
                <w:color w:val="000000" w:themeColor="text1"/>
                <w:sz w:val="24"/>
                <w:szCs w:val="24"/>
              </w:rPr>
              <w:t xml:space="preserve"> y adopta</w:t>
            </w:r>
            <w:r w:rsidR="008A0D49" w:rsidRPr="00A15BF4">
              <w:rPr>
                <w:rFonts w:ascii="Arial" w:hAnsi="Arial" w:cs="Arial"/>
                <w:color w:val="000000" w:themeColor="text1"/>
                <w:sz w:val="24"/>
                <w:szCs w:val="24"/>
              </w:rPr>
              <w:t>rá</w:t>
            </w:r>
            <w:r w:rsidR="00303C37" w:rsidRPr="00A15BF4">
              <w:rPr>
                <w:rFonts w:ascii="Arial" w:hAnsi="Arial" w:cs="Arial"/>
                <w:color w:val="000000" w:themeColor="text1"/>
                <w:sz w:val="24"/>
                <w:szCs w:val="24"/>
              </w:rPr>
              <w:t xml:space="preserve"> los mecanismos de seguridad necesarios para </w:t>
            </w:r>
            <w:r w:rsidR="002431FA" w:rsidRPr="00A15BF4">
              <w:rPr>
                <w:rFonts w:ascii="Arial" w:hAnsi="Arial" w:cs="Arial"/>
                <w:color w:val="000000" w:themeColor="text1"/>
                <w:sz w:val="24"/>
                <w:szCs w:val="24"/>
              </w:rPr>
              <w:t>proteger</w:t>
            </w:r>
            <w:r w:rsidR="00303C37" w:rsidRPr="00A15BF4">
              <w:rPr>
                <w:rFonts w:ascii="Arial" w:hAnsi="Arial" w:cs="Arial"/>
                <w:color w:val="000000" w:themeColor="text1"/>
                <w:sz w:val="24"/>
                <w:szCs w:val="24"/>
              </w:rPr>
              <w:t xml:space="preserve"> la información contenida y transmitida </w:t>
            </w:r>
            <w:r w:rsidR="002431FA" w:rsidRPr="00A15BF4">
              <w:rPr>
                <w:rFonts w:ascii="Arial" w:hAnsi="Arial" w:cs="Arial"/>
                <w:color w:val="000000" w:themeColor="text1"/>
                <w:sz w:val="24"/>
                <w:szCs w:val="24"/>
              </w:rPr>
              <w:t>por medio</w:t>
            </w:r>
            <w:r w:rsidR="00303C37" w:rsidRPr="00A15BF4">
              <w:rPr>
                <w:rFonts w:ascii="Arial" w:hAnsi="Arial" w:cs="Arial"/>
                <w:color w:val="000000" w:themeColor="text1"/>
                <w:sz w:val="24"/>
                <w:szCs w:val="24"/>
              </w:rPr>
              <w:t xml:space="preserve"> </w:t>
            </w:r>
            <w:r w:rsidR="002431FA" w:rsidRPr="00A15BF4">
              <w:rPr>
                <w:rFonts w:ascii="Arial" w:hAnsi="Arial" w:cs="Arial"/>
                <w:color w:val="000000" w:themeColor="text1"/>
                <w:sz w:val="24"/>
                <w:szCs w:val="24"/>
              </w:rPr>
              <w:t>d</w:t>
            </w:r>
            <w:r w:rsidR="00303C37" w:rsidRPr="00A15BF4">
              <w:rPr>
                <w:rFonts w:ascii="Arial" w:hAnsi="Arial" w:cs="Arial"/>
                <w:color w:val="000000" w:themeColor="text1"/>
                <w:sz w:val="24"/>
                <w:szCs w:val="24"/>
              </w:rPr>
              <w:t>el uso de dispositivos móviles de los funcionarios, contratistas y terceros de la</w:t>
            </w:r>
            <w:r w:rsidR="002431FA" w:rsidRPr="00A15BF4">
              <w:rPr>
                <w:rFonts w:ascii="Arial" w:hAnsi="Arial" w:cs="Arial"/>
                <w:color w:val="000000" w:themeColor="text1"/>
                <w:sz w:val="24"/>
                <w:szCs w:val="24"/>
              </w:rPr>
              <w:t xml:space="preserve"> </w:t>
            </w:r>
            <w:r w:rsidR="004C602F" w:rsidRPr="00A15BF4">
              <w:rPr>
                <w:rFonts w:ascii="Arial" w:hAnsi="Arial" w:cs="Arial"/>
                <w:color w:val="000000" w:themeColor="text1"/>
                <w:sz w:val="24"/>
                <w:szCs w:val="24"/>
              </w:rPr>
              <w:t>Personería de Medellín</w:t>
            </w:r>
            <w:r w:rsidR="002431FA" w:rsidRPr="00A15BF4">
              <w:rPr>
                <w:rFonts w:ascii="Arial" w:hAnsi="Arial" w:cs="Arial"/>
                <w:color w:val="000000" w:themeColor="text1"/>
                <w:sz w:val="24"/>
                <w:szCs w:val="24"/>
              </w:rPr>
              <w:t>.</w:t>
            </w:r>
          </w:p>
          <w:p w14:paraId="1F045C68" w14:textId="77777777" w:rsidR="00C426D7" w:rsidRPr="00A15BF4" w:rsidRDefault="00C426D7" w:rsidP="00C426D7">
            <w:pPr>
              <w:pStyle w:val="Prrafodelista"/>
              <w:spacing w:after="0" w:line="240" w:lineRule="auto"/>
              <w:ind w:left="720"/>
              <w:jc w:val="both"/>
              <w:rPr>
                <w:rFonts w:ascii="Arial" w:hAnsi="Arial" w:cs="Arial"/>
                <w:color w:val="000000" w:themeColor="text1"/>
                <w:sz w:val="24"/>
                <w:szCs w:val="24"/>
              </w:rPr>
            </w:pPr>
          </w:p>
          <w:p w14:paraId="1CEB871B" w14:textId="4EBD54FC" w:rsidR="009D7A8B" w:rsidRPr="00A15BF4" w:rsidRDefault="009D7A8B" w:rsidP="00982D1C">
            <w:pPr>
              <w:pStyle w:val="Prrafodelista"/>
              <w:numPr>
                <w:ilvl w:val="0"/>
                <w:numId w:val="8"/>
              </w:numPr>
              <w:spacing w:after="0" w:line="240" w:lineRule="auto"/>
              <w:jc w:val="both"/>
              <w:rPr>
                <w:rFonts w:ascii="Arial" w:hAnsi="Arial" w:cs="Arial"/>
                <w:color w:val="000000" w:themeColor="text1"/>
                <w:sz w:val="24"/>
                <w:szCs w:val="24"/>
              </w:rPr>
            </w:pPr>
            <w:r w:rsidRPr="00A15BF4">
              <w:rPr>
                <w:rFonts w:ascii="Arial" w:hAnsi="Arial" w:cs="Arial"/>
                <w:color w:val="000000" w:themeColor="text1"/>
                <w:sz w:val="24"/>
                <w:szCs w:val="24"/>
              </w:rPr>
              <w:t xml:space="preserve">Los dispositivos móviles que hagan uso de información de la </w:t>
            </w:r>
            <w:r w:rsidR="004C602F" w:rsidRPr="00A15BF4">
              <w:rPr>
                <w:rFonts w:ascii="Arial" w:hAnsi="Arial" w:cs="Arial"/>
                <w:color w:val="000000" w:themeColor="text1"/>
                <w:sz w:val="24"/>
                <w:szCs w:val="24"/>
              </w:rPr>
              <w:t>Personería de Medellín</w:t>
            </w:r>
            <w:r w:rsidRPr="00A15BF4">
              <w:rPr>
                <w:rFonts w:ascii="Arial" w:hAnsi="Arial" w:cs="Arial"/>
                <w:color w:val="000000" w:themeColor="text1"/>
                <w:sz w:val="24"/>
                <w:szCs w:val="24"/>
              </w:rPr>
              <w:t xml:space="preserve"> o que se conecten a su red se </w:t>
            </w:r>
            <w:r w:rsidR="004F52BD" w:rsidRPr="00A15BF4">
              <w:rPr>
                <w:rFonts w:ascii="Arial" w:hAnsi="Arial" w:cs="Arial"/>
                <w:color w:val="000000" w:themeColor="text1"/>
                <w:sz w:val="24"/>
                <w:szCs w:val="24"/>
              </w:rPr>
              <w:t>deberán</w:t>
            </w:r>
            <w:r w:rsidRPr="00A15BF4">
              <w:rPr>
                <w:rFonts w:ascii="Arial" w:hAnsi="Arial" w:cs="Arial"/>
                <w:color w:val="000000" w:themeColor="text1"/>
                <w:sz w:val="24"/>
                <w:szCs w:val="24"/>
              </w:rPr>
              <w:t xml:space="preserve"> acoger a las políticas de seguridad de la información definidas en el presente manual.</w:t>
            </w:r>
          </w:p>
          <w:p w14:paraId="3DBB4494" w14:textId="77777777" w:rsidR="00C426D7" w:rsidRPr="00A15BF4" w:rsidRDefault="00C426D7" w:rsidP="00C426D7">
            <w:pPr>
              <w:pStyle w:val="Prrafodelista"/>
              <w:spacing w:after="0" w:line="240" w:lineRule="auto"/>
              <w:ind w:left="720"/>
              <w:jc w:val="both"/>
              <w:rPr>
                <w:rFonts w:ascii="Arial" w:hAnsi="Arial" w:cs="Arial"/>
                <w:color w:val="000000" w:themeColor="text1"/>
                <w:sz w:val="24"/>
                <w:szCs w:val="24"/>
              </w:rPr>
            </w:pPr>
          </w:p>
          <w:p w14:paraId="461F775E" w14:textId="7C4B22C2" w:rsidR="009D7A8B" w:rsidRPr="00A15BF4" w:rsidRDefault="009D7A8B" w:rsidP="00982D1C">
            <w:pPr>
              <w:pStyle w:val="Prrafodelista"/>
              <w:numPr>
                <w:ilvl w:val="0"/>
                <w:numId w:val="8"/>
              </w:numPr>
              <w:spacing w:after="0" w:line="240" w:lineRule="auto"/>
              <w:jc w:val="both"/>
              <w:rPr>
                <w:rFonts w:ascii="Arial" w:hAnsi="Arial" w:cs="Arial"/>
                <w:color w:val="000000" w:themeColor="text1"/>
                <w:sz w:val="24"/>
                <w:szCs w:val="24"/>
              </w:rPr>
            </w:pPr>
            <w:r w:rsidRPr="00A15BF4">
              <w:rPr>
                <w:rFonts w:ascii="Arial" w:hAnsi="Arial" w:cs="Arial"/>
                <w:color w:val="000000" w:themeColor="text1"/>
                <w:sz w:val="24"/>
                <w:szCs w:val="24"/>
              </w:rPr>
              <w:t xml:space="preserve">Al conectar un dispositivo a la red de la </w:t>
            </w:r>
            <w:r w:rsidR="004C602F" w:rsidRPr="00A15BF4">
              <w:rPr>
                <w:rFonts w:ascii="Arial" w:hAnsi="Arial" w:cs="Arial"/>
                <w:color w:val="000000" w:themeColor="text1"/>
                <w:sz w:val="24"/>
                <w:szCs w:val="24"/>
              </w:rPr>
              <w:t>Personería de Medellín</w:t>
            </w:r>
            <w:r w:rsidRPr="00A15BF4">
              <w:rPr>
                <w:rFonts w:ascii="Arial" w:hAnsi="Arial" w:cs="Arial"/>
                <w:color w:val="000000" w:themeColor="text1"/>
                <w:sz w:val="24"/>
                <w:szCs w:val="24"/>
              </w:rPr>
              <w:t>, el propietario del dispositivo acepta</w:t>
            </w:r>
            <w:r w:rsidR="008A0D49" w:rsidRPr="00A15BF4">
              <w:rPr>
                <w:rFonts w:ascii="Arial" w:hAnsi="Arial" w:cs="Arial"/>
                <w:color w:val="000000" w:themeColor="text1"/>
                <w:sz w:val="24"/>
                <w:szCs w:val="24"/>
              </w:rPr>
              <w:t>ra</w:t>
            </w:r>
            <w:r w:rsidRPr="00A15BF4">
              <w:rPr>
                <w:rFonts w:ascii="Arial" w:hAnsi="Arial" w:cs="Arial"/>
                <w:color w:val="000000" w:themeColor="text1"/>
                <w:sz w:val="24"/>
                <w:szCs w:val="24"/>
              </w:rPr>
              <w:t xml:space="preserve"> las políticas definidas en el presente manual y así mismo, las disposiciones que estas determinen.</w:t>
            </w:r>
          </w:p>
          <w:p w14:paraId="4441942F" w14:textId="77777777" w:rsidR="00C426D7" w:rsidRPr="00A15BF4" w:rsidRDefault="00C426D7" w:rsidP="008A0D49">
            <w:pPr>
              <w:pStyle w:val="Prrafodelista"/>
              <w:spacing w:after="0" w:line="240" w:lineRule="auto"/>
              <w:ind w:left="720"/>
              <w:jc w:val="both"/>
              <w:rPr>
                <w:rFonts w:ascii="Arial" w:hAnsi="Arial" w:cs="Arial"/>
                <w:color w:val="000000" w:themeColor="text1"/>
                <w:sz w:val="24"/>
                <w:szCs w:val="24"/>
              </w:rPr>
            </w:pPr>
          </w:p>
          <w:p w14:paraId="509D049F" w14:textId="0EB40764" w:rsidR="00303C37" w:rsidRPr="00A15BF4" w:rsidRDefault="00303C37" w:rsidP="00982D1C">
            <w:pPr>
              <w:pStyle w:val="Prrafodelista"/>
              <w:numPr>
                <w:ilvl w:val="0"/>
                <w:numId w:val="8"/>
              </w:numPr>
              <w:spacing w:after="0" w:line="240" w:lineRule="auto"/>
              <w:jc w:val="both"/>
              <w:rPr>
                <w:rFonts w:ascii="Arial" w:hAnsi="Arial" w:cs="Arial"/>
                <w:color w:val="000000" w:themeColor="text1"/>
                <w:sz w:val="24"/>
                <w:szCs w:val="24"/>
              </w:rPr>
            </w:pPr>
            <w:r w:rsidRPr="00A15BF4">
              <w:rPr>
                <w:rFonts w:ascii="Arial" w:hAnsi="Arial" w:cs="Arial"/>
                <w:color w:val="000000" w:themeColor="text1"/>
                <w:sz w:val="24"/>
                <w:szCs w:val="24"/>
              </w:rPr>
              <w:t xml:space="preserve">Los dispositivos móviles solo tienen acceso a la información autorizada por parte de los responsables de los diferentes procesos de la </w:t>
            </w:r>
            <w:r w:rsidR="004C602F" w:rsidRPr="00A15BF4">
              <w:rPr>
                <w:rFonts w:ascii="Arial" w:hAnsi="Arial" w:cs="Arial"/>
                <w:color w:val="000000" w:themeColor="text1"/>
                <w:sz w:val="24"/>
                <w:szCs w:val="24"/>
              </w:rPr>
              <w:t>Personería de Medellín</w:t>
            </w:r>
            <w:r w:rsidRPr="00A15BF4">
              <w:rPr>
                <w:rFonts w:ascii="Arial" w:hAnsi="Arial" w:cs="Arial"/>
                <w:color w:val="000000" w:themeColor="text1"/>
                <w:sz w:val="24"/>
                <w:szCs w:val="24"/>
              </w:rPr>
              <w:t>.</w:t>
            </w:r>
          </w:p>
          <w:p w14:paraId="3FF1E8E7" w14:textId="77777777" w:rsidR="00C426D7" w:rsidRPr="00A15BF4" w:rsidRDefault="00C426D7" w:rsidP="008A0D49">
            <w:pPr>
              <w:pStyle w:val="Prrafodelista"/>
              <w:spacing w:after="0" w:line="240" w:lineRule="auto"/>
              <w:ind w:left="720"/>
              <w:jc w:val="both"/>
              <w:rPr>
                <w:rFonts w:ascii="Arial" w:hAnsi="Arial" w:cs="Arial"/>
                <w:color w:val="000000" w:themeColor="text1"/>
                <w:sz w:val="24"/>
                <w:szCs w:val="24"/>
              </w:rPr>
            </w:pPr>
          </w:p>
          <w:p w14:paraId="32C71BE8" w14:textId="045DCA1D" w:rsidR="00303C37" w:rsidRPr="00A15BF4" w:rsidRDefault="00303C37" w:rsidP="00982D1C">
            <w:pPr>
              <w:pStyle w:val="Prrafodelista"/>
              <w:numPr>
                <w:ilvl w:val="0"/>
                <w:numId w:val="8"/>
              </w:numPr>
              <w:spacing w:after="0" w:line="240" w:lineRule="auto"/>
              <w:jc w:val="both"/>
              <w:rPr>
                <w:rFonts w:ascii="Arial" w:hAnsi="Arial" w:cs="Arial"/>
                <w:color w:val="000000" w:themeColor="text1"/>
                <w:sz w:val="24"/>
                <w:szCs w:val="24"/>
              </w:rPr>
            </w:pPr>
            <w:r w:rsidRPr="00A15BF4">
              <w:rPr>
                <w:rFonts w:ascii="Arial" w:hAnsi="Arial" w:cs="Arial"/>
                <w:color w:val="000000" w:themeColor="text1"/>
                <w:sz w:val="24"/>
                <w:szCs w:val="24"/>
              </w:rPr>
              <w:t xml:space="preserve">Los usuarios </w:t>
            </w:r>
            <w:r w:rsidR="002431FA" w:rsidRPr="00A15BF4">
              <w:rPr>
                <w:rFonts w:ascii="Arial" w:hAnsi="Arial" w:cs="Arial"/>
                <w:color w:val="000000" w:themeColor="text1"/>
                <w:sz w:val="24"/>
                <w:szCs w:val="24"/>
              </w:rPr>
              <w:t>se comprometen</w:t>
            </w:r>
            <w:r w:rsidRPr="00A15BF4">
              <w:rPr>
                <w:rFonts w:ascii="Arial" w:hAnsi="Arial" w:cs="Arial"/>
                <w:color w:val="000000" w:themeColor="text1"/>
                <w:sz w:val="24"/>
                <w:szCs w:val="24"/>
              </w:rPr>
              <w:t xml:space="preserve"> </w:t>
            </w:r>
            <w:r w:rsidR="002431FA" w:rsidRPr="00A15BF4">
              <w:rPr>
                <w:rFonts w:ascii="Arial" w:hAnsi="Arial" w:cs="Arial"/>
                <w:color w:val="000000" w:themeColor="text1"/>
                <w:sz w:val="24"/>
                <w:szCs w:val="24"/>
              </w:rPr>
              <w:t xml:space="preserve">a </w:t>
            </w:r>
            <w:r w:rsidRPr="00A15BF4">
              <w:rPr>
                <w:rFonts w:ascii="Arial" w:hAnsi="Arial" w:cs="Arial"/>
                <w:color w:val="000000" w:themeColor="text1"/>
                <w:sz w:val="24"/>
                <w:szCs w:val="24"/>
              </w:rPr>
              <w:t xml:space="preserve">proteger física y lógicamente los dispositivos móviles asignados </w:t>
            </w:r>
            <w:r w:rsidR="00A43B26" w:rsidRPr="00A15BF4">
              <w:rPr>
                <w:rFonts w:ascii="Arial" w:hAnsi="Arial" w:cs="Arial"/>
                <w:color w:val="000000" w:themeColor="text1"/>
                <w:sz w:val="24"/>
                <w:szCs w:val="24"/>
              </w:rPr>
              <w:t xml:space="preserve">e inventariados por </w:t>
            </w:r>
            <w:r w:rsidR="004D2864" w:rsidRPr="00A15BF4">
              <w:rPr>
                <w:rFonts w:ascii="Arial" w:hAnsi="Arial" w:cs="Arial"/>
                <w:color w:val="000000" w:themeColor="text1"/>
                <w:sz w:val="24"/>
                <w:szCs w:val="24"/>
              </w:rPr>
              <w:t xml:space="preserve">la </w:t>
            </w:r>
            <w:r w:rsidR="005A2B1D" w:rsidRPr="00A15BF4">
              <w:rPr>
                <w:rFonts w:ascii="Arial" w:hAnsi="Arial" w:cs="Arial"/>
                <w:color w:val="000000" w:themeColor="text1"/>
                <w:sz w:val="24"/>
                <w:szCs w:val="24"/>
              </w:rPr>
              <w:t>oficina</w:t>
            </w:r>
            <w:r w:rsidR="004D2864" w:rsidRPr="00A15BF4">
              <w:rPr>
                <w:rFonts w:ascii="Arial" w:hAnsi="Arial" w:cs="Arial"/>
                <w:color w:val="000000" w:themeColor="text1"/>
                <w:sz w:val="24"/>
                <w:szCs w:val="24"/>
              </w:rPr>
              <w:t xml:space="preserve"> del </w:t>
            </w:r>
            <w:r w:rsidR="00FB097E" w:rsidRPr="00A15BF4">
              <w:rPr>
                <w:rFonts w:ascii="Arial" w:hAnsi="Arial" w:cs="Arial"/>
                <w:color w:val="000000" w:themeColor="text1"/>
                <w:sz w:val="24"/>
                <w:szCs w:val="24"/>
              </w:rPr>
              <w:t xml:space="preserve">Personería Auxiliar (Gestión de Bienes Logísticos) </w:t>
            </w:r>
            <w:r w:rsidRPr="00A15BF4">
              <w:rPr>
                <w:rFonts w:ascii="Arial" w:hAnsi="Arial" w:cs="Arial"/>
                <w:color w:val="000000" w:themeColor="text1"/>
                <w:sz w:val="24"/>
                <w:szCs w:val="24"/>
              </w:rPr>
              <w:t xml:space="preserve">que son propiedad de la </w:t>
            </w:r>
            <w:r w:rsidR="004C602F" w:rsidRPr="00A15BF4">
              <w:rPr>
                <w:rFonts w:ascii="Arial" w:hAnsi="Arial" w:cs="Arial"/>
                <w:color w:val="000000" w:themeColor="text1"/>
                <w:sz w:val="24"/>
                <w:szCs w:val="24"/>
              </w:rPr>
              <w:t>Personería de Medellín</w:t>
            </w:r>
            <w:r w:rsidRPr="00A15BF4">
              <w:rPr>
                <w:rFonts w:ascii="Arial" w:hAnsi="Arial" w:cs="Arial"/>
                <w:color w:val="000000" w:themeColor="text1"/>
                <w:sz w:val="24"/>
                <w:szCs w:val="24"/>
              </w:rPr>
              <w:t>, para prevenir el hurto, acceso o divulgación no autorizada de la información institucional.</w:t>
            </w:r>
          </w:p>
          <w:p w14:paraId="5E21EB48" w14:textId="77777777" w:rsidR="00C426D7" w:rsidRPr="00A15BF4" w:rsidRDefault="00C426D7" w:rsidP="008A0D49">
            <w:pPr>
              <w:pStyle w:val="Prrafodelista"/>
              <w:spacing w:after="0" w:line="240" w:lineRule="auto"/>
              <w:ind w:left="720"/>
              <w:jc w:val="both"/>
              <w:rPr>
                <w:rFonts w:ascii="Arial" w:hAnsi="Arial" w:cs="Arial"/>
                <w:color w:val="000000" w:themeColor="text1"/>
                <w:sz w:val="24"/>
                <w:szCs w:val="24"/>
              </w:rPr>
            </w:pPr>
          </w:p>
          <w:p w14:paraId="153A85F7" w14:textId="10105B04" w:rsidR="00303C37" w:rsidRPr="00A15BF4" w:rsidRDefault="00FB097E" w:rsidP="00982D1C">
            <w:pPr>
              <w:pStyle w:val="Prrafodelista"/>
              <w:numPr>
                <w:ilvl w:val="0"/>
                <w:numId w:val="8"/>
              </w:numPr>
              <w:spacing w:after="0" w:line="240" w:lineRule="auto"/>
              <w:jc w:val="both"/>
              <w:rPr>
                <w:rFonts w:ascii="Arial" w:hAnsi="Arial" w:cs="Arial"/>
                <w:color w:val="000000" w:themeColor="text1"/>
                <w:sz w:val="24"/>
                <w:szCs w:val="24"/>
              </w:rPr>
            </w:pPr>
            <w:r w:rsidRPr="00A15BF4">
              <w:rPr>
                <w:rFonts w:ascii="Arial" w:hAnsi="Arial" w:cs="Arial"/>
                <w:color w:val="000000" w:themeColor="text1"/>
                <w:sz w:val="24"/>
                <w:szCs w:val="24"/>
              </w:rPr>
              <w:t xml:space="preserve">Personería Auxiliar (Gestión de </w:t>
            </w:r>
            <w:r w:rsidR="00BC2929" w:rsidRPr="00A15BF4">
              <w:rPr>
                <w:rFonts w:ascii="Arial" w:hAnsi="Arial" w:cs="Arial"/>
                <w:color w:val="000000" w:themeColor="text1"/>
                <w:sz w:val="24"/>
                <w:szCs w:val="24"/>
              </w:rPr>
              <w:t xml:space="preserve">Informática) </w:t>
            </w:r>
            <w:r w:rsidRPr="00A15BF4">
              <w:rPr>
                <w:rFonts w:ascii="Arial" w:hAnsi="Arial" w:cs="Arial"/>
                <w:color w:val="000000" w:themeColor="text1"/>
                <w:sz w:val="24"/>
                <w:szCs w:val="24"/>
              </w:rPr>
              <w:t xml:space="preserve"> </w:t>
            </w:r>
            <w:r w:rsidR="008A0D49" w:rsidRPr="00A15BF4">
              <w:rPr>
                <w:rFonts w:ascii="Arial" w:hAnsi="Arial" w:cs="Arial"/>
                <w:color w:val="000000" w:themeColor="text1"/>
                <w:sz w:val="24"/>
                <w:szCs w:val="24"/>
              </w:rPr>
              <w:t>estará</w:t>
            </w:r>
            <w:r w:rsidR="00303C37" w:rsidRPr="00A15BF4">
              <w:rPr>
                <w:rFonts w:ascii="Arial" w:hAnsi="Arial" w:cs="Arial"/>
                <w:color w:val="000000" w:themeColor="text1"/>
                <w:sz w:val="24"/>
                <w:szCs w:val="24"/>
              </w:rPr>
              <w:t xml:space="preserve"> autorizada para realizar la desactivación, borrado y retiro de los accesos de los dispositivos móviles a los sistemas de información de la </w:t>
            </w:r>
            <w:r w:rsidR="004C602F" w:rsidRPr="00A15BF4">
              <w:rPr>
                <w:rFonts w:ascii="Arial" w:hAnsi="Arial" w:cs="Arial"/>
                <w:color w:val="000000" w:themeColor="text1"/>
                <w:sz w:val="24"/>
                <w:szCs w:val="24"/>
              </w:rPr>
              <w:t>Personería de Medellín</w:t>
            </w:r>
            <w:r w:rsidR="002431FA" w:rsidRPr="00A15BF4">
              <w:rPr>
                <w:rFonts w:ascii="Arial" w:hAnsi="Arial" w:cs="Arial"/>
                <w:color w:val="000000" w:themeColor="text1"/>
                <w:sz w:val="24"/>
                <w:szCs w:val="24"/>
              </w:rPr>
              <w:t xml:space="preserve"> </w:t>
            </w:r>
            <w:r w:rsidR="00303C37" w:rsidRPr="00A15BF4">
              <w:rPr>
                <w:rFonts w:ascii="Arial" w:hAnsi="Arial" w:cs="Arial"/>
                <w:color w:val="000000" w:themeColor="text1"/>
                <w:sz w:val="24"/>
                <w:szCs w:val="24"/>
              </w:rPr>
              <w:t xml:space="preserve">y demás servicios de </w:t>
            </w:r>
            <w:r w:rsidR="006619FC" w:rsidRPr="00A15BF4">
              <w:rPr>
                <w:rFonts w:ascii="Arial" w:hAnsi="Arial" w:cs="Arial"/>
                <w:color w:val="000000" w:themeColor="text1"/>
                <w:sz w:val="24"/>
                <w:szCs w:val="24"/>
              </w:rPr>
              <w:t>tecnología</w:t>
            </w:r>
            <w:r w:rsidR="00303C37" w:rsidRPr="00A15BF4">
              <w:rPr>
                <w:rFonts w:ascii="Arial" w:hAnsi="Arial" w:cs="Arial"/>
                <w:color w:val="000000" w:themeColor="text1"/>
                <w:sz w:val="24"/>
                <w:szCs w:val="24"/>
              </w:rPr>
              <w:t>, cuando el dispositivo móvil haya sido extraviado, hurtado o haya sido comprometida su seguridad.</w:t>
            </w:r>
          </w:p>
          <w:p w14:paraId="600BC08C" w14:textId="3DE6B4B1" w:rsidR="00A93C0D" w:rsidRPr="00A15BF4" w:rsidRDefault="00A93C0D" w:rsidP="00A93C0D">
            <w:pPr>
              <w:jc w:val="both"/>
              <w:rPr>
                <w:rFonts w:ascii="Arial" w:hAnsi="Arial" w:cs="Arial"/>
                <w:color w:val="000000" w:themeColor="text1"/>
              </w:rPr>
            </w:pPr>
          </w:p>
          <w:p w14:paraId="262BCFA2" w14:textId="3C9253ED" w:rsidR="00C849FC" w:rsidRPr="00A15BF4" w:rsidRDefault="00C849FC" w:rsidP="002C25E2">
            <w:pPr>
              <w:pStyle w:val="Ttulo3"/>
              <w:numPr>
                <w:ilvl w:val="2"/>
                <w:numId w:val="36"/>
              </w:numPr>
              <w:rPr>
                <w:rFonts w:cs="Arial"/>
                <w:sz w:val="24"/>
              </w:rPr>
            </w:pPr>
            <w:bookmarkStart w:id="72" w:name="_Toc50357298"/>
            <w:bookmarkStart w:id="73" w:name="_Toc81999416"/>
            <w:r w:rsidRPr="00A15BF4">
              <w:rPr>
                <w:rFonts w:cs="Arial"/>
                <w:sz w:val="24"/>
              </w:rPr>
              <w:t>Política para el Teletrabajo</w:t>
            </w:r>
            <w:bookmarkEnd w:id="72"/>
            <w:bookmarkEnd w:id="73"/>
          </w:p>
          <w:p w14:paraId="2BDF2885" w14:textId="2BF48606" w:rsidR="00C849FC" w:rsidRPr="00A15BF4" w:rsidRDefault="00CA7B49" w:rsidP="00F72816">
            <w:pPr>
              <w:jc w:val="both"/>
              <w:rPr>
                <w:rFonts w:ascii="Arial" w:hAnsi="Arial" w:cs="Arial"/>
              </w:rPr>
            </w:pPr>
            <w:r w:rsidRPr="00A15BF4">
              <w:rPr>
                <w:rFonts w:ascii="Arial" w:hAnsi="Arial" w:cs="Arial"/>
              </w:rPr>
              <w:t xml:space="preserve">La </w:t>
            </w:r>
            <w:r w:rsidR="009253AF" w:rsidRPr="00A15BF4">
              <w:rPr>
                <w:rFonts w:ascii="Arial" w:hAnsi="Arial" w:cs="Arial"/>
              </w:rPr>
              <w:t xml:space="preserve">Personería de Medellín </w:t>
            </w:r>
            <w:r w:rsidR="00C849FC" w:rsidRPr="00A15BF4">
              <w:rPr>
                <w:rFonts w:ascii="Arial" w:hAnsi="Arial" w:cs="Arial"/>
              </w:rPr>
              <w:t>debe</w:t>
            </w:r>
            <w:r w:rsidR="00F72816" w:rsidRPr="00A15BF4">
              <w:rPr>
                <w:rFonts w:ascii="Arial" w:hAnsi="Arial" w:cs="Arial"/>
              </w:rPr>
              <w:t>rá</w:t>
            </w:r>
            <w:r w:rsidR="00C849FC" w:rsidRPr="00A15BF4">
              <w:rPr>
                <w:rFonts w:ascii="Arial" w:hAnsi="Arial" w:cs="Arial"/>
              </w:rPr>
              <w:t xml:space="preserve"> velar por garantizar la seguridad de la información, </w:t>
            </w:r>
            <w:r w:rsidR="00F066EB" w:rsidRPr="00A15BF4">
              <w:rPr>
                <w:rFonts w:ascii="Arial" w:hAnsi="Arial" w:cs="Arial"/>
              </w:rPr>
              <w:t xml:space="preserve">así como </w:t>
            </w:r>
            <w:r w:rsidR="00C849FC" w:rsidRPr="00A15BF4">
              <w:rPr>
                <w:rFonts w:ascii="Arial" w:hAnsi="Arial" w:cs="Arial"/>
              </w:rPr>
              <w:t xml:space="preserve">de los equipos </w:t>
            </w:r>
            <w:r w:rsidR="00F066EB" w:rsidRPr="00A15BF4">
              <w:rPr>
                <w:rFonts w:ascii="Arial" w:hAnsi="Arial" w:cs="Arial"/>
              </w:rPr>
              <w:t xml:space="preserve">y </w:t>
            </w:r>
            <w:r w:rsidR="00C849FC" w:rsidRPr="00A15BF4">
              <w:rPr>
                <w:rFonts w:ascii="Arial" w:hAnsi="Arial" w:cs="Arial"/>
              </w:rPr>
              <w:t xml:space="preserve">los </w:t>
            </w:r>
            <w:proofErr w:type="spellStart"/>
            <w:r w:rsidR="00C849FC" w:rsidRPr="00A15BF4">
              <w:rPr>
                <w:rFonts w:ascii="Arial" w:hAnsi="Arial" w:cs="Arial"/>
              </w:rPr>
              <w:t>teletrabajadores</w:t>
            </w:r>
            <w:proofErr w:type="spellEnd"/>
            <w:r w:rsidRPr="00A15BF4">
              <w:rPr>
                <w:rFonts w:ascii="Arial" w:hAnsi="Arial" w:cs="Arial"/>
              </w:rPr>
              <w:t>, dado que se</w:t>
            </w:r>
            <w:r w:rsidR="00C849FC" w:rsidRPr="00A15BF4">
              <w:rPr>
                <w:rFonts w:ascii="Arial" w:hAnsi="Arial" w:cs="Arial"/>
              </w:rPr>
              <w:t xml:space="preserve"> trasladan numerosos datos y contenidos a dispositivos electrónicos con nuevas</w:t>
            </w:r>
            <w:r w:rsidRPr="00A15BF4">
              <w:rPr>
                <w:rFonts w:ascii="Arial" w:hAnsi="Arial" w:cs="Arial"/>
              </w:rPr>
              <w:t xml:space="preserve"> y diferentes</w:t>
            </w:r>
            <w:r w:rsidR="00C849FC" w:rsidRPr="00A15BF4">
              <w:rPr>
                <w:rFonts w:ascii="Arial" w:hAnsi="Arial" w:cs="Arial"/>
              </w:rPr>
              <w:t xml:space="preserve"> ubicaciones físicas generando nuevos riesgos que se deben mitigar estableciendo protocolos adecuados. </w:t>
            </w:r>
            <w:r w:rsidR="00F066EB" w:rsidRPr="00A15BF4">
              <w:rPr>
                <w:rFonts w:ascii="Arial" w:hAnsi="Arial" w:cs="Arial"/>
              </w:rPr>
              <w:t xml:space="preserve">Estas </w:t>
            </w:r>
            <w:r w:rsidR="00C849FC" w:rsidRPr="00A15BF4">
              <w:rPr>
                <w:rFonts w:ascii="Arial" w:hAnsi="Arial" w:cs="Arial"/>
              </w:rPr>
              <w:t xml:space="preserve">políticas de seguridad se </w:t>
            </w:r>
            <w:r w:rsidR="00F066EB" w:rsidRPr="00A15BF4">
              <w:rPr>
                <w:rFonts w:ascii="Arial" w:hAnsi="Arial" w:cs="Arial"/>
              </w:rPr>
              <w:t>instauran</w:t>
            </w:r>
            <w:r w:rsidR="00C849FC" w:rsidRPr="00A15BF4">
              <w:rPr>
                <w:rFonts w:ascii="Arial" w:hAnsi="Arial" w:cs="Arial"/>
              </w:rPr>
              <w:t xml:space="preserve"> como planes </w:t>
            </w:r>
            <w:r w:rsidR="00C849FC" w:rsidRPr="00A15BF4">
              <w:rPr>
                <w:rFonts w:ascii="Arial" w:hAnsi="Arial" w:cs="Arial"/>
              </w:rPr>
              <w:lastRenderedPageBreak/>
              <w:t xml:space="preserve">de acción encargados de afrontar, </w:t>
            </w:r>
            <w:r w:rsidR="000F7DF2" w:rsidRPr="00A15BF4">
              <w:rPr>
                <w:rFonts w:ascii="Arial" w:hAnsi="Arial" w:cs="Arial"/>
              </w:rPr>
              <w:t>aminorar</w:t>
            </w:r>
            <w:r w:rsidR="00C849FC" w:rsidRPr="00A15BF4">
              <w:rPr>
                <w:rFonts w:ascii="Arial" w:hAnsi="Arial" w:cs="Arial"/>
              </w:rPr>
              <w:t xml:space="preserve"> y prevenir los riesgos originados con la implementación del teletrabajo.</w:t>
            </w:r>
          </w:p>
          <w:p w14:paraId="5EC663D4" w14:textId="7BF09913" w:rsidR="00F72816" w:rsidRPr="00A15BF4" w:rsidRDefault="00F72816" w:rsidP="00F72816">
            <w:pPr>
              <w:jc w:val="both"/>
              <w:rPr>
                <w:rFonts w:ascii="Arial" w:hAnsi="Arial" w:cs="Arial"/>
              </w:rPr>
            </w:pPr>
          </w:p>
          <w:p w14:paraId="5F95AE32" w14:textId="7D0E8E3C" w:rsidR="00F72816" w:rsidRPr="00A15BF4" w:rsidRDefault="00FB097E" w:rsidP="00F72816">
            <w:pPr>
              <w:pStyle w:val="Prrafodelista"/>
              <w:numPr>
                <w:ilvl w:val="0"/>
                <w:numId w:val="8"/>
              </w:numPr>
              <w:spacing w:after="0" w:line="240" w:lineRule="auto"/>
              <w:jc w:val="both"/>
              <w:rPr>
                <w:rFonts w:ascii="Arial" w:hAnsi="Arial" w:cs="Arial"/>
                <w:color w:val="000000" w:themeColor="text1"/>
                <w:sz w:val="24"/>
                <w:szCs w:val="24"/>
              </w:rPr>
            </w:pPr>
            <w:r w:rsidRPr="00A15BF4">
              <w:rPr>
                <w:rFonts w:ascii="Arial" w:hAnsi="Arial" w:cs="Arial"/>
                <w:color w:val="000000" w:themeColor="text1"/>
                <w:sz w:val="24"/>
                <w:szCs w:val="24"/>
              </w:rPr>
              <w:t xml:space="preserve">Personería Auxiliar (Gestión de </w:t>
            </w:r>
            <w:r w:rsidR="00BC2929" w:rsidRPr="00A15BF4">
              <w:rPr>
                <w:rFonts w:ascii="Arial" w:hAnsi="Arial" w:cs="Arial"/>
                <w:color w:val="000000" w:themeColor="text1"/>
                <w:sz w:val="24"/>
                <w:szCs w:val="24"/>
              </w:rPr>
              <w:t xml:space="preserve">Informática) </w:t>
            </w:r>
            <w:r w:rsidRPr="00A15BF4">
              <w:rPr>
                <w:rFonts w:ascii="Arial" w:hAnsi="Arial" w:cs="Arial"/>
                <w:color w:val="000000" w:themeColor="text1"/>
                <w:sz w:val="24"/>
                <w:szCs w:val="24"/>
              </w:rPr>
              <w:t xml:space="preserve"> </w:t>
            </w:r>
            <w:r w:rsidR="00F72816" w:rsidRPr="00A15BF4">
              <w:rPr>
                <w:rFonts w:ascii="Arial" w:hAnsi="Arial" w:cs="Arial"/>
                <w:color w:val="000000" w:themeColor="text1"/>
                <w:sz w:val="24"/>
                <w:szCs w:val="24"/>
              </w:rPr>
              <w:t>deberá disponer de un mecanismo de conexión seguro que garantice que las comunicaciones digitales de teletrabajo autorizadas por la Personería de Medellín se realizan de forma segura y se protegen los activos de información usados.</w:t>
            </w:r>
          </w:p>
          <w:p w14:paraId="582D5EAB" w14:textId="77777777" w:rsidR="00F72816" w:rsidRPr="00A15BF4" w:rsidRDefault="00F72816" w:rsidP="00F72816">
            <w:pPr>
              <w:jc w:val="both"/>
              <w:rPr>
                <w:rFonts w:ascii="Arial" w:hAnsi="Arial" w:cs="Arial"/>
              </w:rPr>
            </w:pPr>
          </w:p>
          <w:p w14:paraId="2B223A94" w14:textId="14837276" w:rsidR="00C849FC" w:rsidRPr="00A15BF4" w:rsidRDefault="000F7DF2" w:rsidP="00B85ABC">
            <w:pPr>
              <w:pStyle w:val="Prrafodelista"/>
              <w:numPr>
                <w:ilvl w:val="0"/>
                <w:numId w:val="8"/>
              </w:numPr>
              <w:spacing w:after="0" w:line="240" w:lineRule="auto"/>
              <w:jc w:val="both"/>
              <w:rPr>
                <w:rFonts w:ascii="Arial" w:hAnsi="Arial" w:cs="Arial"/>
                <w:color w:val="000000" w:themeColor="text1"/>
                <w:sz w:val="24"/>
                <w:szCs w:val="24"/>
              </w:rPr>
            </w:pPr>
            <w:r w:rsidRPr="00A15BF4">
              <w:rPr>
                <w:rFonts w:ascii="Arial" w:hAnsi="Arial" w:cs="Arial"/>
                <w:color w:val="000000" w:themeColor="text1"/>
                <w:sz w:val="24"/>
                <w:szCs w:val="24"/>
              </w:rPr>
              <w:t xml:space="preserve">Como </w:t>
            </w:r>
            <w:r w:rsidR="00C849FC" w:rsidRPr="00A15BF4">
              <w:rPr>
                <w:rFonts w:ascii="Arial" w:hAnsi="Arial" w:cs="Arial"/>
                <w:color w:val="000000" w:themeColor="text1"/>
                <w:sz w:val="24"/>
                <w:szCs w:val="24"/>
              </w:rPr>
              <w:t>la información se considera como el recurso intangible de mayor importancia</w:t>
            </w:r>
            <w:r w:rsidR="00B85ABC" w:rsidRPr="00A15BF4">
              <w:rPr>
                <w:rFonts w:ascii="Arial" w:hAnsi="Arial" w:cs="Arial"/>
                <w:color w:val="000000" w:themeColor="text1"/>
                <w:sz w:val="24"/>
                <w:szCs w:val="24"/>
              </w:rPr>
              <w:t xml:space="preserve"> </w:t>
            </w:r>
            <w:r w:rsidR="00FB097E" w:rsidRPr="00A15BF4">
              <w:rPr>
                <w:rFonts w:ascii="Arial" w:hAnsi="Arial" w:cs="Arial"/>
                <w:color w:val="000000" w:themeColor="text1"/>
                <w:sz w:val="24"/>
                <w:szCs w:val="24"/>
              </w:rPr>
              <w:t xml:space="preserve">Personería Auxiliar (Gestión de </w:t>
            </w:r>
            <w:r w:rsidR="00BC2929" w:rsidRPr="00A15BF4">
              <w:rPr>
                <w:rFonts w:ascii="Arial" w:hAnsi="Arial" w:cs="Arial"/>
                <w:color w:val="000000" w:themeColor="text1"/>
                <w:sz w:val="24"/>
                <w:szCs w:val="24"/>
              </w:rPr>
              <w:t xml:space="preserve">Informática) </w:t>
            </w:r>
            <w:r w:rsidR="00A37127" w:rsidRPr="00A15BF4">
              <w:rPr>
                <w:rFonts w:ascii="Arial" w:hAnsi="Arial" w:cs="Arial"/>
                <w:color w:val="000000" w:themeColor="text1"/>
                <w:sz w:val="24"/>
                <w:szCs w:val="24"/>
              </w:rPr>
              <w:t xml:space="preserve"> </w:t>
            </w:r>
            <w:r w:rsidR="00B85ABC" w:rsidRPr="00A15BF4">
              <w:rPr>
                <w:rFonts w:ascii="Arial" w:hAnsi="Arial" w:cs="Arial"/>
                <w:color w:val="000000" w:themeColor="text1"/>
                <w:sz w:val="24"/>
                <w:szCs w:val="24"/>
              </w:rPr>
              <w:t xml:space="preserve">deberá </w:t>
            </w:r>
            <w:r w:rsidR="00C849FC" w:rsidRPr="00A15BF4">
              <w:rPr>
                <w:rFonts w:ascii="Arial" w:hAnsi="Arial" w:cs="Arial"/>
                <w:color w:val="000000" w:themeColor="text1"/>
                <w:sz w:val="24"/>
                <w:szCs w:val="24"/>
              </w:rPr>
              <w:t xml:space="preserve">prevenir cualquier anomalía </w:t>
            </w:r>
            <w:r w:rsidRPr="00A15BF4">
              <w:rPr>
                <w:rFonts w:ascii="Arial" w:hAnsi="Arial" w:cs="Arial"/>
                <w:color w:val="000000" w:themeColor="text1"/>
                <w:sz w:val="24"/>
                <w:szCs w:val="24"/>
              </w:rPr>
              <w:t>estableciendo</w:t>
            </w:r>
            <w:r w:rsidR="00C849FC" w:rsidRPr="00A15BF4">
              <w:rPr>
                <w:rFonts w:ascii="Arial" w:hAnsi="Arial" w:cs="Arial"/>
                <w:color w:val="000000" w:themeColor="text1"/>
                <w:sz w:val="24"/>
                <w:szCs w:val="24"/>
              </w:rPr>
              <w:t xml:space="preserve"> servicios de antivirus, respaldo o </w:t>
            </w:r>
            <w:proofErr w:type="spellStart"/>
            <w:r w:rsidR="00C849FC" w:rsidRPr="00A15BF4">
              <w:rPr>
                <w:rFonts w:ascii="Arial" w:hAnsi="Arial" w:cs="Arial"/>
                <w:color w:val="000000" w:themeColor="text1"/>
                <w:sz w:val="24"/>
                <w:szCs w:val="24"/>
              </w:rPr>
              <w:t>backup</w:t>
            </w:r>
            <w:proofErr w:type="spellEnd"/>
            <w:r w:rsidR="00C849FC" w:rsidRPr="00A15BF4">
              <w:rPr>
                <w:rFonts w:ascii="Arial" w:hAnsi="Arial" w:cs="Arial"/>
                <w:color w:val="000000" w:themeColor="text1"/>
                <w:sz w:val="24"/>
                <w:szCs w:val="24"/>
              </w:rPr>
              <w:t xml:space="preserve">, acceso seguro a través de VPN (Virtual </w:t>
            </w:r>
            <w:proofErr w:type="spellStart"/>
            <w:r w:rsidR="00C849FC" w:rsidRPr="00A15BF4">
              <w:rPr>
                <w:rFonts w:ascii="Arial" w:hAnsi="Arial" w:cs="Arial"/>
                <w:color w:val="000000" w:themeColor="text1"/>
                <w:sz w:val="24"/>
                <w:szCs w:val="24"/>
              </w:rPr>
              <w:t>Private</w:t>
            </w:r>
            <w:proofErr w:type="spellEnd"/>
            <w:r w:rsidR="00C849FC" w:rsidRPr="00A15BF4">
              <w:rPr>
                <w:rFonts w:ascii="Arial" w:hAnsi="Arial" w:cs="Arial"/>
                <w:color w:val="000000" w:themeColor="text1"/>
                <w:sz w:val="24"/>
                <w:szCs w:val="24"/>
              </w:rPr>
              <w:t xml:space="preserve"> Network - Red Privada Virtual) y acceso restringido a aplicaciones. </w:t>
            </w:r>
            <w:r w:rsidR="00EF5310" w:rsidRPr="00A15BF4">
              <w:rPr>
                <w:rFonts w:ascii="Arial" w:hAnsi="Arial" w:cs="Arial"/>
                <w:color w:val="000000" w:themeColor="text1"/>
                <w:sz w:val="24"/>
                <w:szCs w:val="24"/>
              </w:rPr>
              <w:t>L</w:t>
            </w:r>
            <w:r w:rsidR="00C849FC" w:rsidRPr="00A15BF4">
              <w:rPr>
                <w:rFonts w:ascii="Arial" w:hAnsi="Arial" w:cs="Arial"/>
                <w:color w:val="000000" w:themeColor="text1"/>
                <w:sz w:val="24"/>
                <w:szCs w:val="24"/>
              </w:rPr>
              <w:t>a definición de las políticas de seguridad debe garantizar:</w:t>
            </w:r>
          </w:p>
          <w:p w14:paraId="0F93E3C6" w14:textId="41B39329" w:rsidR="00C849FC" w:rsidRPr="00A15BF4" w:rsidRDefault="00C849FC" w:rsidP="002C25E2">
            <w:pPr>
              <w:pStyle w:val="Prrafodelista"/>
              <w:numPr>
                <w:ilvl w:val="0"/>
                <w:numId w:val="35"/>
              </w:numPr>
              <w:spacing w:after="0" w:line="240" w:lineRule="auto"/>
              <w:ind w:left="735"/>
              <w:jc w:val="both"/>
              <w:rPr>
                <w:rFonts w:ascii="Arial" w:hAnsi="Arial" w:cs="Arial"/>
                <w:color w:val="000000" w:themeColor="text1"/>
                <w:sz w:val="24"/>
                <w:szCs w:val="24"/>
              </w:rPr>
            </w:pPr>
            <w:r w:rsidRPr="00A15BF4">
              <w:rPr>
                <w:rFonts w:ascii="Arial" w:hAnsi="Arial" w:cs="Arial"/>
                <w:color w:val="000000" w:themeColor="text1"/>
                <w:sz w:val="24"/>
                <w:szCs w:val="24"/>
              </w:rPr>
              <w:t xml:space="preserve">Confidencialidad: asegurar el acceso a la información por las personas </w:t>
            </w:r>
            <w:r w:rsidR="000F7DF2" w:rsidRPr="00A15BF4">
              <w:rPr>
                <w:rFonts w:ascii="Arial" w:hAnsi="Arial" w:cs="Arial"/>
                <w:color w:val="000000" w:themeColor="text1"/>
                <w:sz w:val="24"/>
                <w:szCs w:val="24"/>
              </w:rPr>
              <w:t xml:space="preserve">únicamente </w:t>
            </w:r>
            <w:r w:rsidRPr="00A15BF4">
              <w:rPr>
                <w:rFonts w:ascii="Arial" w:hAnsi="Arial" w:cs="Arial"/>
                <w:color w:val="000000" w:themeColor="text1"/>
                <w:sz w:val="24"/>
                <w:szCs w:val="24"/>
              </w:rPr>
              <w:t xml:space="preserve">autorizadas, </w:t>
            </w:r>
            <w:r w:rsidR="000F7DF2" w:rsidRPr="00A15BF4">
              <w:rPr>
                <w:rFonts w:ascii="Arial" w:hAnsi="Arial" w:cs="Arial"/>
                <w:color w:val="000000" w:themeColor="text1"/>
                <w:sz w:val="24"/>
                <w:szCs w:val="24"/>
              </w:rPr>
              <w:t>es decir, los</w:t>
            </w:r>
            <w:r w:rsidRPr="00A15BF4">
              <w:rPr>
                <w:rFonts w:ascii="Arial" w:hAnsi="Arial" w:cs="Arial"/>
                <w:color w:val="000000" w:themeColor="text1"/>
                <w:sz w:val="24"/>
                <w:szCs w:val="24"/>
              </w:rPr>
              <w:t xml:space="preserve"> </w:t>
            </w:r>
            <w:proofErr w:type="spellStart"/>
            <w:r w:rsidRPr="00A15BF4">
              <w:rPr>
                <w:rFonts w:ascii="Arial" w:hAnsi="Arial" w:cs="Arial"/>
                <w:color w:val="000000" w:themeColor="text1"/>
                <w:sz w:val="24"/>
                <w:szCs w:val="24"/>
              </w:rPr>
              <w:t>teletrabajadores</w:t>
            </w:r>
            <w:proofErr w:type="spellEnd"/>
            <w:r w:rsidRPr="00A15BF4">
              <w:rPr>
                <w:rFonts w:ascii="Arial" w:hAnsi="Arial" w:cs="Arial"/>
                <w:color w:val="000000" w:themeColor="text1"/>
                <w:sz w:val="24"/>
                <w:szCs w:val="24"/>
              </w:rPr>
              <w:t>.</w:t>
            </w:r>
          </w:p>
          <w:p w14:paraId="3795D1FC" w14:textId="169E3378" w:rsidR="00C849FC" w:rsidRPr="00A15BF4" w:rsidRDefault="00C849FC" w:rsidP="002C25E2">
            <w:pPr>
              <w:pStyle w:val="Prrafodelista"/>
              <w:numPr>
                <w:ilvl w:val="0"/>
                <w:numId w:val="35"/>
              </w:numPr>
              <w:spacing w:after="0" w:line="240" w:lineRule="auto"/>
              <w:ind w:left="735"/>
              <w:jc w:val="both"/>
              <w:rPr>
                <w:rFonts w:ascii="Arial" w:hAnsi="Arial" w:cs="Arial"/>
                <w:color w:val="000000" w:themeColor="text1"/>
                <w:sz w:val="24"/>
                <w:szCs w:val="24"/>
              </w:rPr>
            </w:pPr>
            <w:r w:rsidRPr="00A15BF4">
              <w:rPr>
                <w:rFonts w:ascii="Arial" w:hAnsi="Arial" w:cs="Arial"/>
                <w:color w:val="000000" w:themeColor="text1"/>
                <w:sz w:val="24"/>
                <w:szCs w:val="24"/>
              </w:rPr>
              <w:t xml:space="preserve">Integridad: </w:t>
            </w:r>
            <w:r w:rsidR="000F7DF2" w:rsidRPr="00A15BF4">
              <w:rPr>
                <w:rFonts w:ascii="Arial" w:hAnsi="Arial" w:cs="Arial"/>
                <w:color w:val="000000" w:themeColor="text1"/>
                <w:sz w:val="24"/>
                <w:szCs w:val="24"/>
              </w:rPr>
              <w:t>garantizar</w:t>
            </w:r>
            <w:r w:rsidRPr="00A15BF4">
              <w:rPr>
                <w:rFonts w:ascii="Arial" w:hAnsi="Arial" w:cs="Arial"/>
                <w:color w:val="000000" w:themeColor="text1"/>
                <w:sz w:val="24"/>
                <w:szCs w:val="24"/>
              </w:rPr>
              <w:t xml:space="preserve"> los datos libres de modificaciones no autorizadas.</w:t>
            </w:r>
          </w:p>
          <w:p w14:paraId="09A58D16" w14:textId="05DDF5EB" w:rsidR="00C849FC" w:rsidRPr="00A15BF4" w:rsidRDefault="00C849FC" w:rsidP="002C25E2">
            <w:pPr>
              <w:pStyle w:val="Prrafodelista"/>
              <w:numPr>
                <w:ilvl w:val="0"/>
                <w:numId w:val="35"/>
              </w:numPr>
              <w:spacing w:after="0" w:line="240" w:lineRule="auto"/>
              <w:ind w:left="735"/>
              <w:jc w:val="both"/>
              <w:rPr>
                <w:rFonts w:ascii="Arial" w:hAnsi="Arial" w:cs="Arial"/>
                <w:color w:val="000000" w:themeColor="text1"/>
                <w:sz w:val="24"/>
                <w:szCs w:val="24"/>
              </w:rPr>
            </w:pPr>
            <w:r w:rsidRPr="00A15BF4">
              <w:rPr>
                <w:rFonts w:ascii="Arial" w:hAnsi="Arial" w:cs="Arial"/>
                <w:color w:val="000000" w:themeColor="text1"/>
                <w:sz w:val="24"/>
                <w:szCs w:val="24"/>
              </w:rPr>
              <w:t xml:space="preserve">Disponibilidad: </w:t>
            </w:r>
            <w:r w:rsidR="000F7DF2" w:rsidRPr="00A15BF4">
              <w:rPr>
                <w:rFonts w:ascii="Arial" w:hAnsi="Arial" w:cs="Arial"/>
                <w:color w:val="000000" w:themeColor="text1"/>
                <w:sz w:val="24"/>
                <w:szCs w:val="24"/>
              </w:rPr>
              <w:t>certificar</w:t>
            </w:r>
            <w:r w:rsidRPr="00A15BF4">
              <w:rPr>
                <w:rFonts w:ascii="Arial" w:hAnsi="Arial" w:cs="Arial"/>
                <w:color w:val="000000" w:themeColor="text1"/>
                <w:sz w:val="24"/>
                <w:szCs w:val="24"/>
              </w:rPr>
              <w:t xml:space="preserve"> que la información esté </w:t>
            </w:r>
            <w:r w:rsidR="000F7DF2" w:rsidRPr="00A15BF4">
              <w:rPr>
                <w:rFonts w:ascii="Arial" w:hAnsi="Arial" w:cs="Arial"/>
                <w:color w:val="000000" w:themeColor="text1"/>
                <w:sz w:val="24"/>
                <w:szCs w:val="24"/>
              </w:rPr>
              <w:t xml:space="preserve">a la </w:t>
            </w:r>
            <w:r w:rsidRPr="00A15BF4">
              <w:rPr>
                <w:rFonts w:ascii="Arial" w:hAnsi="Arial" w:cs="Arial"/>
                <w:color w:val="000000" w:themeColor="text1"/>
                <w:sz w:val="24"/>
                <w:szCs w:val="24"/>
              </w:rPr>
              <w:t xml:space="preserve">disposición </w:t>
            </w:r>
            <w:r w:rsidR="000F7DF2" w:rsidRPr="00A15BF4">
              <w:rPr>
                <w:rFonts w:ascii="Arial" w:hAnsi="Arial" w:cs="Arial"/>
                <w:color w:val="000000" w:themeColor="text1"/>
                <w:sz w:val="24"/>
                <w:szCs w:val="24"/>
              </w:rPr>
              <w:t>de</w:t>
            </w:r>
            <w:r w:rsidRPr="00A15BF4">
              <w:rPr>
                <w:rFonts w:ascii="Arial" w:hAnsi="Arial" w:cs="Arial"/>
                <w:color w:val="000000" w:themeColor="text1"/>
                <w:sz w:val="24"/>
                <w:szCs w:val="24"/>
              </w:rPr>
              <w:t xml:space="preserve"> los </w:t>
            </w:r>
            <w:proofErr w:type="spellStart"/>
            <w:r w:rsidRPr="00A15BF4">
              <w:rPr>
                <w:rFonts w:ascii="Arial" w:hAnsi="Arial" w:cs="Arial"/>
                <w:color w:val="000000" w:themeColor="text1"/>
                <w:sz w:val="24"/>
                <w:szCs w:val="24"/>
              </w:rPr>
              <w:t>teletrabajadores</w:t>
            </w:r>
            <w:proofErr w:type="spellEnd"/>
            <w:r w:rsidRPr="00A15BF4">
              <w:rPr>
                <w:rFonts w:ascii="Arial" w:hAnsi="Arial" w:cs="Arial"/>
                <w:color w:val="000000" w:themeColor="text1"/>
                <w:sz w:val="24"/>
                <w:szCs w:val="24"/>
              </w:rPr>
              <w:t xml:space="preserve"> en cualquier momento, </w:t>
            </w:r>
            <w:r w:rsidR="000F7DF2" w:rsidRPr="00A15BF4">
              <w:rPr>
                <w:rFonts w:ascii="Arial" w:hAnsi="Arial" w:cs="Arial"/>
                <w:color w:val="000000" w:themeColor="text1"/>
                <w:sz w:val="24"/>
                <w:szCs w:val="24"/>
              </w:rPr>
              <w:t xml:space="preserve">para </w:t>
            </w:r>
            <w:r w:rsidRPr="00A15BF4">
              <w:rPr>
                <w:rFonts w:ascii="Arial" w:hAnsi="Arial" w:cs="Arial"/>
                <w:color w:val="000000" w:themeColor="text1"/>
                <w:sz w:val="24"/>
                <w:szCs w:val="24"/>
              </w:rPr>
              <w:t>que puedan desarrollar sus actividades.</w:t>
            </w:r>
          </w:p>
          <w:p w14:paraId="2F2244FB" w14:textId="56D03A56" w:rsidR="00C849FC" w:rsidRPr="00A15BF4" w:rsidRDefault="00C849FC" w:rsidP="002C25E2">
            <w:pPr>
              <w:pStyle w:val="Prrafodelista"/>
              <w:numPr>
                <w:ilvl w:val="0"/>
                <w:numId w:val="35"/>
              </w:numPr>
              <w:spacing w:after="0" w:line="240" w:lineRule="auto"/>
              <w:ind w:left="735"/>
              <w:jc w:val="both"/>
              <w:rPr>
                <w:rFonts w:ascii="Arial" w:hAnsi="Arial" w:cs="Arial"/>
                <w:color w:val="000000" w:themeColor="text1"/>
                <w:sz w:val="24"/>
                <w:szCs w:val="24"/>
              </w:rPr>
            </w:pPr>
            <w:r w:rsidRPr="00A15BF4">
              <w:rPr>
                <w:rFonts w:ascii="Arial" w:hAnsi="Arial" w:cs="Arial"/>
                <w:color w:val="000000" w:themeColor="text1"/>
                <w:sz w:val="24"/>
                <w:szCs w:val="24"/>
              </w:rPr>
              <w:t>Autenticación: identificar al usuario generador de la información.</w:t>
            </w:r>
          </w:p>
          <w:p w14:paraId="50BD2FAB" w14:textId="77777777" w:rsidR="00C849FC" w:rsidRPr="00A15BF4" w:rsidRDefault="00C849FC" w:rsidP="00C849FC">
            <w:pPr>
              <w:rPr>
                <w:rFonts w:ascii="Arial" w:hAnsi="Arial" w:cs="Arial"/>
              </w:rPr>
            </w:pPr>
          </w:p>
          <w:p w14:paraId="04DA8ED6" w14:textId="2C27FC7A" w:rsidR="00C849FC" w:rsidRPr="00A15BF4" w:rsidRDefault="00FB097E" w:rsidP="00B85ABC">
            <w:pPr>
              <w:pStyle w:val="Prrafodelista"/>
              <w:numPr>
                <w:ilvl w:val="0"/>
                <w:numId w:val="8"/>
              </w:numPr>
              <w:spacing w:after="0" w:line="240" w:lineRule="auto"/>
              <w:jc w:val="both"/>
              <w:rPr>
                <w:rFonts w:ascii="Arial" w:hAnsi="Arial" w:cs="Arial"/>
                <w:color w:val="000000" w:themeColor="text1"/>
                <w:sz w:val="24"/>
                <w:szCs w:val="24"/>
              </w:rPr>
            </w:pPr>
            <w:r w:rsidRPr="00A15BF4">
              <w:rPr>
                <w:rFonts w:ascii="Arial" w:hAnsi="Arial" w:cs="Arial"/>
                <w:color w:val="000000" w:themeColor="text1"/>
                <w:sz w:val="24"/>
                <w:szCs w:val="24"/>
              </w:rPr>
              <w:t xml:space="preserve">Personería Auxiliar (Gestión de </w:t>
            </w:r>
            <w:r w:rsidR="00BC2929" w:rsidRPr="00A15BF4">
              <w:rPr>
                <w:rFonts w:ascii="Arial" w:hAnsi="Arial" w:cs="Arial"/>
                <w:color w:val="000000" w:themeColor="text1"/>
                <w:sz w:val="24"/>
                <w:szCs w:val="24"/>
              </w:rPr>
              <w:t xml:space="preserve">Informática) </w:t>
            </w:r>
            <w:r w:rsidRPr="00A15BF4">
              <w:rPr>
                <w:rFonts w:ascii="Arial" w:hAnsi="Arial" w:cs="Arial"/>
                <w:color w:val="000000" w:themeColor="text1"/>
                <w:sz w:val="24"/>
                <w:szCs w:val="24"/>
              </w:rPr>
              <w:t xml:space="preserve"> </w:t>
            </w:r>
            <w:r w:rsidR="00B85ABC" w:rsidRPr="00A15BF4">
              <w:rPr>
                <w:rFonts w:ascii="Arial" w:hAnsi="Arial" w:cs="Arial"/>
                <w:color w:val="000000" w:themeColor="text1"/>
                <w:sz w:val="24"/>
                <w:szCs w:val="24"/>
              </w:rPr>
              <w:t>deberá</w:t>
            </w:r>
            <w:r w:rsidR="00C849FC" w:rsidRPr="00A15BF4">
              <w:rPr>
                <w:rFonts w:ascii="Arial" w:hAnsi="Arial" w:cs="Arial"/>
                <w:color w:val="000000" w:themeColor="text1"/>
                <w:sz w:val="24"/>
                <w:szCs w:val="24"/>
              </w:rPr>
              <w:t xml:space="preserve"> </w:t>
            </w:r>
            <w:r w:rsidR="00EF5310" w:rsidRPr="00A15BF4">
              <w:rPr>
                <w:rFonts w:ascii="Arial" w:hAnsi="Arial" w:cs="Arial"/>
                <w:color w:val="000000" w:themeColor="text1"/>
                <w:sz w:val="24"/>
                <w:szCs w:val="24"/>
              </w:rPr>
              <w:t>orientar</w:t>
            </w:r>
            <w:r w:rsidR="00C849FC" w:rsidRPr="00A15BF4">
              <w:rPr>
                <w:rFonts w:ascii="Arial" w:hAnsi="Arial" w:cs="Arial"/>
                <w:color w:val="000000" w:themeColor="text1"/>
                <w:sz w:val="24"/>
                <w:szCs w:val="24"/>
              </w:rPr>
              <w:t xml:space="preserve"> por reducir las amenazas </w:t>
            </w:r>
            <w:r w:rsidR="000F7DF2" w:rsidRPr="00A15BF4">
              <w:rPr>
                <w:rFonts w:ascii="Arial" w:hAnsi="Arial" w:cs="Arial"/>
                <w:color w:val="000000" w:themeColor="text1"/>
                <w:sz w:val="24"/>
                <w:szCs w:val="24"/>
              </w:rPr>
              <w:t xml:space="preserve">de </w:t>
            </w:r>
            <w:r w:rsidR="00C849FC" w:rsidRPr="00A15BF4">
              <w:rPr>
                <w:rFonts w:ascii="Arial" w:hAnsi="Arial" w:cs="Arial"/>
                <w:color w:val="000000" w:themeColor="text1"/>
                <w:sz w:val="24"/>
                <w:szCs w:val="24"/>
              </w:rPr>
              <w:t xml:space="preserve">los recursos intangibles, también se deben establecer </w:t>
            </w:r>
            <w:r w:rsidR="006270E5" w:rsidRPr="00A15BF4">
              <w:rPr>
                <w:rFonts w:ascii="Arial" w:hAnsi="Arial" w:cs="Arial"/>
                <w:color w:val="000000" w:themeColor="text1"/>
                <w:sz w:val="24"/>
                <w:szCs w:val="24"/>
              </w:rPr>
              <w:t>los procedimientos</w:t>
            </w:r>
            <w:r w:rsidR="00C849FC" w:rsidRPr="00A15BF4">
              <w:rPr>
                <w:rFonts w:ascii="Arial" w:hAnsi="Arial" w:cs="Arial"/>
                <w:color w:val="000000" w:themeColor="text1"/>
                <w:sz w:val="24"/>
                <w:szCs w:val="24"/>
              </w:rPr>
              <w:t xml:space="preserve"> </w:t>
            </w:r>
            <w:r w:rsidR="006270E5" w:rsidRPr="00A15BF4">
              <w:rPr>
                <w:rFonts w:ascii="Arial" w:hAnsi="Arial" w:cs="Arial"/>
                <w:color w:val="000000" w:themeColor="text1"/>
                <w:sz w:val="24"/>
                <w:szCs w:val="24"/>
              </w:rPr>
              <w:t>de</w:t>
            </w:r>
            <w:r w:rsidR="00C849FC" w:rsidRPr="00A15BF4">
              <w:rPr>
                <w:rFonts w:ascii="Arial" w:hAnsi="Arial" w:cs="Arial"/>
                <w:color w:val="000000" w:themeColor="text1"/>
                <w:sz w:val="24"/>
                <w:szCs w:val="24"/>
              </w:rPr>
              <w:t xml:space="preserve"> la protección de los recursos tangibles a través de un análisis de riesgos ocasionados por la implementación de teletrabajo, por ejemplo</w:t>
            </w:r>
            <w:r w:rsidR="006270E5" w:rsidRPr="00A15BF4">
              <w:rPr>
                <w:rFonts w:ascii="Arial" w:hAnsi="Arial" w:cs="Arial"/>
                <w:color w:val="000000" w:themeColor="text1"/>
                <w:sz w:val="24"/>
                <w:szCs w:val="24"/>
              </w:rPr>
              <w:t>,</w:t>
            </w:r>
            <w:r w:rsidR="00C849FC" w:rsidRPr="00A15BF4">
              <w:rPr>
                <w:rFonts w:ascii="Arial" w:hAnsi="Arial" w:cs="Arial"/>
                <w:color w:val="000000" w:themeColor="text1"/>
                <w:sz w:val="24"/>
                <w:szCs w:val="24"/>
              </w:rPr>
              <w:t xml:space="preserve"> establecer procesos de manejo de equipos, pólizas de seguros, mantenimiento de equipos, entre otros.</w:t>
            </w:r>
          </w:p>
          <w:p w14:paraId="4FA667CE" w14:textId="77777777" w:rsidR="00C849FC" w:rsidRPr="00A15BF4" w:rsidRDefault="00C849FC" w:rsidP="00C849FC">
            <w:pPr>
              <w:rPr>
                <w:rFonts w:ascii="Arial" w:hAnsi="Arial" w:cs="Arial"/>
              </w:rPr>
            </w:pPr>
          </w:p>
          <w:p w14:paraId="56AED17A" w14:textId="5F352FF2" w:rsidR="00A93C0D" w:rsidRPr="00A15BF4" w:rsidRDefault="00A93C0D" w:rsidP="00A93C0D">
            <w:pPr>
              <w:jc w:val="both"/>
              <w:rPr>
                <w:rFonts w:ascii="Arial" w:hAnsi="Arial" w:cs="Arial"/>
                <w:color w:val="000000" w:themeColor="text1"/>
              </w:rPr>
            </w:pPr>
          </w:p>
          <w:p w14:paraId="167D4AFB" w14:textId="7707F5EF" w:rsidR="009D7A8B" w:rsidRPr="00A15BF4" w:rsidRDefault="003A0D82" w:rsidP="002C25E2">
            <w:pPr>
              <w:pStyle w:val="Ttulo2"/>
              <w:numPr>
                <w:ilvl w:val="1"/>
                <w:numId w:val="36"/>
              </w:numPr>
              <w:rPr>
                <w:rFonts w:cs="Arial"/>
              </w:rPr>
            </w:pPr>
            <w:bookmarkStart w:id="74" w:name="_Toc50357299"/>
            <w:bookmarkStart w:id="75" w:name="_Toc81999417"/>
            <w:r w:rsidRPr="00A15BF4">
              <w:rPr>
                <w:rFonts w:cs="Arial"/>
              </w:rPr>
              <w:t xml:space="preserve">Seguridad </w:t>
            </w:r>
            <w:r w:rsidRPr="00A15BF4">
              <w:rPr>
                <w:rFonts w:cs="Arial"/>
                <w:lang w:val="es-CO"/>
              </w:rPr>
              <w:t>de los</w:t>
            </w:r>
            <w:r w:rsidRPr="00A15BF4">
              <w:rPr>
                <w:rFonts w:cs="Arial"/>
              </w:rPr>
              <w:t xml:space="preserve"> Recursos Humanos</w:t>
            </w:r>
            <w:bookmarkEnd w:id="74"/>
            <w:bookmarkEnd w:id="75"/>
          </w:p>
          <w:p w14:paraId="3C87EB36" w14:textId="77777777" w:rsidR="00D66D08" w:rsidRPr="00A15BF4" w:rsidRDefault="00D66D08" w:rsidP="00F709B0">
            <w:pPr>
              <w:jc w:val="both"/>
              <w:rPr>
                <w:rFonts w:ascii="Arial" w:hAnsi="Arial" w:cs="Arial"/>
                <w:lang w:val="x-none" w:eastAsia="x-none"/>
              </w:rPr>
            </w:pPr>
          </w:p>
          <w:p w14:paraId="0F631A9F" w14:textId="1AC84C85" w:rsidR="00DF0558" w:rsidRPr="00A15BF4" w:rsidRDefault="00F709B0" w:rsidP="00F709B0">
            <w:pPr>
              <w:jc w:val="both"/>
              <w:rPr>
                <w:rFonts w:ascii="Arial" w:hAnsi="Arial" w:cs="Arial"/>
                <w:lang w:val="x-none" w:eastAsia="x-none"/>
              </w:rPr>
            </w:pPr>
            <w:r w:rsidRPr="00A15BF4">
              <w:rPr>
                <w:rFonts w:ascii="Arial" w:hAnsi="Arial" w:cs="Arial"/>
                <w:lang w:val="x-none" w:eastAsia="x-none"/>
              </w:rPr>
              <w:t xml:space="preserve">La </w:t>
            </w:r>
            <w:r w:rsidR="004C602F" w:rsidRPr="00A15BF4">
              <w:rPr>
                <w:rFonts w:ascii="Arial" w:hAnsi="Arial" w:cs="Arial"/>
                <w:lang w:val="x-none" w:eastAsia="x-none"/>
              </w:rPr>
              <w:t>Personería de Medellín</w:t>
            </w:r>
            <w:r w:rsidRPr="00A15BF4">
              <w:rPr>
                <w:rFonts w:ascii="Arial" w:hAnsi="Arial" w:cs="Arial"/>
                <w:lang w:val="x-none" w:eastAsia="x-none"/>
              </w:rPr>
              <w:t xml:space="preserve"> reconoce la importancia del factor humano para el cumplimiento de los objetivos misionales y con el interés de tener el mejor personal calificado, garantizará que la vinculación de nuevos funcionarios y contratistas se realizará siguiendo un proceso formal de selección de acuerdo con la legislación actual, el cual estará orientado a las funciones y roles que deben desempeñar en el ejercicio de sus funciones. Las siguientes son las </w:t>
            </w:r>
            <w:r w:rsidR="00157668" w:rsidRPr="00A15BF4">
              <w:rPr>
                <w:rFonts w:ascii="Arial" w:hAnsi="Arial" w:cs="Arial"/>
                <w:lang w:eastAsia="x-none"/>
              </w:rPr>
              <w:t xml:space="preserve">Políticas de Seguridad de la Información en la gestión de los </w:t>
            </w:r>
            <w:r w:rsidR="00B85ABC" w:rsidRPr="00A15BF4">
              <w:rPr>
                <w:rFonts w:ascii="Arial" w:hAnsi="Arial" w:cs="Arial"/>
                <w:lang w:eastAsia="x-none"/>
              </w:rPr>
              <w:t>R</w:t>
            </w:r>
            <w:r w:rsidR="00157668" w:rsidRPr="00A15BF4">
              <w:rPr>
                <w:rFonts w:ascii="Arial" w:hAnsi="Arial" w:cs="Arial"/>
                <w:lang w:eastAsia="x-none"/>
              </w:rPr>
              <w:t xml:space="preserve">ecursos Humanos que los funcionarios y contratistas deben </w:t>
            </w:r>
            <w:r w:rsidR="002B3A24" w:rsidRPr="00A15BF4">
              <w:rPr>
                <w:rFonts w:ascii="Arial" w:hAnsi="Arial" w:cs="Arial"/>
                <w:lang w:eastAsia="x-none"/>
              </w:rPr>
              <w:t>conocer y aplicar</w:t>
            </w:r>
            <w:r w:rsidR="00157668" w:rsidRPr="00A15BF4">
              <w:rPr>
                <w:rFonts w:ascii="Arial" w:hAnsi="Arial" w:cs="Arial"/>
                <w:lang w:eastAsia="x-none"/>
              </w:rPr>
              <w:t>.</w:t>
            </w:r>
            <w:r w:rsidR="00157668" w:rsidRPr="00A15BF4">
              <w:rPr>
                <w:rFonts w:ascii="Arial" w:hAnsi="Arial" w:cs="Arial"/>
                <w:lang w:val="x-none" w:eastAsia="x-none"/>
              </w:rPr>
              <w:t xml:space="preserve"> </w:t>
            </w:r>
            <w:r w:rsidR="008F6CB6" w:rsidRPr="00A15BF4">
              <w:rPr>
                <w:rFonts w:ascii="Arial" w:hAnsi="Arial" w:cs="Arial"/>
                <w:lang w:eastAsia="x-none"/>
              </w:rPr>
              <w:t>Para</w:t>
            </w:r>
            <w:r w:rsidRPr="00A15BF4">
              <w:rPr>
                <w:rFonts w:ascii="Arial" w:hAnsi="Arial" w:cs="Arial"/>
                <w:lang w:val="x-none" w:eastAsia="x-none"/>
              </w:rPr>
              <w:t xml:space="preserve"> tener en cuenta la selección y contratación, la formación de funcionarios y contratistas, y la salida de la </w:t>
            </w:r>
            <w:r w:rsidR="00196B40" w:rsidRPr="00A15BF4">
              <w:rPr>
                <w:rFonts w:ascii="Arial" w:hAnsi="Arial" w:cs="Arial"/>
                <w:lang w:val="x-none" w:eastAsia="x-none"/>
              </w:rPr>
              <w:t>Entidad</w:t>
            </w:r>
            <w:r w:rsidR="00603A01" w:rsidRPr="00A15BF4">
              <w:rPr>
                <w:rFonts w:ascii="Arial" w:hAnsi="Arial" w:cs="Arial"/>
                <w:lang w:eastAsia="x-none"/>
              </w:rPr>
              <w:t xml:space="preserve">, </w:t>
            </w:r>
            <w:r w:rsidR="008F6CB6" w:rsidRPr="00A15BF4">
              <w:rPr>
                <w:rFonts w:ascii="Arial" w:hAnsi="Arial" w:cs="Arial"/>
                <w:lang w:eastAsia="x-none"/>
              </w:rPr>
              <w:t>de acuerdo con</w:t>
            </w:r>
            <w:r w:rsidR="00603A01" w:rsidRPr="00A15BF4">
              <w:rPr>
                <w:rFonts w:ascii="Arial" w:hAnsi="Arial" w:cs="Arial"/>
                <w:lang w:eastAsia="x-none"/>
              </w:rPr>
              <w:t xml:space="preserve"> los procedimientos ya estipulados para tales fines</w:t>
            </w:r>
            <w:r w:rsidRPr="00A15BF4">
              <w:rPr>
                <w:rFonts w:ascii="Arial" w:hAnsi="Arial" w:cs="Arial"/>
                <w:lang w:val="x-none" w:eastAsia="x-none"/>
              </w:rPr>
              <w:t>.</w:t>
            </w:r>
          </w:p>
          <w:p w14:paraId="37B490CF" w14:textId="77777777" w:rsidR="00210FC1" w:rsidRPr="00A15BF4" w:rsidRDefault="00210FC1" w:rsidP="00F709B0">
            <w:pPr>
              <w:jc w:val="both"/>
              <w:rPr>
                <w:rFonts w:ascii="Arial" w:hAnsi="Arial" w:cs="Arial"/>
                <w:lang w:val="x-none" w:eastAsia="x-none"/>
              </w:rPr>
            </w:pPr>
          </w:p>
          <w:p w14:paraId="1C8381EF" w14:textId="075D6846" w:rsidR="00210FC1" w:rsidRPr="00A15BF4" w:rsidRDefault="00210FC1" w:rsidP="00F709B0">
            <w:pPr>
              <w:jc w:val="both"/>
              <w:rPr>
                <w:rFonts w:ascii="Arial" w:hAnsi="Arial" w:cs="Arial"/>
                <w:lang w:val="x-none" w:eastAsia="x-none"/>
              </w:rPr>
            </w:pPr>
            <w:r w:rsidRPr="00A15BF4">
              <w:rPr>
                <w:rFonts w:ascii="Arial" w:hAnsi="Arial" w:cs="Arial"/>
                <w:lang w:eastAsia="x-none"/>
              </w:rPr>
              <w:t xml:space="preserve">El </w:t>
            </w:r>
            <w:r w:rsidRPr="00A15BF4">
              <w:rPr>
                <w:rFonts w:ascii="Arial" w:hAnsi="Arial" w:cs="Arial"/>
                <w:lang w:val="x-none" w:eastAsia="x-none"/>
              </w:rPr>
              <w:t>Personero, el Personero Auxiliar, los Personeros</w:t>
            </w:r>
            <w:r w:rsidRPr="00A15BF4">
              <w:rPr>
                <w:rFonts w:ascii="Arial" w:hAnsi="Arial" w:cs="Arial"/>
                <w:lang w:eastAsia="x-none"/>
              </w:rPr>
              <w:t xml:space="preserve"> </w:t>
            </w:r>
            <w:r w:rsidRPr="00A15BF4">
              <w:rPr>
                <w:rFonts w:ascii="Arial" w:hAnsi="Arial" w:cs="Arial"/>
                <w:lang w:val="x-none" w:eastAsia="x-none"/>
              </w:rPr>
              <w:t xml:space="preserve">Delegados, así como los Jefes de </w:t>
            </w:r>
            <w:r w:rsidR="00B002ED" w:rsidRPr="00A15BF4">
              <w:rPr>
                <w:rFonts w:ascii="Arial" w:hAnsi="Arial" w:cs="Arial"/>
                <w:lang w:val="x-none" w:eastAsia="x-none"/>
              </w:rPr>
              <w:t>oficina</w:t>
            </w:r>
            <w:r w:rsidRPr="00A15BF4">
              <w:rPr>
                <w:rFonts w:ascii="Arial" w:hAnsi="Arial" w:cs="Arial"/>
                <w:lang w:val="x-none" w:eastAsia="x-none"/>
              </w:rPr>
              <w:t xml:space="preserve">, son </w:t>
            </w:r>
            <w:r w:rsidRPr="00A15BF4">
              <w:rPr>
                <w:rFonts w:ascii="Arial" w:hAnsi="Arial" w:cs="Arial"/>
                <w:lang w:val="x-none" w:eastAsia="x-none"/>
              </w:rPr>
              <w:lastRenderedPageBreak/>
              <w:t xml:space="preserve">responsables de conocer y asegurar la implementación de las </w:t>
            </w:r>
            <w:r w:rsidR="00F204BE" w:rsidRPr="00A15BF4">
              <w:rPr>
                <w:rFonts w:ascii="Arial" w:hAnsi="Arial" w:cs="Arial"/>
                <w:lang w:val="x-none" w:eastAsia="x-none"/>
              </w:rPr>
              <w:t>políticas</w:t>
            </w:r>
            <w:r w:rsidRPr="00A15BF4">
              <w:rPr>
                <w:rFonts w:ascii="Arial" w:hAnsi="Arial" w:cs="Arial"/>
                <w:lang w:val="x-none" w:eastAsia="x-none"/>
              </w:rPr>
              <w:t xml:space="preserve"> de </w:t>
            </w:r>
            <w:r w:rsidR="00F204BE" w:rsidRPr="00A15BF4">
              <w:rPr>
                <w:rFonts w:ascii="Arial" w:hAnsi="Arial" w:cs="Arial"/>
                <w:lang w:val="x-none" w:eastAsia="x-none"/>
              </w:rPr>
              <w:t>seguridad</w:t>
            </w:r>
            <w:r w:rsidRPr="00A15BF4">
              <w:rPr>
                <w:rFonts w:ascii="Arial" w:hAnsi="Arial" w:cs="Arial"/>
                <w:lang w:val="x-none" w:eastAsia="x-none"/>
              </w:rPr>
              <w:t xml:space="preserve"> </w:t>
            </w:r>
            <w:r w:rsidR="00B85ABC" w:rsidRPr="00A15BF4">
              <w:rPr>
                <w:rFonts w:ascii="Arial" w:hAnsi="Arial" w:cs="Arial"/>
                <w:lang w:eastAsia="x-none"/>
              </w:rPr>
              <w:t>de la I</w:t>
            </w:r>
            <w:proofErr w:type="spellStart"/>
            <w:r w:rsidR="00802049" w:rsidRPr="00A15BF4">
              <w:rPr>
                <w:rFonts w:ascii="Arial" w:hAnsi="Arial" w:cs="Arial"/>
                <w:lang w:val="x-none" w:eastAsia="x-none"/>
              </w:rPr>
              <w:t>nform</w:t>
            </w:r>
            <w:r w:rsidR="00B85ABC" w:rsidRPr="00A15BF4">
              <w:rPr>
                <w:rFonts w:ascii="Arial" w:hAnsi="Arial" w:cs="Arial"/>
                <w:lang w:eastAsia="x-none"/>
              </w:rPr>
              <w:t>ación</w:t>
            </w:r>
            <w:proofErr w:type="spellEnd"/>
            <w:r w:rsidRPr="00A15BF4">
              <w:rPr>
                <w:rFonts w:ascii="Arial" w:hAnsi="Arial" w:cs="Arial"/>
                <w:lang w:val="x-none" w:eastAsia="x-none"/>
              </w:rPr>
              <w:t>, dentro de sus dependencias, así como del cumplimiento de las políticas por parte de su equipo de trabajo.</w:t>
            </w:r>
          </w:p>
          <w:p w14:paraId="76151DDB" w14:textId="77777777" w:rsidR="00F709B0" w:rsidRPr="00A15BF4" w:rsidRDefault="00F709B0" w:rsidP="00F709B0">
            <w:pPr>
              <w:jc w:val="both"/>
              <w:rPr>
                <w:rFonts w:ascii="Arial" w:hAnsi="Arial" w:cs="Arial"/>
                <w:lang w:val="x-none" w:eastAsia="x-none"/>
              </w:rPr>
            </w:pPr>
          </w:p>
          <w:p w14:paraId="1A22F3DE" w14:textId="41239E90" w:rsidR="006270E5" w:rsidRPr="00A15BF4" w:rsidRDefault="006270E5" w:rsidP="002C25E2">
            <w:pPr>
              <w:pStyle w:val="Ttulo3"/>
              <w:numPr>
                <w:ilvl w:val="2"/>
                <w:numId w:val="36"/>
              </w:numPr>
              <w:rPr>
                <w:rFonts w:cs="Arial"/>
                <w:sz w:val="24"/>
              </w:rPr>
            </w:pPr>
            <w:bookmarkStart w:id="76" w:name="_Toc50357300"/>
            <w:bookmarkStart w:id="77" w:name="_Toc81999418"/>
            <w:r w:rsidRPr="00A15BF4">
              <w:rPr>
                <w:rFonts w:cs="Arial"/>
                <w:sz w:val="24"/>
              </w:rPr>
              <w:t>Antes de asumir el empleo</w:t>
            </w:r>
            <w:bookmarkEnd w:id="76"/>
            <w:bookmarkEnd w:id="77"/>
          </w:p>
          <w:p w14:paraId="0E86C5C5" w14:textId="6E75E9E0" w:rsidR="00486F29" w:rsidRPr="00A15BF4" w:rsidRDefault="00FB097E" w:rsidP="002C25E2">
            <w:pPr>
              <w:pStyle w:val="Prrafodelista"/>
              <w:numPr>
                <w:ilvl w:val="0"/>
                <w:numId w:val="9"/>
              </w:numPr>
              <w:spacing w:after="0" w:line="240" w:lineRule="auto"/>
              <w:jc w:val="both"/>
              <w:rPr>
                <w:rFonts w:ascii="Arial" w:hAnsi="Arial" w:cs="Arial"/>
                <w:sz w:val="24"/>
                <w:szCs w:val="24"/>
                <w:lang w:val="x-none" w:eastAsia="x-none"/>
              </w:rPr>
            </w:pPr>
            <w:r w:rsidRPr="00A15BF4">
              <w:rPr>
                <w:rFonts w:ascii="Arial" w:hAnsi="Arial" w:cs="Arial"/>
                <w:color w:val="000000" w:themeColor="text1"/>
                <w:sz w:val="24"/>
                <w:szCs w:val="24"/>
              </w:rPr>
              <w:t>Personería Auxiliar (</w:t>
            </w:r>
            <w:r w:rsidR="00A1710C" w:rsidRPr="00A15BF4">
              <w:rPr>
                <w:rFonts w:ascii="Arial" w:hAnsi="Arial" w:cs="Arial"/>
                <w:sz w:val="24"/>
                <w:szCs w:val="24"/>
                <w:lang w:val="x-none" w:eastAsia="x-none"/>
              </w:rPr>
              <w:t>Gestión del Talento Humano</w:t>
            </w:r>
            <w:r w:rsidRPr="00A15BF4">
              <w:rPr>
                <w:rFonts w:ascii="Arial" w:hAnsi="Arial" w:cs="Arial"/>
                <w:sz w:val="24"/>
                <w:szCs w:val="24"/>
                <w:lang w:val="es-ES" w:eastAsia="x-none"/>
              </w:rPr>
              <w:t xml:space="preserve"> y Gestión Contractual) </w:t>
            </w:r>
            <w:r w:rsidR="008A0D49" w:rsidRPr="00A15BF4">
              <w:rPr>
                <w:rFonts w:ascii="Arial" w:hAnsi="Arial" w:cs="Arial"/>
                <w:sz w:val="24"/>
                <w:szCs w:val="24"/>
                <w:lang w:val="x-none" w:eastAsia="x-none"/>
              </w:rPr>
              <w:t>debe</w:t>
            </w:r>
            <w:r w:rsidR="008A0D49" w:rsidRPr="00A15BF4">
              <w:rPr>
                <w:rFonts w:ascii="Arial" w:hAnsi="Arial" w:cs="Arial"/>
                <w:sz w:val="24"/>
                <w:szCs w:val="24"/>
                <w:lang w:eastAsia="x-none"/>
              </w:rPr>
              <w:t>rá</w:t>
            </w:r>
            <w:r w:rsidR="00486F29" w:rsidRPr="00A15BF4">
              <w:rPr>
                <w:rFonts w:ascii="Arial" w:hAnsi="Arial" w:cs="Arial"/>
                <w:sz w:val="24"/>
                <w:szCs w:val="24"/>
                <w:lang w:val="x-none" w:eastAsia="x-none"/>
              </w:rPr>
              <w:t xml:space="preserve"> realizar las actividades necesarias para la selección de personal, verificando los requisitos para proporcionar los cargos y el cumplimiento de </w:t>
            </w:r>
            <w:proofErr w:type="gramStart"/>
            <w:r w:rsidR="00486F29" w:rsidRPr="00A15BF4">
              <w:rPr>
                <w:rFonts w:ascii="Arial" w:hAnsi="Arial" w:cs="Arial"/>
                <w:sz w:val="24"/>
                <w:szCs w:val="24"/>
                <w:lang w:val="x-none" w:eastAsia="x-none"/>
              </w:rPr>
              <w:t>la normas vigentes</w:t>
            </w:r>
            <w:proofErr w:type="gramEnd"/>
            <w:r w:rsidR="00486F29" w:rsidRPr="00A15BF4">
              <w:rPr>
                <w:rFonts w:ascii="Arial" w:hAnsi="Arial" w:cs="Arial"/>
                <w:sz w:val="24"/>
                <w:szCs w:val="24"/>
                <w:lang w:val="x-none" w:eastAsia="x-none"/>
              </w:rPr>
              <w:t>.</w:t>
            </w:r>
          </w:p>
          <w:p w14:paraId="00F1BDF6" w14:textId="77777777" w:rsidR="0064461B" w:rsidRPr="00A15BF4" w:rsidRDefault="0064461B" w:rsidP="0064461B">
            <w:pPr>
              <w:pStyle w:val="Prrafodelista"/>
              <w:spacing w:after="0" w:line="240" w:lineRule="auto"/>
              <w:ind w:left="593"/>
              <w:jc w:val="both"/>
              <w:rPr>
                <w:rFonts w:ascii="Arial" w:hAnsi="Arial" w:cs="Arial"/>
                <w:sz w:val="24"/>
                <w:szCs w:val="24"/>
                <w:lang w:val="x-none" w:eastAsia="x-none"/>
              </w:rPr>
            </w:pPr>
          </w:p>
          <w:p w14:paraId="7BAA7743" w14:textId="166C11C9" w:rsidR="00486F29" w:rsidRPr="00A15BF4" w:rsidRDefault="00FB097E" w:rsidP="002C25E2">
            <w:pPr>
              <w:pStyle w:val="Prrafodelista"/>
              <w:numPr>
                <w:ilvl w:val="0"/>
                <w:numId w:val="9"/>
              </w:numPr>
              <w:spacing w:after="0" w:line="240" w:lineRule="auto"/>
              <w:jc w:val="both"/>
              <w:rPr>
                <w:rFonts w:ascii="Arial" w:hAnsi="Arial" w:cs="Arial"/>
                <w:sz w:val="24"/>
                <w:szCs w:val="24"/>
                <w:lang w:val="x-none" w:eastAsia="x-none"/>
              </w:rPr>
            </w:pPr>
            <w:r w:rsidRPr="00A15BF4">
              <w:rPr>
                <w:rFonts w:ascii="Arial" w:hAnsi="Arial" w:cs="Arial"/>
                <w:color w:val="000000" w:themeColor="text1"/>
                <w:sz w:val="24"/>
                <w:szCs w:val="24"/>
              </w:rPr>
              <w:t>Personería Auxiliar (</w:t>
            </w:r>
            <w:r w:rsidRPr="00A15BF4">
              <w:rPr>
                <w:rFonts w:ascii="Arial" w:hAnsi="Arial" w:cs="Arial"/>
                <w:sz w:val="24"/>
                <w:szCs w:val="24"/>
                <w:lang w:val="x-none" w:eastAsia="x-none"/>
              </w:rPr>
              <w:t>Gestión del Talento Humano</w:t>
            </w:r>
            <w:r w:rsidRPr="00A15BF4">
              <w:rPr>
                <w:rFonts w:ascii="Arial" w:hAnsi="Arial" w:cs="Arial"/>
                <w:sz w:val="24"/>
                <w:szCs w:val="24"/>
                <w:lang w:val="es-ES" w:eastAsia="x-none"/>
              </w:rPr>
              <w:t xml:space="preserve"> y Gestión Contractual) </w:t>
            </w:r>
            <w:r w:rsidR="008A0D49" w:rsidRPr="00A15BF4">
              <w:rPr>
                <w:rFonts w:ascii="Arial" w:hAnsi="Arial" w:cs="Arial"/>
                <w:sz w:val="24"/>
                <w:szCs w:val="24"/>
                <w:lang w:val="x-none" w:eastAsia="x-none"/>
              </w:rPr>
              <w:t>debe</w:t>
            </w:r>
            <w:r w:rsidR="008A0D49" w:rsidRPr="00A15BF4">
              <w:rPr>
                <w:rFonts w:ascii="Arial" w:hAnsi="Arial" w:cs="Arial"/>
                <w:sz w:val="24"/>
                <w:szCs w:val="24"/>
                <w:lang w:eastAsia="x-none"/>
              </w:rPr>
              <w:t>rá</w:t>
            </w:r>
            <w:r w:rsidR="00486F29" w:rsidRPr="00A15BF4">
              <w:rPr>
                <w:rFonts w:ascii="Arial" w:hAnsi="Arial" w:cs="Arial"/>
                <w:sz w:val="24"/>
                <w:szCs w:val="24"/>
                <w:lang w:val="x-none" w:eastAsia="x-none"/>
              </w:rPr>
              <w:t xml:space="preserve"> contrastar los antecedentes para confirmar la veracidad de la información suministrada por el personal que va a ocupar un cargo, antes de su vinculación</w:t>
            </w:r>
            <w:r w:rsidR="00993601" w:rsidRPr="00A15BF4">
              <w:rPr>
                <w:rFonts w:ascii="Arial" w:hAnsi="Arial" w:cs="Arial"/>
                <w:sz w:val="24"/>
                <w:szCs w:val="24"/>
                <w:lang w:eastAsia="x-none"/>
              </w:rPr>
              <w:t xml:space="preserve">, de acuerdo con las leyes, reglamentos y ética vigentes en la Personería de Medellín y el país, como </w:t>
            </w:r>
            <w:r w:rsidR="000E65FF" w:rsidRPr="00A15BF4">
              <w:rPr>
                <w:rFonts w:ascii="Arial" w:hAnsi="Arial" w:cs="Arial"/>
                <w:sz w:val="24"/>
                <w:szCs w:val="24"/>
                <w:lang w:eastAsia="x-none"/>
              </w:rPr>
              <w:t>la Política de Tratamiento y Protección de Datos Personales.</w:t>
            </w:r>
          </w:p>
          <w:p w14:paraId="1285B265" w14:textId="77777777" w:rsidR="0064461B" w:rsidRPr="00A15BF4" w:rsidRDefault="0064461B" w:rsidP="0064461B">
            <w:pPr>
              <w:jc w:val="both"/>
              <w:rPr>
                <w:rFonts w:ascii="Arial" w:hAnsi="Arial" w:cs="Arial"/>
                <w:lang w:val="x-none" w:eastAsia="x-none"/>
              </w:rPr>
            </w:pPr>
          </w:p>
          <w:p w14:paraId="3F9167EE" w14:textId="76E2D6DD" w:rsidR="006270E5" w:rsidRPr="00A15BF4" w:rsidRDefault="006270E5" w:rsidP="002C25E2">
            <w:pPr>
              <w:pStyle w:val="Prrafodelista"/>
              <w:numPr>
                <w:ilvl w:val="0"/>
                <w:numId w:val="9"/>
              </w:numPr>
              <w:spacing w:after="0" w:line="240" w:lineRule="auto"/>
              <w:jc w:val="both"/>
              <w:rPr>
                <w:rFonts w:ascii="Arial" w:hAnsi="Arial" w:cs="Arial"/>
                <w:sz w:val="24"/>
                <w:szCs w:val="24"/>
                <w:lang w:val="x-none" w:eastAsia="x-none"/>
              </w:rPr>
            </w:pPr>
            <w:r w:rsidRPr="00A15BF4">
              <w:rPr>
                <w:rFonts w:ascii="Arial" w:hAnsi="Arial" w:cs="Arial"/>
                <w:sz w:val="24"/>
                <w:szCs w:val="24"/>
                <w:lang w:val="x-none" w:eastAsia="x-none"/>
              </w:rPr>
              <w:t xml:space="preserve">Para el ingreso de </w:t>
            </w:r>
            <w:r w:rsidR="00090154" w:rsidRPr="00A15BF4">
              <w:rPr>
                <w:rFonts w:ascii="Arial" w:hAnsi="Arial" w:cs="Arial"/>
                <w:sz w:val="24"/>
                <w:szCs w:val="24"/>
                <w:lang w:eastAsia="x-none"/>
              </w:rPr>
              <w:t>funcionarios</w:t>
            </w:r>
            <w:r w:rsidRPr="00A15BF4">
              <w:rPr>
                <w:rFonts w:ascii="Arial" w:hAnsi="Arial" w:cs="Arial"/>
                <w:sz w:val="24"/>
                <w:szCs w:val="24"/>
                <w:lang w:val="x-none" w:eastAsia="x-none"/>
              </w:rPr>
              <w:t xml:space="preserve"> y la suscripción de contratos o convenios relacionados con acceso a información institucional</w:t>
            </w:r>
            <w:r w:rsidR="00486F29" w:rsidRPr="00A15BF4">
              <w:rPr>
                <w:rFonts w:ascii="Arial" w:hAnsi="Arial" w:cs="Arial"/>
                <w:sz w:val="24"/>
                <w:szCs w:val="24"/>
                <w:lang w:eastAsia="x-none"/>
              </w:rPr>
              <w:t xml:space="preserve"> </w:t>
            </w:r>
            <w:r w:rsidR="00486F29" w:rsidRPr="00A15BF4">
              <w:rPr>
                <w:rFonts w:ascii="Arial" w:hAnsi="Arial" w:cs="Arial"/>
                <w:sz w:val="24"/>
                <w:szCs w:val="24"/>
                <w:lang w:val="x-none" w:eastAsia="x-none"/>
              </w:rPr>
              <w:t>y/o servicios de tecnología</w:t>
            </w:r>
            <w:r w:rsidRPr="00A15BF4">
              <w:rPr>
                <w:rFonts w:ascii="Arial" w:hAnsi="Arial" w:cs="Arial"/>
                <w:sz w:val="24"/>
                <w:szCs w:val="24"/>
                <w:lang w:val="x-none" w:eastAsia="x-none"/>
              </w:rPr>
              <w:t xml:space="preserve">, se </w:t>
            </w:r>
            <w:r w:rsidR="008A0D49" w:rsidRPr="00A15BF4">
              <w:rPr>
                <w:rFonts w:ascii="Arial" w:hAnsi="Arial" w:cs="Arial"/>
                <w:sz w:val="24"/>
                <w:szCs w:val="24"/>
                <w:lang w:val="x-none" w:eastAsia="x-none"/>
              </w:rPr>
              <w:t>debe</w:t>
            </w:r>
            <w:r w:rsidR="008A0D49" w:rsidRPr="00A15BF4">
              <w:rPr>
                <w:rFonts w:ascii="Arial" w:hAnsi="Arial" w:cs="Arial"/>
                <w:sz w:val="24"/>
                <w:szCs w:val="24"/>
                <w:lang w:eastAsia="x-none"/>
              </w:rPr>
              <w:t>rá</w:t>
            </w:r>
            <w:r w:rsidRPr="00A15BF4">
              <w:rPr>
                <w:rFonts w:ascii="Arial" w:hAnsi="Arial" w:cs="Arial"/>
                <w:sz w:val="24"/>
                <w:szCs w:val="24"/>
                <w:lang w:val="x-none" w:eastAsia="x-none"/>
              </w:rPr>
              <w:t xml:space="preserve"> garantizar que la persona acepte y firme </w:t>
            </w:r>
            <w:r w:rsidR="00993601" w:rsidRPr="00A15BF4">
              <w:rPr>
                <w:rFonts w:ascii="Arial" w:hAnsi="Arial" w:cs="Arial"/>
                <w:sz w:val="24"/>
                <w:szCs w:val="24"/>
                <w:lang w:eastAsia="x-none"/>
              </w:rPr>
              <w:t xml:space="preserve">el </w:t>
            </w:r>
            <w:r w:rsidR="00993601" w:rsidRPr="00A15BF4">
              <w:rPr>
                <w:rFonts w:ascii="Arial" w:hAnsi="Arial" w:cs="Arial"/>
                <w:sz w:val="24"/>
                <w:szCs w:val="24"/>
                <w:lang w:val="x-none" w:eastAsia="x-none"/>
              </w:rPr>
              <w:t>Acuerdo de Confidencialidad y la aceptación de las Políticas de Seguridad de la Información de la Personería de Medellín</w:t>
            </w:r>
            <w:r w:rsidR="00993601" w:rsidRPr="00A15BF4">
              <w:rPr>
                <w:rFonts w:ascii="Arial" w:hAnsi="Arial" w:cs="Arial"/>
                <w:sz w:val="24"/>
                <w:szCs w:val="24"/>
                <w:lang w:eastAsia="x-none"/>
              </w:rPr>
              <w:t>,</w:t>
            </w:r>
            <w:r w:rsidRPr="00A15BF4">
              <w:rPr>
                <w:rFonts w:ascii="Arial" w:hAnsi="Arial" w:cs="Arial"/>
                <w:sz w:val="24"/>
                <w:szCs w:val="24"/>
                <w:lang w:val="x-none" w:eastAsia="x-none"/>
              </w:rPr>
              <w:t xml:space="preserve"> y </w:t>
            </w:r>
            <w:r w:rsidR="00090154" w:rsidRPr="00A15BF4">
              <w:rPr>
                <w:rFonts w:ascii="Arial" w:hAnsi="Arial" w:cs="Arial"/>
                <w:sz w:val="24"/>
                <w:szCs w:val="24"/>
                <w:lang w:eastAsia="x-none"/>
              </w:rPr>
              <w:t xml:space="preserve">se comprometa a </w:t>
            </w:r>
            <w:r w:rsidRPr="00A15BF4">
              <w:rPr>
                <w:rFonts w:ascii="Arial" w:hAnsi="Arial" w:cs="Arial"/>
                <w:sz w:val="24"/>
                <w:szCs w:val="24"/>
                <w:lang w:val="x-none" w:eastAsia="x-none"/>
              </w:rPr>
              <w:t xml:space="preserve">mantener la confidencialidad de la información; este acuerdo se hará extensivo a todos los </w:t>
            </w:r>
            <w:r w:rsidR="00090154" w:rsidRPr="00A15BF4">
              <w:rPr>
                <w:rFonts w:ascii="Arial" w:hAnsi="Arial" w:cs="Arial"/>
                <w:sz w:val="24"/>
                <w:szCs w:val="24"/>
                <w:lang w:val="x-none" w:eastAsia="x-none"/>
              </w:rPr>
              <w:t>contratistas</w:t>
            </w:r>
            <w:r w:rsidRPr="00A15BF4">
              <w:rPr>
                <w:rFonts w:ascii="Arial" w:hAnsi="Arial" w:cs="Arial"/>
                <w:sz w:val="24"/>
                <w:szCs w:val="24"/>
                <w:lang w:val="x-none" w:eastAsia="x-none"/>
              </w:rPr>
              <w:t xml:space="preserve"> o terceros</w:t>
            </w:r>
            <w:r w:rsidR="0064461B" w:rsidRPr="00A15BF4">
              <w:rPr>
                <w:rFonts w:ascii="Arial" w:hAnsi="Arial" w:cs="Arial"/>
                <w:sz w:val="24"/>
                <w:szCs w:val="24"/>
                <w:lang w:eastAsia="x-none"/>
              </w:rPr>
              <w:t>.</w:t>
            </w:r>
          </w:p>
          <w:p w14:paraId="3E013E88" w14:textId="77777777" w:rsidR="0064461B" w:rsidRPr="00A15BF4" w:rsidRDefault="0064461B" w:rsidP="0064461B">
            <w:pPr>
              <w:jc w:val="both"/>
              <w:rPr>
                <w:rFonts w:ascii="Arial" w:hAnsi="Arial" w:cs="Arial"/>
                <w:lang w:val="x-none" w:eastAsia="x-none"/>
              </w:rPr>
            </w:pPr>
          </w:p>
          <w:p w14:paraId="6F8A4815" w14:textId="06FE2AD6" w:rsidR="006270E5" w:rsidRPr="00A15BF4" w:rsidRDefault="006270E5" w:rsidP="002C25E2">
            <w:pPr>
              <w:pStyle w:val="Ttulo3"/>
              <w:numPr>
                <w:ilvl w:val="2"/>
                <w:numId w:val="36"/>
              </w:numPr>
              <w:rPr>
                <w:rFonts w:cs="Arial"/>
                <w:sz w:val="24"/>
              </w:rPr>
            </w:pPr>
            <w:bookmarkStart w:id="78" w:name="_Toc50357301"/>
            <w:bookmarkStart w:id="79" w:name="_Toc81999419"/>
            <w:r w:rsidRPr="00A15BF4">
              <w:rPr>
                <w:rFonts w:cs="Arial"/>
                <w:sz w:val="24"/>
              </w:rPr>
              <w:t>Durante la ejecución de</w:t>
            </w:r>
            <w:r w:rsidR="002B3A24" w:rsidRPr="00A15BF4">
              <w:rPr>
                <w:rFonts w:cs="Arial"/>
                <w:sz w:val="24"/>
              </w:rPr>
              <w:t xml:space="preserve"> la labor</w:t>
            </w:r>
            <w:bookmarkEnd w:id="78"/>
            <w:bookmarkEnd w:id="79"/>
          </w:p>
          <w:p w14:paraId="363A6D9C" w14:textId="34494DCF" w:rsidR="006270E5" w:rsidRPr="00A15BF4" w:rsidRDefault="00FB097E" w:rsidP="002C25E2">
            <w:pPr>
              <w:pStyle w:val="Prrafodelista"/>
              <w:numPr>
                <w:ilvl w:val="0"/>
                <w:numId w:val="10"/>
              </w:numPr>
              <w:spacing w:after="0" w:line="240" w:lineRule="auto"/>
              <w:jc w:val="both"/>
              <w:rPr>
                <w:rFonts w:ascii="Arial" w:hAnsi="Arial" w:cs="Arial"/>
                <w:sz w:val="24"/>
                <w:szCs w:val="24"/>
                <w:lang w:val="x-none" w:eastAsia="x-none"/>
              </w:rPr>
            </w:pPr>
            <w:r w:rsidRPr="00A15BF4">
              <w:rPr>
                <w:rFonts w:ascii="Arial" w:hAnsi="Arial" w:cs="Arial"/>
                <w:color w:val="000000" w:themeColor="text1"/>
                <w:sz w:val="24"/>
                <w:szCs w:val="24"/>
              </w:rPr>
              <w:t>Personería Auxiliar (</w:t>
            </w:r>
            <w:r w:rsidRPr="00A15BF4">
              <w:rPr>
                <w:rFonts w:ascii="Arial" w:hAnsi="Arial" w:cs="Arial"/>
                <w:sz w:val="24"/>
                <w:szCs w:val="24"/>
                <w:lang w:val="x-none" w:eastAsia="x-none"/>
              </w:rPr>
              <w:t>Gestión del Talento Humano</w:t>
            </w:r>
            <w:r w:rsidRPr="00A15BF4">
              <w:rPr>
                <w:rFonts w:ascii="Arial" w:hAnsi="Arial" w:cs="Arial"/>
                <w:sz w:val="24"/>
                <w:szCs w:val="24"/>
                <w:lang w:val="es-ES" w:eastAsia="x-none"/>
              </w:rPr>
              <w:t xml:space="preserve"> y Gestión Contractual) y</w:t>
            </w:r>
            <w:r w:rsidRPr="00A15BF4">
              <w:rPr>
                <w:rFonts w:ascii="Arial" w:hAnsi="Arial" w:cs="Arial"/>
                <w:sz w:val="24"/>
                <w:szCs w:val="24"/>
                <w:lang w:val="x-none" w:eastAsia="x-none"/>
              </w:rPr>
              <w:t xml:space="preserve"> </w:t>
            </w:r>
            <w:r w:rsidR="00507ED6" w:rsidRPr="00A15BF4">
              <w:rPr>
                <w:rFonts w:ascii="Arial" w:hAnsi="Arial" w:cs="Arial"/>
                <w:sz w:val="24"/>
                <w:szCs w:val="24"/>
                <w:lang w:eastAsia="x-none"/>
              </w:rPr>
              <w:t>supervisores de contratistas s</w:t>
            </w:r>
            <w:r w:rsidR="00C426D7" w:rsidRPr="00A15BF4">
              <w:rPr>
                <w:rFonts w:ascii="Arial" w:hAnsi="Arial" w:cs="Arial"/>
                <w:sz w:val="24"/>
                <w:szCs w:val="24"/>
                <w:lang w:eastAsia="x-none"/>
              </w:rPr>
              <w:t>erá</w:t>
            </w:r>
            <w:r w:rsidR="00507ED6" w:rsidRPr="00A15BF4">
              <w:rPr>
                <w:rFonts w:ascii="Arial" w:hAnsi="Arial" w:cs="Arial"/>
                <w:sz w:val="24"/>
                <w:szCs w:val="24"/>
                <w:lang w:eastAsia="x-none"/>
              </w:rPr>
              <w:t>n</w:t>
            </w:r>
            <w:r w:rsidR="006270E5" w:rsidRPr="00A15BF4">
              <w:rPr>
                <w:rFonts w:ascii="Arial" w:hAnsi="Arial" w:cs="Arial"/>
                <w:sz w:val="24"/>
                <w:szCs w:val="24"/>
                <w:lang w:val="x-none" w:eastAsia="x-none"/>
              </w:rPr>
              <w:t xml:space="preserve"> </w:t>
            </w:r>
            <w:r w:rsidR="00507ED6" w:rsidRPr="00A15BF4">
              <w:rPr>
                <w:rFonts w:ascii="Arial" w:hAnsi="Arial" w:cs="Arial"/>
                <w:sz w:val="24"/>
                <w:szCs w:val="24"/>
                <w:lang w:eastAsia="x-none"/>
              </w:rPr>
              <w:t>los</w:t>
            </w:r>
            <w:r w:rsidR="006270E5" w:rsidRPr="00A15BF4">
              <w:rPr>
                <w:rFonts w:ascii="Arial" w:hAnsi="Arial" w:cs="Arial"/>
                <w:sz w:val="24"/>
                <w:szCs w:val="24"/>
                <w:lang w:val="x-none" w:eastAsia="x-none"/>
              </w:rPr>
              <w:t xml:space="preserve"> responsable</w:t>
            </w:r>
            <w:r w:rsidR="00507ED6" w:rsidRPr="00A15BF4">
              <w:rPr>
                <w:rFonts w:ascii="Arial" w:hAnsi="Arial" w:cs="Arial"/>
                <w:sz w:val="24"/>
                <w:szCs w:val="24"/>
                <w:lang w:eastAsia="x-none"/>
              </w:rPr>
              <w:t>s</w:t>
            </w:r>
            <w:r w:rsidR="006270E5" w:rsidRPr="00A15BF4">
              <w:rPr>
                <w:rFonts w:ascii="Arial" w:hAnsi="Arial" w:cs="Arial"/>
                <w:sz w:val="24"/>
                <w:szCs w:val="24"/>
                <w:lang w:val="x-none" w:eastAsia="x-none"/>
              </w:rPr>
              <w:t xml:space="preserve"> de comunicar </w:t>
            </w:r>
            <w:r w:rsidR="00693F92" w:rsidRPr="00A15BF4">
              <w:rPr>
                <w:rFonts w:ascii="Arial" w:hAnsi="Arial" w:cs="Arial"/>
                <w:sz w:val="24"/>
                <w:szCs w:val="24"/>
                <w:lang w:eastAsia="x-none"/>
              </w:rPr>
              <w:t>a</w:t>
            </w:r>
            <w:r w:rsidRPr="00A15BF4">
              <w:rPr>
                <w:rFonts w:ascii="Arial" w:hAnsi="Arial" w:cs="Arial"/>
                <w:sz w:val="24"/>
                <w:szCs w:val="24"/>
                <w:lang w:eastAsia="x-none"/>
              </w:rPr>
              <w:t>l</w:t>
            </w:r>
            <w:r w:rsidR="006270E5" w:rsidRPr="00A15BF4">
              <w:rPr>
                <w:rFonts w:ascii="Arial" w:hAnsi="Arial" w:cs="Arial"/>
                <w:sz w:val="24"/>
                <w:szCs w:val="24"/>
                <w:lang w:val="x-none" w:eastAsia="x-none"/>
              </w:rPr>
              <w:t xml:space="preserve"> </w:t>
            </w:r>
            <w:r w:rsidR="00BC2929" w:rsidRPr="00A15BF4">
              <w:rPr>
                <w:rFonts w:ascii="Arial" w:hAnsi="Arial" w:cs="Arial"/>
                <w:sz w:val="24"/>
                <w:szCs w:val="24"/>
                <w:lang w:val="x-none" w:eastAsia="x-none"/>
              </w:rPr>
              <w:t>Personería Auxiliar (Gestión de Informática</w:t>
            </w:r>
            <w:proofErr w:type="gramStart"/>
            <w:r w:rsidR="00BC2929" w:rsidRPr="00A15BF4">
              <w:rPr>
                <w:rFonts w:ascii="Arial" w:hAnsi="Arial" w:cs="Arial"/>
                <w:sz w:val="24"/>
                <w:szCs w:val="24"/>
                <w:lang w:val="x-none" w:eastAsia="x-none"/>
              </w:rPr>
              <w:t xml:space="preserve">) </w:t>
            </w:r>
            <w:r w:rsidR="00A37127" w:rsidRPr="00A15BF4">
              <w:rPr>
                <w:rFonts w:ascii="Arial" w:hAnsi="Arial" w:cs="Arial"/>
                <w:sz w:val="24"/>
                <w:szCs w:val="24"/>
                <w:lang w:val="x-none" w:eastAsia="x-none"/>
              </w:rPr>
              <w:t xml:space="preserve"> </w:t>
            </w:r>
            <w:r w:rsidR="006270E5" w:rsidRPr="00A15BF4">
              <w:rPr>
                <w:rFonts w:ascii="Arial" w:hAnsi="Arial" w:cs="Arial"/>
                <w:sz w:val="24"/>
                <w:szCs w:val="24"/>
                <w:lang w:val="x-none" w:eastAsia="x-none"/>
              </w:rPr>
              <w:t>,</w:t>
            </w:r>
            <w:proofErr w:type="gramEnd"/>
            <w:r w:rsidR="006270E5" w:rsidRPr="00A15BF4">
              <w:rPr>
                <w:rFonts w:ascii="Arial" w:hAnsi="Arial" w:cs="Arial"/>
                <w:sz w:val="24"/>
                <w:szCs w:val="24"/>
                <w:lang w:val="x-none" w:eastAsia="x-none"/>
              </w:rPr>
              <w:t xml:space="preserve"> </w:t>
            </w:r>
            <w:r w:rsidR="00D36001" w:rsidRPr="00A15BF4">
              <w:rPr>
                <w:rFonts w:ascii="Arial" w:hAnsi="Arial" w:cs="Arial"/>
                <w:sz w:val="24"/>
                <w:szCs w:val="24"/>
                <w:lang w:val="x-none" w:eastAsia="x-none"/>
              </w:rPr>
              <w:t>las</w:t>
            </w:r>
            <w:r w:rsidR="006270E5" w:rsidRPr="00A15BF4">
              <w:rPr>
                <w:rFonts w:ascii="Arial" w:hAnsi="Arial" w:cs="Arial"/>
                <w:sz w:val="24"/>
                <w:szCs w:val="24"/>
                <w:lang w:val="x-none" w:eastAsia="x-none"/>
              </w:rPr>
              <w:t xml:space="preserve"> novedad</w:t>
            </w:r>
            <w:r w:rsidR="00D36001" w:rsidRPr="00A15BF4">
              <w:rPr>
                <w:rFonts w:ascii="Arial" w:hAnsi="Arial" w:cs="Arial"/>
                <w:sz w:val="24"/>
                <w:szCs w:val="24"/>
                <w:lang w:val="x-none" w:eastAsia="x-none"/>
              </w:rPr>
              <w:t>es</w:t>
            </w:r>
            <w:r w:rsidR="006270E5" w:rsidRPr="00A15BF4">
              <w:rPr>
                <w:rFonts w:ascii="Arial" w:hAnsi="Arial" w:cs="Arial"/>
                <w:sz w:val="24"/>
                <w:szCs w:val="24"/>
                <w:lang w:val="x-none" w:eastAsia="x-none"/>
              </w:rPr>
              <w:t xml:space="preserve"> de personal mediante el formato establecido.</w:t>
            </w:r>
          </w:p>
          <w:p w14:paraId="33C27BA2" w14:textId="77777777" w:rsidR="0064461B" w:rsidRPr="00A15BF4" w:rsidRDefault="0064461B" w:rsidP="00E07727">
            <w:pPr>
              <w:pStyle w:val="Prrafodelista"/>
              <w:spacing w:after="0" w:line="240" w:lineRule="auto"/>
              <w:ind w:left="593"/>
              <w:jc w:val="both"/>
              <w:rPr>
                <w:rFonts w:ascii="Arial" w:hAnsi="Arial" w:cs="Arial"/>
                <w:sz w:val="24"/>
                <w:szCs w:val="24"/>
                <w:lang w:val="x-none" w:eastAsia="x-none"/>
              </w:rPr>
            </w:pPr>
          </w:p>
          <w:p w14:paraId="6BA0E748" w14:textId="07600DE3" w:rsidR="006270E5" w:rsidRPr="00A15BF4" w:rsidRDefault="006270E5" w:rsidP="002C25E2">
            <w:pPr>
              <w:pStyle w:val="Prrafodelista"/>
              <w:numPr>
                <w:ilvl w:val="0"/>
                <w:numId w:val="10"/>
              </w:numPr>
              <w:spacing w:after="0" w:line="240" w:lineRule="auto"/>
              <w:jc w:val="both"/>
              <w:rPr>
                <w:rFonts w:ascii="Arial" w:hAnsi="Arial" w:cs="Arial"/>
                <w:sz w:val="24"/>
                <w:szCs w:val="24"/>
                <w:lang w:val="x-none" w:eastAsia="x-none"/>
              </w:rPr>
            </w:pPr>
            <w:r w:rsidRPr="00A15BF4">
              <w:rPr>
                <w:rFonts w:ascii="Arial" w:hAnsi="Arial" w:cs="Arial"/>
                <w:sz w:val="24"/>
                <w:szCs w:val="24"/>
                <w:lang w:val="x-none" w:eastAsia="x-none"/>
              </w:rPr>
              <w:t xml:space="preserve">Los </w:t>
            </w:r>
            <w:r w:rsidR="002B3A24" w:rsidRPr="00A15BF4">
              <w:rPr>
                <w:rFonts w:ascii="Arial" w:hAnsi="Arial" w:cs="Arial"/>
                <w:sz w:val="24"/>
                <w:szCs w:val="24"/>
                <w:lang w:val="x-none" w:eastAsia="x-none"/>
              </w:rPr>
              <w:t>f</w:t>
            </w:r>
            <w:r w:rsidRPr="00A15BF4">
              <w:rPr>
                <w:rFonts w:ascii="Arial" w:hAnsi="Arial" w:cs="Arial"/>
                <w:sz w:val="24"/>
                <w:szCs w:val="24"/>
                <w:lang w:val="x-none" w:eastAsia="x-none"/>
              </w:rPr>
              <w:t xml:space="preserve">uncionarios y </w:t>
            </w:r>
            <w:r w:rsidR="002B3A24" w:rsidRPr="00A15BF4">
              <w:rPr>
                <w:rFonts w:ascii="Arial" w:hAnsi="Arial" w:cs="Arial"/>
                <w:sz w:val="24"/>
                <w:szCs w:val="24"/>
                <w:lang w:val="x-none" w:eastAsia="x-none"/>
              </w:rPr>
              <w:t>c</w:t>
            </w:r>
            <w:r w:rsidRPr="00A15BF4">
              <w:rPr>
                <w:rFonts w:ascii="Arial" w:hAnsi="Arial" w:cs="Arial"/>
                <w:sz w:val="24"/>
                <w:szCs w:val="24"/>
                <w:lang w:val="x-none" w:eastAsia="x-none"/>
              </w:rPr>
              <w:t xml:space="preserve">ontratistas de la </w:t>
            </w:r>
            <w:r w:rsidR="004C602F" w:rsidRPr="00A15BF4">
              <w:rPr>
                <w:rFonts w:ascii="Arial" w:hAnsi="Arial" w:cs="Arial"/>
                <w:sz w:val="24"/>
                <w:szCs w:val="24"/>
                <w:lang w:val="x-none" w:eastAsia="x-none"/>
              </w:rPr>
              <w:t>Personería de Medellín</w:t>
            </w:r>
            <w:r w:rsidR="002B3A24" w:rsidRPr="00A15BF4">
              <w:rPr>
                <w:rFonts w:ascii="Arial" w:hAnsi="Arial" w:cs="Arial"/>
                <w:sz w:val="24"/>
                <w:szCs w:val="24"/>
                <w:lang w:val="x-none" w:eastAsia="x-none"/>
              </w:rPr>
              <w:t xml:space="preserve"> </w:t>
            </w:r>
            <w:r w:rsidR="008A0D49" w:rsidRPr="00A15BF4">
              <w:rPr>
                <w:rFonts w:ascii="Arial" w:hAnsi="Arial" w:cs="Arial"/>
                <w:sz w:val="24"/>
                <w:szCs w:val="24"/>
                <w:lang w:val="x-none" w:eastAsia="x-none"/>
              </w:rPr>
              <w:t>debe</w:t>
            </w:r>
            <w:r w:rsidR="008A0D49" w:rsidRPr="00A15BF4">
              <w:rPr>
                <w:rFonts w:ascii="Arial" w:hAnsi="Arial" w:cs="Arial"/>
                <w:sz w:val="24"/>
                <w:szCs w:val="24"/>
                <w:lang w:eastAsia="x-none"/>
              </w:rPr>
              <w:t>rán</w:t>
            </w:r>
            <w:r w:rsidRPr="00A15BF4">
              <w:rPr>
                <w:rFonts w:ascii="Arial" w:hAnsi="Arial" w:cs="Arial"/>
                <w:sz w:val="24"/>
                <w:szCs w:val="24"/>
                <w:lang w:val="x-none" w:eastAsia="x-none"/>
              </w:rPr>
              <w:t xml:space="preserve"> reportar oportunamente las debilidades e incidentes de seguridad que detecten o que </w:t>
            </w:r>
            <w:r w:rsidR="00A13B01" w:rsidRPr="00A15BF4">
              <w:rPr>
                <w:rFonts w:ascii="Arial" w:hAnsi="Arial" w:cs="Arial"/>
                <w:sz w:val="24"/>
                <w:szCs w:val="24"/>
                <w:lang w:eastAsia="x-none"/>
              </w:rPr>
              <w:t>conozcan</w:t>
            </w:r>
            <w:r w:rsidRPr="00A15BF4">
              <w:rPr>
                <w:rFonts w:ascii="Arial" w:hAnsi="Arial" w:cs="Arial"/>
                <w:sz w:val="24"/>
                <w:szCs w:val="24"/>
                <w:lang w:val="x-none" w:eastAsia="x-none"/>
              </w:rPr>
              <w:t xml:space="preserve"> y </w:t>
            </w:r>
            <w:r w:rsidR="00A13B01" w:rsidRPr="00A15BF4">
              <w:rPr>
                <w:rFonts w:ascii="Arial" w:hAnsi="Arial" w:cs="Arial"/>
                <w:sz w:val="24"/>
                <w:szCs w:val="24"/>
                <w:lang w:val="x-none" w:eastAsia="x-none"/>
              </w:rPr>
              <w:t>proteger</w:t>
            </w:r>
            <w:r w:rsidRPr="00A15BF4">
              <w:rPr>
                <w:rFonts w:ascii="Arial" w:hAnsi="Arial" w:cs="Arial"/>
                <w:sz w:val="24"/>
                <w:szCs w:val="24"/>
                <w:lang w:val="x-none" w:eastAsia="x-none"/>
              </w:rPr>
              <w:t xml:space="preserve"> el acceso a los recursos informáticos asignados.</w:t>
            </w:r>
          </w:p>
          <w:p w14:paraId="722783F6" w14:textId="77777777" w:rsidR="0064461B" w:rsidRPr="00A15BF4" w:rsidRDefault="0064461B" w:rsidP="0064461B">
            <w:pPr>
              <w:jc w:val="both"/>
              <w:rPr>
                <w:rFonts w:ascii="Arial" w:hAnsi="Arial" w:cs="Arial"/>
                <w:lang w:val="x-none" w:eastAsia="x-none"/>
              </w:rPr>
            </w:pPr>
          </w:p>
          <w:p w14:paraId="16D5AFBE" w14:textId="1928E435" w:rsidR="006270E5" w:rsidRPr="00A15BF4" w:rsidRDefault="006270E5" w:rsidP="002C25E2">
            <w:pPr>
              <w:pStyle w:val="Prrafodelista"/>
              <w:numPr>
                <w:ilvl w:val="0"/>
                <w:numId w:val="10"/>
              </w:numPr>
              <w:spacing w:after="0" w:line="240" w:lineRule="auto"/>
              <w:jc w:val="both"/>
              <w:rPr>
                <w:rFonts w:ascii="Arial" w:hAnsi="Arial" w:cs="Arial"/>
                <w:sz w:val="24"/>
                <w:szCs w:val="24"/>
                <w:lang w:val="x-none" w:eastAsia="x-none"/>
              </w:rPr>
            </w:pPr>
            <w:r w:rsidRPr="00A15BF4">
              <w:rPr>
                <w:rFonts w:ascii="Arial" w:hAnsi="Arial" w:cs="Arial"/>
                <w:sz w:val="24"/>
                <w:szCs w:val="24"/>
                <w:lang w:val="x-none" w:eastAsia="x-none"/>
              </w:rPr>
              <w:t>Los responsables de los procesos</w:t>
            </w:r>
            <w:r w:rsidR="00507ED6" w:rsidRPr="00A15BF4">
              <w:rPr>
                <w:rFonts w:ascii="Arial" w:hAnsi="Arial" w:cs="Arial"/>
                <w:sz w:val="24"/>
                <w:szCs w:val="24"/>
                <w:lang w:eastAsia="x-none"/>
              </w:rPr>
              <w:t>, supervisores</w:t>
            </w:r>
            <w:r w:rsidRPr="00A15BF4">
              <w:rPr>
                <w:rFonts w:ascii="Arial" w:hAnsi="Arial" w:cs="Arial"/>
                <w:sz w:val="24"/>
                <w:szCs w:val="24"/>
                <w:lang w:val="x-none" w:eastAsia="x-none"/>
              </w:rPr>
              <w:t xml:space="preserve"> y jefes de </w:t>
            </w:r>
            <w:r w:rsidR="00A13B01" w:rsidRPr="00A15BF4">
              <w:rPr>
                <w:rFonts w:ascii="Arial" w:hAnsi="Arial" w:cs="Arial"/>
                <w:sz w:val="24"/>
                <w:szCs w:val="24"/>
                <w:lang w:val="x-none" w:eastAsia="x-none"/>
              </w:rPr>
              <w:t>oficinas</w:t>
            </w:r>
            <w:r w:rsidRPr="00A15BF4">
              <w:rPr>
                <w:rFonts w:ascii="Arial" w:hAnsi="Arial" w:cs="Arial"/>
                <w:sz w:val="24"/>
                <w:szCs w:val="24"/>
                <w:lang w:val="x-none" w:eastAsia="x-none"/>
              </w:rPr>
              <w:t xml:space="preserve"> </w:t>
            </w:r>
            <w:r w:rsidR="008A0D49" w:rsidRPr="00A15BF4">
              <w:rPr>
                <w:rFonts w:ascii="Arial" w:hAnsi="Arial" w:cs="Arial"/>
                <w:sz w:val="24"/>
                <w:szCs w:val="24"/>
                <w:lang w:val="x-none" w:eastAsia="x-none"/>
              </w:rPr>
              <w:t>debe</w:t>
            </w:r>
            <w:r w:rsidR="008A0D49" w:rsidRPr="00A15BF4">
              <w:rPr>
                <w:rFonts w:ascii="Arial" w:hAnsi="Arial" w:cs="Arial"/>
                <w:sz w:val="24"/>
                <w:szCs w:val="24"/>
                <w:lang w:eastAsia="x-none"/>
              </w:rPr>
              <w:t>rán</w:t>
            </w:r>
            <w:r w:rsidRPr="00A15BF4">
              <w:rPr>
                <w:rFonts w:ascii="Arial" w:hAnsi="Arial" w:cs="Arial"/>
                <w:sz w:val="24"/>
                <w:szCs w:val="24"/>
                <w:lang w:val="x-none" w:eastAsia="x-none"/>
              </w:rPr>
              <w:t xml:space="preserve"> </w:t>
            </w:r>
            <w:r w:rsidR="00A13B01" w:rsidRPr="00A15BF4">
              <w:rPr>
                <w:rFonts w:ascii="Arial" w:hAnsi="Arial" w:cs="Arial"/>
                <w:sz w:val="24"/>
                <w:szCs w:val="24"/>
                <w:lang w:val="x-none" w:eastAsia="x-none"/>
              </w:rPr>
              <w:t>i</w:t>
            </w:r>
            <w:r w:rsidRPr="00A15BF4">
              <w:rPr>
                <w:rFonts w:ascii="Arial" w:hAnsi="Arial" w:cs="Arial"/>
                <w:sz w:val="24"/>
                <w:szCs w:val="24"/>
                <w:lang w:val="x-none" w:eastAsia="x-none"/>
              </w:rPr>
              <w:t xml:space="preserve">nformar </w:t>
            </w:r>
            <w:r w:rsidR="00693F92" w:rsidRPr="00A15BF4">
              <w:rPr>
                <w:rFonts w:ascii="Arial" w:hAnsi="Arial" w:cs="Arial"/>
                <w:sz w:val="24"/>
                <w:szCs w:val="24"/>
                <w:lang w:eastAsia="x-none"/>
              </w:rPr>
              <w:t>al</w:t>
            </w:r>
            <w:r w:rsidR="00A13B01" w:rsidRPr="00A15BF4">
              <w:rPr>
                <w:rFonts w:ascii="Arial" w:hAnsi="Arial" w:cs="Arial"/>
                <w:sz w:val="24"/>
                <w:szCs w:val="24"/>
                <w:lang w:val="x-none" w:eastAsia="x-none"/>
              </w:rPr>
              <w:t xml:space="preserve"> </w:t>
            </w:r>
            <w:r w:rsidR="00BC2929" w:rsidRPr="00A15BF4">
              <w:rPr>
                <w:rFonts w:ascii="Arial" w:hAnsi="Arial" w:cs="Arial"/>
                <w:sz w:val="24"/>
                <w:szCs w:val="24"/>
                <w:lang w:eastAsia="x-none"/>
              </w:rPr>
              <w:t xml:space="preserve">Personería Auxiliar (Gestión de Informática) </w:t>
            </w:r>
            <w:r w:rsidR="00A37127" w:rsidRPr="00A15BF4">
              <w:rPr>
                <w:rFonts w:ascii="Arial" w:hAnsi="Arial" w:cs="Arial"/>
                <w:sz w:val="24"/>
                <w:szCs w:val="24"/>
                <w:lang w:eastAsia="x-none"/>
              </w:rPr>
              <w:t xml:space="preserve"> </w:t>
            </w:r>
            <w:r w:rsidR="00802049" w:rsidRPr="00A15BF4">
              <w:rPr>
                <w:rFonts w:ascii="Arial" w:hAnsi="Arial" w:cs="Arial"/>
                <w:sz w:val="24"/>
                <w:szCs w:val="24"/>
                <w:lang w:eastAsia="x-none"/>
              </w:rPr>
              <w:t xml:space="preserve"> </w:t>
            </w:r>
            <w:r w:rsidRPr="00A15BF4">
              <w:rPr>
                <w:rFonts w:ascii="Arial" w:hAnsi="Arial" w:cs="Arial"/>
                <w:sz w:val="24"/>
                <w:szCs w:val="24"/>
                <w:lang w:val="x-none" w:eastAsia="x-none"/>
              </w:rPr>
              <w:t>de los permisos a las carpetas o recursos compartidos de los funcionarios y contratistas para los cuales están autorizados.</w:t>
            </w:r>
          </w:p>
          <w:p w14:paraId="0995153C" w14:textId="77777777" w:rsidR="0064461B" w:rsidRPr="00A15BF4" w:rsidRDefault="0064461B" w:rsidP="00E07727">
            <w:pPr>
              <w:ind w:left="451"/>
              <w:jc w:val="both"/>
              <w:rPr>
                <w:rFonts w:ascii="Arial" w:hAnsi="Arial" w:cs="Arial"/>
                <w:lang w:val="x-none" w:eastAsia="x-none"/>
              </w:rPr>
            </w:pPr>
          </w:p>
          <w:p w14:paraId="64F1DA3F" w14:textId="72349E80" w:rsidR="00210FC1" w:rsidRPr="00A15BF4" w:rsidRDefault="006270E5" w:rsidP="002C25E2">
            <w:pPr>
              <w:pStyle w:val="Prrafodelista"/>
              <w:numPr>
                <w:ilvl w:val="0"/>
                <w:numId w:val="10"/>
              </w:numPr>
              <w:spacing w:after="0" w:line="240" w:lineRule="auto"/>
              <w:jc w:val="both"/>
              <w:rPr>
                <w:rFonts w:ascii="Arial" w:hAnsi="Arial" w:cs="Arial"/>
                <w:sz w:val="24"/>
                <w:szCs w:val="24"/>
                <w:lang w:val="x-none" w:eastAsia="x-none"/>
              </w:rPr>
            </w:pPr>
            <w:r w:rsidRPr="00A15BF4">
              <w:rPr>
                <w:rFonts w:ascii="Arial" w:hAnsi="Arial" w:cs="Arial"/>
                <w:sz w:val="24"/>
                <w:szCs w:val="24"/>
                <w:lang w:val="x-none" w:eastAsia="x-none"/>
              </w:rPr>
              <w:t xml:space="preserve">Todos los funcionarios </w:t>
            </w:r>
            <w:r w:rsidR="00210FC1" w:rsidRPr="00A15BF4">
              <w:rPr>
                <w:rFonts w:ascii="Arial" w:hAnsi="Arial" w:cs="Arial"/>
                <w:sz w:val="24"/>
                <w:szCs w:val="24"/>
                <w:lang w:val="x-none" w:eastAsia="x-none"/>
              </w:rPr>
              <w:t>y</w:t>
            </w:r>
            <w:r w:rsidRPr="00A15BF4">
              <w:rPr>
                <w:rFonts w:ascii="Arial" w:hAnsi="Arial" w:cs="Arial"/>
                <w:sz w:val="24"/>
                <w:szCs w:val="24"/>
                <w:lang w:val="x-none" w:eastAsia="x-none"/>
              </w:rPr>
              <w:t xml:space="preserve"> contratistas de la </w:t>
            </w:r>
            <w:r w:rsidR="004C602F" w:rsidRPr="00A15BF4">
              <w:rPr>
                <w:rFonts w:ascii="Arial" w:hAnsi="Arial" w:cs="Arial"/>
                <w:sz w:val="24"/>
                <w:szCs w:val="24"/>
                <w:lang w:val="x-none" w:eastAsia="x-none"/>
              </w:rPr>
              <w:t>Personería de Medellín</w:t>
            </w:r>
            <w:r w:rsidRPr="00A15BF4">
              <w:rPr>
                <w:rFonts w:ascii="Arial" w:hAnsi="Arial" w:cs="Arial"/>
                <w:sz w:val="24"/>
                <w:szCs w:val="24"/>
                <w:lang w:val="x-none" w:eastAsia="x-none"/>
              </w:rPr>
              <w:t xml:space="preserve">, </w:t>
            </w:r>
            <w:r w:rsidR="008A0D49" w:rsidRPr="00A15BF4">
              <w:rPr>
                <w:rFonts w:ascii="Arial" w:hAnsi="Arial" w:cs="Arial"/>
                <w:sz w:val="24"/>
                <w:szCs w:val="24"/>
                <w:lang w:val="x-none" w:eastAsia="x-none"/>
              </w:rPr>
              <w:t>debe</w:t>
            </w:r>
            <w:r w:rsidR="008A0D49" w:rsidRPr="00A15BF4">
              <w:rPr>
                <w:rFonts w:ascii="Arial" w:hAnsi="Arial" w:cs="Arial"/>
                <w:sz w:val="24"/>
                <w:szCs w:val="24"/>
                <w:lang w:eastAsia="x-none"/>
              </w:rPr>
              <w:t>rán</w:t>
            </w:r>
            <w:r w:rsidRPr="00A15BF4">
              <w:rPr>
                <w:rFonts w:ascii="Arial" w:hAnsi="Arial" w:cs="Arial"/>
                <w:sz w:val="24"/>
                <w:szCs w:val="24"/>
                <w:lang w:val="x-none" w:eastAsia="x-none"/>
              </w:rPr>
              <w:t xml:space="preserve"> recibir inducción </w:t>
            </w:r>
            <w:r w:rsidR="00210FC1" w:rsidRPr="00A15BF4">
              <w:rPr>
                <w:rFonts w:ascii="Arial" w:hAnsi="Arial" w:cs="Arial"/>
                <w:sz w:val="24"/>
                <w:szCs w:val="24"/>
                <w:lang w:val="x-none" w:eastAsia="x-none"/>
              </w:rPr>
              <w:t>para formar,</w:t>
            </w:r>
            <w:r w:rsidRPr="00A15BF4">
              <w:rPr>
                <w:rFonts w:ascii="Arial" w:hAnsi="Arial" w:cs="Arial"/>
                <w:sz w:val="24"/>
                <w:szCs w:val="24"/>
                <w:lang w:val="x-none" w:eastAsia="x-none"/>
              </w:rPr>
              <w:t xml:space="preserve"> sensibili</w:t>
            </w:r>
            <w:r w:rsidR="00210FC1" w:rsidRPr="00A15BF4">
              <w:rPr>
                <w:rFonts w:ascii="Arial" w:hAnsi="Arial" w:cs="Arial"/>
                <w:sz w:val="24"/>
                <w:szCs w:val="24"/>
                <w:lang w:val="x-none" w:eastAsia="x-none"/>
              </w:rPr>
              <w:t>zar</w:t>
            </w:r>
            <w:r w:rsidRPr="00A15BF4">
              <w:rPr>
                <w:rFonts w:ascii="Arial" w:hAnsi="Arial" w:cs="Arial"/>
                <w:sz w:val="24"/>
                <w:szCs w:val="24"/>
                <w:lang w:val="x-none" w:eastAsia="x-none"/>
              </w:rPr>
              <w:t xml:space="preserve"> y se d</w:t>
            </w:r>
            <w:r w:rsidR="00210FC1" w:rsidRPr="00A15BF4">
              <w:rPr>
                <w:rFonts w:ascii="Arial" w:hAnsi="Arial" w:cs="Arial"/>
                <w:sz w:val="24"/>
                <w:szCs w:val="24"/>
                <w:lang w:val="x-none" w:eastAsia="x-none"/>
              </w:rPr>
              <w:t>ar</w:t>
            </w:r>
            <w:r w:rsidRPr="00A15BF4">
              <w:rPr>
                <w:rFonts w:ascii="Arial" w:hAnsi="Arial" w:cs="Arial"/>
                <w:sz w:val="24"/>
                <w:szCs w:val="24"/>
                <w:lang w:val="x-none" w:eastAsia="x-none"/>
              </w:rPr>
              <w:t xml:space="preserve"> a conocer las políticas del presente manual, procedimientos y las obligaciones</w:t>
            </w:r>
            <w:r w:rsidR="0064461B" w:rsidRPr="00A15BF4">
              <w:rPr>
                <w:rFonts w:ascii="Arial" w:hAnsi="Arial" w:cs="Arial"/>
                <w:sz w:val="24"/>
                <w:szCs w:val="24"/>
                <w:lang w:eastAsia="x-none"/>
              </w:rPr>
              <w:t>.</w:t>
            </w:r>
          </w:p>
          <w:p w14:paraId="10FBBF04" w14:textId="77777777" w:rsidR="0064461B" w:rsidRPr="00A15BF4" w:rsidRDefault="0064461B" w:rsidP="00E07727">
            <w:pPr>
              <w:ind w:left="593"/>
              <w:jc w:val="both"/>
              <w:rPr>
                <w:rFonts w:ascii="Arial" w:hAnsi="Arial" w:cs="Arial"/>
                <w:lang w:val="x-none" w:eastAsia="x-none"/>
              </w:rPr>
            </w:pPr>
          </w:p>
          <w:p w14:paraId="1EC3C5CC" w14:textId="628D6B58" w:rsidR="006270E5" w:rsidRPr="00A15BF4" w:rsidRDefault="00210FC1" w:rsidP="002C25E2">
            <w:pPr>
              <w:pStyle w:val="Prrafodelista"/>
              <w:numPr>
                <w:ilvl w:val="0"/>
                <w:numId w:val="10"/>
              </w:numPr>
              <w:spacing w:after="0" w:line="240" w:lineRule="auto"/>
              <w:jc w:val="both"/>
              <w:rPr>
                <w:rFonts w:ascii="Arial" w:hAnsi="Arial" w:cs="Arial"/>
                <w:sz w:val="24"/>
                <w:szCs w:val="24"/>
                <w:lang w:val="x-none" w:eastAsia="x-none"/>
              </w:rPr>
            </w:pPr>
            <w:r w:rsidRPr="00A15BF4">
              <w:rPr>
                <w:rFonts w:ascii="Arial" w:hAnsi="Arial" w:cs="Arial"/>
                <w:sz w:val="24"/>
                <w:szCs w:val="24"/>
                <w:lang w:val="x-none" w:eastAsia="x-none"/>
              </w:rPr>
              <w:t>L</w:t>
            </w:r>
            <w:r w:rsidR="006270E5" w:rsidRPr="00A15BF4">
              <w:rPr>
                <w:rFonts w:ascii="Arial" w:hAnsi="Arial" w:cs="Arial"/>
                <w:sz w:val="24"/>
                <w:szCs w:val="24"/>
                <w:lang w:val="x-none" w:eastAsia="x-none"/>
              </w:rPr>
              <w:t xml:space="preserve">a </w:t>
            </w:r>
            <w:r w:rsidR="004C602F" w:rsidRPr="00A15BF4">
              <w:rPr>
                <w:rFonts w:ascii="Arial" w:hAnsi="Arial" w:cs="Arial"/>
                <w:sz w:val="24"/>
                <w:szCs w:val="24"/>
                <w:lang w:val="x-none" w:eastAsia="x-none"/>
              </w:rPr>
              <w:t>Personería de Medellín</w:t>
            </w:r>
            <w:r w:rsidR="004C602F" w:rsidRPr="00A15BF4">
              <w:rPr>
                <w:rFonts w:ascii="Arial" w:hAnsi="Arial" w:cs="Arial"/>
                <w:sz w:val="24"/>
                <w:szCs w:val="24"/>
                <w:lang w:eastAsia="x-none"/>
              </w:rPr>
              <w:t xml:space="preserve"> </w:t>
            </w:r>
            <w:r w:rsidR="006270E5" w:rsidRPr="00A15BF4">
              <w:rPr>
                <w:rFonts w:ascii="Arial" w:hAnsi="Arial" w:cs="Arial"/>
                <w:sz w:val="24"/>
                <w:szCs w:val="24"/>
                <w:lang w:val="x-none" w:eastAsia="x-none"/>
              </w:rPr>
              <w:t xml:space="preserve">deberá mantener informado a todo el personal sobre los </w:t>
            </w:r>
            <w:r w:rsidR="006270E5" w:rsidRPr="00A15BF4">
              <w:rPr>
                <w:rFonts w:ascii="Arial" w:hAnsi="Arial" w:cs="Arial"/>
                <w:sz w:val="24"/>
                <w:szCs w:val="24"/>
                <w:lang w:val="x-none" w:eastAsia="x-none"/>
              </w:rPr>
              <w:lastRenderedPageBreak/>
              <w:t xml:space="preserve">actualizaciones </w:t>
            </w:r>
            <w:r w:rsidRPr="00A15BF4">
              <w:rPr>
                <w:rFonts w:ascii="Arial" w:hAnsi="Arial" w:cs="Arial"/>
                <w:sz w:val="24"/>
                <w:szCs w:val="24"/>
                <w:lang w:val="x-none" w:eastAsia="x-none"/>
              </w:rPr>
              <w:t xml:space="preserve"> y cambios </w:t>
            </w:r>
            <w:r w:rsidR="006270E5" w:rsidRPr="00A15BF4">
              <w:rPr>
                <w:rFonts w:ascii="Arial" w:hAnsi="Arial" w:cs="Arial"/>
                <w:sz w:val="24"/>
                <w:szCs w:val="24"/>
                <w:lang w:val="x-none" w:eastAsia="x-none"/>
              </w:rPr>
              <w:t>realizad</w:t>
            </w:r>
            <w:r w:rsidRPr="00A15BF4">
              <w:rPr>
                <w:rFonts w:ascii="Arial" w:hAnsi="Arial" w:cs="Arial"/>
                <w:sz w:val="24"/>
                <w:szCs w:val="24"/>
                <w:lang w:val="x-none" w:eastAsia="x-none"/>
              </w:rPr>
              <w:t>o</w:t>
            </w:r>
            <w:r w:rsidR="006270E5" w:rsidRPr="00A15BF4">
              <w:rPr>
                <w:rFonts w:ascii="Arial" w:hAnsi="Arial" w:cs="Arial"/>
                <w:sz w:val="24"/>
                <w:szCs w:val="24"/>
                <w:lang w:val="x-none" w:eastAsia="x-none"/>
              </w:rPr>
              <w:t>s a las políticas, procedimientos y al SGSI en general.</w:t>
            </w:r>
          </w:p>
          <w:p w14:paraId="25E26991" w14:textId="77777777" w:rsidR="00E7001E" w:rsidRPr="00A15BF4" w:rsidRDefault="00E7001E" w:rsidP="00E07727">
            <w:pPr>
              <w:ind w:left="593"/>
              <w:jc w:val="both"/>
              <w:rPr>
                <w:rFonts w:ascii="Arial" w:hAnsi="Arial" w:cs="Arial"/>
              </w:rPr>
            </w:pPr>
          </w:p>
          <w:p w14:paraId="58372904" w14:textId="7372504A" w:rsidR="00E07727" w:rsidRPr="00A15BF4" w:rsidRDefault="00995D32" w:rsidP="002C25E2">
            <w:pPr>
              <w:pStyle w:val="Prrafodelista"/>
              <w:numPr>
                <w:ilvl w:val="0"/>
                <w:numId w:val="10"/>
              </w:numPr>
              <w:autoSpaceDE w:val="0"/>
              <w:autoSpaceDN w:val="0"/>
              <w:adjustRightInd w:val="0"/>
              <w:spacing w:after="0" w:line="240" w:lineRule="auto"/>
              <w:jc w:val="both"/>
              <w:rPr>
                <w:rFonts w:ascii="Arial" w:hAnsi="Arial" w:cs="Arial"/>
                <w:sz w:val="24"/>
                <w:szCs w:val="24"/>
                <w:lang w:val="x-none" w:eastAsia="x-none"/>
              </w:rPr>
            </w:pPr>
            <w:r w:rsidRPr="00A15BF4">
              <w:rPr>
                <w:rFonts w:ascii="Arial" w:hAnsi="Arial" w:cs="Arial"/>
                <w:color w:val="000000" w:themeColor="text1"/>
                <w:sz w:val="24"/>
                <w:szCs w:val="24"/>
              </w:rPr>
              <w:t xml:space="preserve">Personería Auxiliar (Gestión de </w:t>
            </w:r>
            <w:r w:rsidR="00BC2929" w:rsidRPr="00A15BF4">
              <w:rPr>
                <w:rFonts w:ascii="Arial" w:hAnsi="Arial" w:cs="Arial"/>
                <w:color w:val="000000" w:themeColor="text1"/>
                <w:sz w:val="24"/>
                <w:szCs w:val="24"/>
              </w:rPr>
              <w:t xml:space="preserve">Informática) </w:t>
            </w:r>
            <w:r w:rsidR="00E07727" w:rsidRPr="00A15BF4">
              <w:rPr>
                <w:rFonts w:ascii="Arial" w:hAnsi="Arial" w:cs="Arial"/>
                <w:sz w:val="24"/>
                <w:szCs w:val="24"/>
                <w:lang w:val="x-none" w:eastAsia="x-none"/>
              </w:rPr>
              <w:t xml:space="preserve">será </w:t>
            </w:r>
            <w:r w:rsidR="00E07727" w:rsidRPr="00A15BF4">
              <w:rPr>
                <w:rFonts w:ascii="Arial" w:hAnsi="Arial" w:cs="Arial"/>
                <w:sz w:val="24"/>
                <w:szCs w:val="24"/>
                <w:lang w:eastAsia="x-none"/>
              </w:rPr>
              <w:t>el</w:t>
            </w:r>
            <w:r w:rsidR="00E07727" w:rsidRPr="00A15BF4">
              <w:rPr>
                <w:rFonts w:ascii="Arial" w:hAnsi="Arial" w:cs="Arial"/>
                <w:sz w:val="24"/>
                <w:szCs w:val="24"/>
                <w:lang w:val="x-none" w:eastAsia="x-none"/>
              </w:rPr>
              <w:t xml:space="preserve"> encargado de convocar a</w:t>
            </w:r>
            <w:r w:rsidR="00E07727" w:rsidRPr="00A15BF4">
              <w:rPr>
                <w:rFonts w:ascii="Arial" w:hAnsi="Arial" w:cs="Arial"/>
                <w:sz w:val="24"/>
                <w:szCs w:val="24"/>
                <w:lang w:eastAsia="x-none"/>
              </w:rPr>
              <w:t xml:space="preserve"> funcionarios y contratistas</w:t>
            </w:r>
            <w:r w:rsidR="00E07727" w:rsidRPr="00A15BF4">
              <w:rPr>
                <w:rFonts w:ascii="Arial" w:hAnsi="Arial" w:cs="Arial"/>
                <w:sz w:val="24"/>
                <w:szCs w:val="24"/>
                <w:lang w:val="x-none" w:eastAsia="x-none"/>
              </w:rPr>
              <w:t xml:space="preserve">, a las charlas y eventos programados como parte del programa de sensibilización en </w:t>
            </w:r>
            <w:r w:rsidR="00E07727" w:rsidRPr="00A15BF4">
              <w:rPr>
                <w:rFonts w:ascii="Arial" w:hAnsi="Arial" w:cs="Arial"/>
                <w:sz w:val="24"/>
                <w:szCs w:val="24"/>
                <w:lang w:eastAsia="x-none"/>
              </w:rPr>
              <w:t>S</w:t>
            </w:r>
            <w:r w:rsidR="005E0F01" w:rsidRPr="00A15BF4">
              <w:rPr>
                <w:rFonts w:ascii="Arial" w:hAnsi="Arial" w:cs="Arial"/>
                <w:sz w:val="24"/>
                <w:szCs w:val="24"/>
                <w:lang w:val="x-none" w:eastAsia="x-none"/>
              </w:rPr>
              <w:t>seguridad</w:t>
            </w:r>
            <w:r w:rsidR="00E07727" w:rsidRPr="00A15BF4">
              <w:rPr>
                <w:rFonts w:ascii="Arial" w:hAnsi="Arial" w:cs="Arial"/>
                <w:sz w:val="24"/>
                <w:szCs w:val="24"/>
                <w:lang w:val="x-none" w:eastAsia="x-none"/>
              </w:rPr>
              <w:t xml:space="preserve"> de la </w:t>
            </w:r>
            <w:r w:rsidR="00E07727" w:rsidRPr="00A15BF4">
              <w:rPr>
                <w:rFonts w:ascii="Arial" w:hAnsi="Arial" w:cs="Arial"/>
                <w:sz w:val="24"/>
                <w:szCs w:val="24"/>
                <w:lang w:eastAsia="x-none"/>
              </w:rPr>
              <w:t>I</w:t>
            </w:r>
            <w:r w:rsidR="005E0F01" w:rsidRPr="00A15BF4">
              <w:rPr>
                <w:rFonts w:ascii="Arial" w:hAnsi="Arial" w:cs="Arial"/>
                <w:sz w:val="24"/>
                <w:szCs w:val="24"/>
                <w:lang w:val="x-none" w:eastAsia="x-none"/>
              </w:rPr>
              <w:t>información</w:t>
            </w:r>
            <w:r w:rsidR="00E07727" w:rsidRPr="00A15BF4">
              <w:rPr>
                <w:rFonts w:ascii="Arial" w:hAnsi="Arial" w:cs="Arial"/>
                <w:sz w:val="24"/>
                <w:szCs w:val="24"/>
                <w:lang w:val="x-none" w:eastAsia="x-none"/>
              </w:rPr>
              <w:t xml:space="preserve"> que será anual y así mismo deben proveer los recursos para su ejecución y controlar la asistencia. </w:t>
            </w:r>
          </w:p>
          <w:p w14:paraId="5C677E12" w14:textId="77777777" w:rsidR="00E7001E" w:rsidRPr="00A15BF4" w:rsidRDefault="00E7001E" w:rsidP="00E7001E">
            <w:pPr>
              <w:pStyle w:val="Prrafodelista"/>
              <w:spacing w:after="0" w:line="240" w:lineRule="auto"/>
              <w:ind w:left="714"/>
              <w:jc w:val="both"/>
              <w:rPr>
                <w:rFonts w:ascii="Arial" w:hAnsi="Arial" w:cs="Arial"/>
                <w:sz w:val="24"/>
                <w:szCs w:val="24"/>
                <w:lang w:eastAsia="x-none"/>
              </w:rPr>
            </w:pPr>
          </w:p>
          <w:p w14:paraId="539FBCD1" w14:textId="77777777" w:rsidR="004769AC" w:rsidRPr="00A15BF4" w:rsidRDefault="004769AC" w:rsidP="004769AC">
            <w:pPr>
              <w:pStyle w:val="Ttulo3"/>
              <w:ind w:left="1080"/>
              <w:rPr>
                <w:rFonts w:cs="Arial"/>
                <w:sz w:val="24"/>
              </w:rPr>
            </w:pPr>
          </w:p>
          <w:p w14:paraId="05888B64" w14:textId="77777777" w:rsidR="009F2CF4" w:rsidRPr="00A15BF4" w:rsidRDefault="009F2CF4" w:rsidP="002C25E2">
            <w:pPr>
              <w:pStyle w:val="Ttulo3"/>
              <w:numPr>
                <w:ilvl w:val="2"/>
                <w:numId w:val="36"/>
              </w:numPr>
              <w:rPr>
                <w:rFonts w:cs="Arial"/>
                <w:sz w:val="24"/>
              </w:rPr>
            </w:pPr>
            <w:bookmarkStart w:id="80" w:name="_Toc50357302"/>
            <w:bookmarkStart w:id="81" w:name="_Toc81999420"/>
            <w:r w:rsidRPr="00A15BF4">
              <w:rPr>
                <w:rFonts w:cs="Arial"/>
                <w:sz w:val="24"/>
              </w:rPr>
              <w:t>Desvinculación de contratistas y licencias, vacaciones o cambio de labores de funcionarios</w:t>
            </w:r>
            <w:bookmarkEnd w:id="80"/>
            <w:bookmarkEnd w:id="81"/>
          </w:p>
          <w:p w14:paraId="4CDA00B3" w14:textId="5D3EAFC9" w:rsidR="009F2CF4" w:rsidRPr="00A15BF4" w:rsidRDefault="009F2CF4" w:rsidP="00026875">
            <w:pPr>
              <w:autoSpaceDE w:val="0"/>
              <w:autoSpaceDN w:val="0"/>
              <w:adjustRightInd w:val="0"/>
              <w:jc w:val="both"/>
              <w:rPr>
                <w:rFonts w:ascii="Arial" w:hAnsi="Arial" w:cs="Arial"/>
                <w:color w:val="000000" w:themeColor="text1"/>
              </w:rPr>
            </w:pPr>
            <w:r w:rsidRPr="00A15BF4">
              <w:rPr>
                <w:rFonts w:ascii="Arial" w:hAnsi="Arial" w:cs="Arial"/>
                <w:color w:val="000000" w:themeColor="text1"/>
              </w:rPr>
              <w:t xml:space="preserve">La Personería de Medellín asegurará que sus funcionarios y contratistas </w:t>
            </w:r>
            <w:r w:rsidR="00A300E6" w:rsidRPr="00A15BF4">
              <w:rPr>
                <w:rFonts w:ascii="Arial" w:hAnsi="Arial" w:cs="Arial"/>
                <w:color w:val="000000" w:themeColor="text1"/>
              </w:rPr>
              <w:t>sean</w:t>
            </w:r>
            <w:r w:rsidRPr="00A15BF4">
              <w:rPr>
                <w:rFonts w:ascii="Arial" w:hAnsi="Arial" w:cs="Arial"/>
                <w:color w:val="000000" w:themeColor="text1"/>
              </w:rPr>
              <w:t xml:space="preserve"> desvinculados o reasignados para la ejecución de nuevas labores de una forma controlada y segura. </w:t>
            </w:r>
          </w:p>
          <w:p w14:paraId="1EF8E0EF" w14:textId="77777777" w:rsidR="009F2CF4" w:rsidRPr="00A15BF4" w:rsidRDefault="009F2CF4" w:rsidP="009F2CF4">
            <w:pPr>
              <w:rPr>
                <w:rFonts w:ascii="Arial" w:hAnsi="Arial" w:cs="Arial"/>
              </w:rPr>
            </w:pPr>
          </w:p>
          <w:p w14:paraId="1645B58E" w14:textId="0DE11338" w:rsidR="006270E5" w:rsidRPr="00A15BF4" w:rsidRDefault="006270E5" w:rsidP="002C25E2">
            <w:pPr>
              <w:pStyle w:val="Prrafodelista"/>
              <w:numPr>
                <w:ilvl w:val="0"/>
                <w:numId w:val="11"/>
              </w:numPr>
              <w:autoSpaceDE w:val="0"/>
              <w:autoSpaceDN w:val="0"/>
              <w:adjustRightInd w:val="0"/>
              <w:spacing w:after="0" w:line="240" w:lineRule="auto"/>
              <w:jc w:val="both"/>
              <w:rPr>
                <w:rFonts w:ascii="Arial" w:hAnsi="Arial" w:cs="Arial"/>
                <w:color w:val="000000" w:themeColor="text1"/>
                <w:sz w:val="24"/>
                <w:szCs w:val="24"/>
              </w:rPr>
            </w:pPr>
            <w:r w:rsidRPr="00A15BF4">
              <w:rPr>
                <w:rFonts w:ascii="Arial" w:hAnsi="Arial" w:cs="Arial"/>
                <w:color w:val="000000" w:themeColor="text1"/>
                <w:sz w:val="24"/>
                <w:szCs w:val="24"/>
              </w:rPr>
              <w:t xml:space="preserve">Los </w:t>
            </w:r>
            <w:r w:rsidR="009253AF" w:rsidRPr="00A15BF4">
              <w:rPr>
                <w:rFonts w:ascii="Arial" w:hAnsi="Arial" w:cs="Arial"/>
                <w:color w:val="000000" w:themeColor="text1"/>
                <w:sz w:val="24"/>
                <w:szCs w:val="24"/>
              </w:rPr>
              <w:t>j</w:t>
            </w:r>
            <w:r w:rsidR="002A4205" w:rsidRPr="00A15BF4">
              <w:rPr>
                <w:rFonts w:ascii="Arial" w:hAnsi="Arial" w:cs="Arial"/>
                <w:color w:val="000000" w:themeColor="text1"/>
                <w:sz w:val="24"/>
                <w:szCs w:val="24"/>
              </w:rPr>
              <w:t xml:space="preserve">efes de </w:t>
            </w:r>
            <w:r w:rsidR="001A51ED" w:rsidRPr="00A15BF4">
              <w:rPr>
                <w:rFonts w:ascii="Arial" w:hAnsi="Arial" w:cs="Arial"/>
                <w:color w:val="000000" w:themeColor="text1"/>
                <w:sz w:val="24"/>
                <w:szCs w:val="24"/>
              </w:rPr>
              <w:t>oficinas</w:t>
            </w:r>
            <w:r w:rsidRPr="00A15BF4">
              <w:rPr>
                <w:rFonts w:ascii="Arial" w:hAnsi="Arial" w:cs="Arial"/>
                <w:color w:val="000000" w:themeColor="text1"/>
                <w:sz w:val="24"/>
                <w:szCs w:val="24"/>
              </w:rPr>
              <w:t xml:space="preserve"> </w:t>
            </w:r>
            <w:r w:rsidR="00CD282B" w:rsidRPr="00A15BF4">
              <w:rPr>
                <w:rFonts w:ascii="Arial" w:hAnsi="Arial" w:cs="Arial"/>
                <w:color w:val="000000" w:themeColor="text1"/>
                <w:sz w:val="24"/>
                <w:szCs w:val="24"/>
              </w:rPr>
              <w:t xml:space="preserve">y supervisores </w:t>
            </w:r>
            <w:r w:rsidRPr="00A15BF4">
              <w:rPr>
                <w:rFonts w:ascii="Arial" w:hAnsi="Arial" w:cs="Arial"/>
                <w:color w:val="000000" w:themeColor="text1"/>
                <w:sz w:val="24"/>
                <w:szCs w:val="24"/>
              </w:rPr>
              <w:t>serán responsables de custodiar la información institucional a cargo de funcionarios o contratistas cuando se produzca el retiro o suspensión de personal</w:t>
            </w:r>
            <w:r w:rsidR="002A4205" w:rsidRPr="00A15BF4">
              <w:rPr>
                <w:rFonts w:ascii="Arial" w:hAnsi="Arial" w:cs="Arial"/>
                <w:color w:val="000000" w:themeColor="text1"/>
                <w:sz w:val="24"/>
                <w:szCs w:val="24"/>
              </w:rPr>
              <w:t>,</w:t>
            </w:r>
            <w:r w:rsidRPr="00A15BF4">
              <w:rPr>
                <w:rFonts w:ascii="Arial" w:hAnsi="Arial" w:cs="Arial"/>
                <w:color w:val="000000" w:themeColor="text1"/>
                <w:sz w:val="24"/>
                <w:szCs w:val="24"/>
              </w:rPr>
              <w:t xml:space="preserve"> o terminación o cesión de los contratos</w:t>
            </w:r>
            <w:r w:rsidR="00FA21BC" w:rsidRPr="00A15BF4">
              <w:rPr>
                <w:rFonts w:ascii="Arial" w:hAnsi="Arial" w:cs="Arial"/>
                <w:color w:val="000000" w:themeColor="text1"/>
                <w:sz w:val="24"/>
                <w:szCs w:val="24"/>
              </w:rPr>
              <w:t>, llevando a cabo los procedimientos y ejecutando los controles establecidos para tal fin.</w:t>
            </w:r>
          </w:p>
          <w:p w14:paraId="432AD79F" w14:textId="77777777" w:rsidR="00BC7930" w:rsidRPr="00A15BF4" w:rsidRDefault="00BC7930" w:rsidP="00BC7930">
            <w:pPr>
              <w:pStyle w:val="Prrafodelista"/>
              <w:autoSpaceDE w:val="0"/>
              <w:autoSpaceDN w:val="0"/>
              <w:adjustRightInd w:val="0"/>
              <w:spacing w:after="0" w:line="240" w:lineRule="auto"/>
              <w:ind w:left="593"/>
              <w:jc w:val="both"/>
              <w:rPr>
                <w:rFonts w:ascii="Arial" w:hAnsi="Arial" w:cs="Arial"/>
                <w:color w:val="000000" w:themeColor="text1"/>
                <w:sz w:val="24"/>
                <w:szCs w:val="24"/>
              </w:rPr>
            </w:pPr>
          </w:p>
          <w:p w14:paraId="0B52CEA6" w14:textId="115DD95D" w:rsidR="006270E5" w:rsidRPr="00A15BF4" w:rsidRDefault="00995D32" w:rsidP="002C25E2">
            <w:pPr>
              <w:pStyle w:val="Prrafodelista"/>
              <w:numPr>
                <w:ilvl w:val="0"/>
                <w:numId w:val="11"/>
              </w:numPr>
              <w:autoSpaceDE w:val="0"/>
              <w:autoSpaceDN w:val="0"/>
              <w:adjustRightInd w:val="0"/>
              <w:spacing w:after="0" w:line="240" w:lineRule="auto"/>
              <w:jc w:val="both"/>
              <w:rPr>
                <w:rFonts w:ascii="Arial" w:hAnsi="Arial" w:cs="Arial"/>
                <w:color w:val="000000" w:themeColor="text1"/>
                <w:sz w:val="24"/>
                <w:szCs w:val="24"/>
              </w:rPr>
            </w:pPr>
            <w:r w:rsidRPr="00A15BF4">
              <w:rPr>
                <w:rFonts w:ascii="Arial" w:hAnsi="Arial" w:cs="Arial"/>
                <w:color w:val="000000" w:themeColor="text1"/>
                <w:sz w:val="24"/>
                <w:szCs w:val="24"/>
              </w:rPr>
              <w:t>Personería Auxiliar</w:t>
            </w:r>
            <w:r w:rsidR="006270E5" w:rsidRPr="00A15BF4">
              <w:rPr>
                <w:rFonts w:ascii="Arial" w:hAnsi="Arial" w:cs="Arial"/>
                <w:color w:val="000000" w:themeColor="text1"/>
                <w:sz w:val="24"/>
                <w:szCs w:val="24"/>
              </w:rPr>
              <w:t xml:space="preserve"> </w:t>
            </w:r>
            <w:r w:rsidRPr="00A15BF4">
              <w:rPr>
                <w:rFonts w:ascii="Arial" w:hAnsi="Arial" w:cs="Arial"/>
                <w:color w:val="000000" w:themeColor="text1"/>
                <w:sz w:val="24"/>
                <w:szCs w:val="24"/>
              </w:rPr>
              <w:t>(</w:t>
            </w:r>
            <w:r w:rsidR="00A1710C" w:rsidRPr="00A15BF4">
              <w:rPr>
                <w:rFonts w:ascii="Arial" w:hAnsi="Arial" w:cs="Arial"/>
                <w:color w:val="000000" w:themeColor="text1"/>
                <w:sz w:val="24"/>
                <w:szCs w:val="24"/>
              </w:rPr>
              <w:t>Gestión del Talento Humano</w:t>
            </w:r>
            <w:r w:rsidRPr="00A15BF4">
              <w:rPr>
                <w:rFonts w:ascii="Arial" w:hAnsi="Arial" w:cs="Arial"/>
                <w:color w:val="000000" w:themeColor="text1"/>
                <w:sz w:val="24"/>
                <w:szCs w:val="24"/>
              </w:rPr>
              <w:t>)</w:t>
            </w:r>
            <w:r w:rsidR="006270E5" w:rsidRPr="00A15BF4">
              <w:rPr>
                <w:rFonts w:ascii="Arial" w:hAnsi="Arial" w:cs="Arial"/>
                <w:color w:val="000000" w:themeColor="text1"/>
                <w:sz w:val="24"/>
                <w:szCs w:val="24"/>
              </w:rPr>
              <w:t xml:space="preserve"> </w:t>
            </w:r>
            <w:r w:rsidR="008A0D49" w:rsidRPr="00A15BF4">
              <w:rPr>
                <w:rFonts w:ascii="Arial" w:hAnsi="Arial" w:cs="Arial"/>
                <w:color w:val="000000" w:themeColor="text1"/>
                <w:sz w:val="24"/>
                <w:szCs w:val="24"/>
              </w:rPr>
              <w:t>será</w:t>
            </w:r>
            <w:r w:rsidR="006270E5" w:rsidRPr="00A15BF4">
              <w:rPr>
                <w:rFonts w:ascii="Arial" w:hAnsi="Arial" w:cs="Arial"/>
                <w:color w:val="000000" w:themeColor="text1"/>
                <w:sz w:val="24"/>
                <w:szCs w:val="24"/>
              </w:rPr>
              <w:t xml:space="preserve"> la responsable de </w:t>
            </w:r>
            <w:r w:rsidR="002A4205" w:rsidRPr="00A15BF4">
              <w:rPr>
                <w:rFonts w:ascii="Arial" w:hAnsi="Arial" w:cs="Arial"/>
                <w:color w:val="000000" w:themeColor="text1"/>
                <w:sz w:val="24"/>
                <w:szCs w:val="24"/>
              </w:rPr>
              <w:t>i</w:t>
            </w:r>
            <w:r w:rsidR="006270E5" w:rsidRPr="00A15BF4">
              <w:rPr>
                <w:rFonts w:ascii="Arial" w:hAnsi="Arial" w:cs="Arial"/>
                <w:color w:val="000000" w:themeColor="text1"/>
                <w:sz w:val="24"/>
                <w:szCs w:val="24"/>
              </w:rPr>
              <w:t xml:space="preserve">nformar </w:t>
            </w:r>
            <w:r w:rsidR="00794980" w:rsidRPr="00A15BF4">
              <w:rPr>
                <w:rFonts w:ascii="Arial" w:hAnsi="Arial" w:cs="Arial"/>
                <w:color w:val="000000" w:themeColor="text1"/>
                <w:sz w:val="24"/>
                <w:szCs w:val="24"/>
              </w:rPr>
              <w:t xml:space="preserve">al </w:t>
            </w:r>
            <w:r w:rsidR="00BC2929" w:rsidRPr="00A15BF4">
              <w:rPr>
                <w:rFonts w:ascii="Arial" w:hAnsi="Arial" w:cs="Arial"/>
                <w:color w:val="000000" w:themeColor="text1"/>
                <w:sz w:val="24"/>
                <w:szCs w:val="24"/>
              </w:rPr>
              <w:t>Personería Auxiliar (Gestión de Informática</w:t>
            </w:r>
            <w:proofErr w:type="gramStart"/>
            <w:r w:rsidR="00BC2929" w:rsidRPr="00A15BF4">
              <w:rPr>
                <w:rFonts w:ascii="Arial" w:hAnsi="Arial" w:cs="Arial"/>
                <w:color w:val="000000" w:themeColor="text1"/>
                <w:sz w:val="24"/>
                <w:szCs w:val="24"/>
              </w:rPr>
              <w:t xml:space="preserve">) </w:t>
            </w:r>
            <w:r w:rsidR="006270E5" w:rsidRPr="00A15BF4">
              <w:rPr>
                <w:rFonts w:ascii="Arial" w:hAnsi="Arial" w:cs="Arial"/>
                <w:color w:val="000000" w:themeColor="text1"/>
                <w:sz w:val="24"/>
                <w:szCs w:val="24"/>
              </w:rPr>
              <w:t>,</w:t>
            </w:r>
            <w:proofErr w:type="gramEnd"/>
            <w:r w:rsidR="006270E5" w:rsidRPr="00A15BF4">
              <w:rPr>
                <w:rFonts w:ascii="Arial" w:hAnsi="Arial" w:cs="Arial"/>
                <w:color w:val="000000" w:themeColor="text1"/>
                <w:sz w:val="24"/>
                <w:szCs w:val="24"/>
              </w:rPr>
              <w:t xml:space="preserve"> toda novedad de retiro</w:t>
            </w:r>
            <w:r w:rsidR="00FA21BC" w:rsidRPr="00A15BF4">
              <w:rPr>
                <w:rFonts w:ascii="Arial" w:hAnsi="Arial" w:cs="Arial"/>
                <w:color w:val="000000" w:themeColor="text1"/>
                <w:sz w:val="24"/>
                <w:szCs w:val="24"/>
              </w:rPr>
              <w:t>, vacaciones, licencias o cambio de labores</w:t>
            </w:r>
            <w:r w:rsidR="006270E5" w:rsidRPr="00A15BF4">
              <w:rPr>
                <w:rFonts w:ascii="Arial" w:hAnsi="Arial" w:cs="Arial"/>
                <w:color w:val="000000" w:themeColor="text1"/>
                <w:sz w:val="24"/>
                <w:szCs w:val="24"/>
              </w:rPr>
              <w:t xml:space="preserve"> del personal.</w:t>
            </w:r>
            <w:r w:rsidR="00BC7930" w:rsidRPr="00A15BF4">
              <w:rPr>
                <w:rFonts w:ascii="Arial" w:hAnsi="Arial" w:cs="Arial"/>
                <w:color w:val="000000" w:themeColor="text1"/>
                <w:sz w:val="24"/>
                <w:szCs w:val="24"/>
              </w:rPr>
              <w:t xml:space="preserve"> </w:t>
            </w:r>
          </w:p>
          <w:p w14:paraId="74C58C69" w14:textId="77777777" w:rsidR="00BC7930" w:rsidRPr="00A15BF4" w:rsidRDefault="00BC7930" w:rsidP="00BC7930">
            <w:pPr>
              <w:pStyle w:val="Prrafodelista"/>
              <w:autoSpaceDE w:val="0"/>
              <w:autoSpaceDN w:val="0"/>
              <w:adjustRightInd w:val="0"/>
              <w:spacing w:after="0" w:line="240" w:lineRule="auto"/>
              <w:ind w:left="593"/>
              <w:jc w:val="both"/>
              <w:rPr>
                <w:rFonts w:ascii="Arial" w:hAnsi="Arial" w:cs="Arial"/>
                <w:color w:val="000000" w:themeColor="text1"/>
                <w:sz w:val="24"/>
                <w:szCs w:val="24"/>
              </w:rPr>
            </w:pPr>
          </w:p>
          <w:p w14:paraId="408CCDF2" w14:textId="3DCB9221" w:rsidR="00BC7930" w:rsidRPr="00A15BF4" w:rsidRDefault="00995D32" w:rsidP="002C25E2">
            <w:pPr>
              <w:pStyle w:val="Prrafodelista"/>
              <w:numPr>
                <w:ilvl w:val="0"/>
                <w:numId w:val="11"/>
              </w:numPr>
              <w:autoSpaceDE w:val="0"/>
              <w:autoSpaceDN w:val="0"/>
              <w:adjustRightInd w:val="0"/>
              <w:spacing w:after="0" w:line="240" w:lineRule="auto"/>
              <w:jc w:val="both"/>
              <w:rPr>
                <w:rFonts w:ascii="Arial" w:hAnsi="Arial" w:cs="Arial"/>
                <w:color w:val="000000" w:themeColor="text1"/>
                <w:sz w:val="24"/>
                <w:szCs w:val="24"/>
              </w:rPr>
            </w:pPr>
            <w:r w:rsidRPr="00A15BF4">
              <w:rPr>
                <w:rFonts w:ascii="Arial" w:hAnsi="Arial" w:cs="Arial"/>
                <w:color w:val="000000" w:themeColor="text1"/>
                <w:sz w:val="24"/>
                <w:szCs w:val="24"/>
              </w:rPr>
              <w:t xml:space="preserve">Personería Auxiliar (Gestión del Talento Humano) </w:t>
            </w:r>
            <w:r w:rsidR="00BC7930" w:rsidRPr="00A15BF4">
              <w:rPr>
                <w:rFonts w:ascii="Arial" w:hAnsi="Arial" w:cs="Arial"/>
                <w:color w:val="000000" w:themeColor="text1"/>
                <w:sz w:val="24"/>
                <w:szCs w:val="24"/>
              </w:rPr>
              <w:t>debe</w:t>
            </w:r>
            <w:r w:rsidR="008A0D49" w:rsidRPr="00A15BF4">
              <w:rPr>
                <w:rFonts w:ascii="Arial" w:hAnsi="Arial" w:cs="Arial"/>
                <w:color w:val="000000" w:themeColor="text1"/>
                <w:sz w:val="24"/>
                <w:szCs w:val="24"/>
              </w:rPr>
              <w:t>rá</w:t>
            </w:r>
            <w:r w:rsidR="00BC7930" w:rsidRPr="00A15BF4">
              <w:rPr>
                <w:rFonts w:ascii="Arial" w:hAnsi="Arial" w:cs="Arial"/>
                <w:color w:val="000000" w:themeColor="text1"/>
                <w:sz w:val="24"/>
                <w:szCs w:val="24"/>
              </w:rPr>
              <w:t xml:space="preserve"> asegurar que el abandono de la </w:t>
            </w:r>
            <w:r w:rsidR="00196B40" w:rsidRPr="00A15BF4">
              <w:rPr>
                <w:rFonts w:ascii="Arial" w:hAnsi="Arial" w:cs="Arial"/>
                <w:color w:val="000000" w:themeColor="text1"/>
                <w:sz w:val="24"/>
                <w:szCs w:val="24"/>
              </w:rPr>
              <w:t>Entidad</w:t>
            </w:r>
            <w:r w:rsidR="00BC7930" w:rsidRPr="00A15BF4">
              <w:rPr>
                <w:rFonts w:ascii="Arial" w:hAnsi="Arial" w:cs="Arial"/>
                <w:color w:val="000000" w:themeColor="text1"/>
                <w:sz w:val="24"/>
                <w:szCs w:val="24"/>
              </w:rPr>
              <w:t xml:space="preserve"> por parte de los funcionarios, contratistas o terceras personas es controlado, que se devuelven los equipos asignados y se eliminan completamente todos los derechos de acceso. Además deben informar </w:t>
            </w:r>
            <w:r w:rsidR="00693F92" w:rsidRPr="00A15BF4">
              <w:rPr>
                <w:rFonts w:ascii="Arial" w:hAnsi="Arial" w:cs="Arial"/>
                <w:color w:val="000000" w:themeColor="text1"/>
                <w:sz w:val="24"/>
                <w:szCs w:val="24"/>
              </w:rPr>
              <w:t xml:space="preserve">al </w:t>
            </w:r>
            <w:r w:rsidR="00BC2929" w:rsidRPr="00A15BF4">
              <w:rPr>
                <w:rFonts w:ascii="Arial" w:hAnsi="Arial" w:cs="Arial"/>
                <w:color w:val="000000" w:themeColor="text1"/>
                <w:sz w:val="24"/>
                <w:szCs w:val="24"/>
              </w:rPr>
              <w:t xml:space="preserve">Personería Auxiliar (Gestión de Informática) </w:t>
            </w:r>
            <w:r w:rsidR="00A37127" w:rsidRPr="00A15BF4">
              <w:rPr>
                <w:rFonts w:ascii="Arial" w:hAnsi="Arial" w:cs="Arial"/>
                <w:color w:val="000000" w:themeColor="text1"/>
                <w:sz w:val="24"/>
                <w:szCs w:val="24"/>
              </w:rPr>
              <w:t xml:space="preserve"> </w:t>
            </w:r>
            <w:r w:rsidR="00BC7930" w:rsidRPr="00A15BF4">
              <w:rPr>
                <w:rFonts w:ascii="Arial" w:hAnsi="Arial" w:cs="Arial"/>
                <w:color w:val="000000" w:themeColor="text1"/>
                <w:sz w:val="24"/>
                <w:szCs w:val="24"/>
              </w:rPr>
              <w:t>para eliminar los accesos a todos los sistemas de información.</w:t>
            </w:r>
          </w:p>
          <w:p w14:paraId="5CEC8AF6" w14:textId="77777777" w:rsidR="00BC7930" w:rsidRPr="00A15BF4" w:rsidRDefault="00BC7930" w:rsidP="00BC7930">
            <w:pPr>
              <w:pStyle w:val="Prrafodelista"/>
              <w:rPr>
                <w:rFonts w:ascii="Arial" w:hAnsi="Arial" w:cs="Arial"/>
                <w:color w:val="000000" w:themeColor="text1"/>
                <w:sz w:val="24"/>
                <w:szCs w:val="24"/>
              </w:rPr>
            </w:pPr>
          </w:p>
          <w:p w14:paraId="69FE5415" w14:textId="171AE855" w:rsidR="00BC7930" w:rsidRPr="00A15BF4" w:rsidRDefault="00995D32" w:rsidP="002C25E2">
            <w:pPr>
              <w:pStyle w:val="Prrafodelista"/>
              <w:numPr>
                <w:ilvl w:val="0"/>
                <w:numId w:val="11"/>
              </w:numPr>
              <w:autoSpaceDE w:val="0"/>
              <w:autoSpaceDN w:val="0"/>
              <w:adjustRightInd w:val="0"/>
              <w:spacing w:after="0" w:line="240" w:lineRule="auto"/>
              <w:jc w:val="both"/>
              <w:rPr>
                <w:rFonts w:ascii="Arial" w:hAnsi="Arial" w:cs="Arial"/>
                <w:color w:val="000000" w:themeColor="text1"/>
                <w:sz w:val="24"/>
                <w:szCs w:val="24"/>
              </w:rPr>
            </w:pPr>
            <w:r w:rsidRPr="00A15BF4">
              <w:rPr>
                <w:rFonts w:ascii="Arial" w:hAnsi="Arial" w:cs="Arial"/>
                <w:color w:val="000000" w:themeColor="text1"/>
                <w:sz w:val="24"/>
                <w:szCs w:val="24"/>
              </w:rPr>
              <w:t xml:space="preserve">Personería Auxiliar (Gestión del Talento Humano y Gestión de </w:t>
            </w:r>
            <w:r w:rsidR="00507ED6" w:rsidRPr="00A15BF4">
              <w:rPr>
                <w:rFonts w:ascii="Arial" w:hAnsi="Arial" w:cs="Arial"/>
                <w:color w:val="000000" w:themeColor="text1"/>
                <w:sz w:val="24"/>
                <w:szCs w:val="24"/>
              </w:rPr>
              <w:t xml:space="preserve">Bienes </w:t>
            </w:r>
            <w:r w:rsidRPr="00A15BF4">
              <w:rPr>
                <w:rFonts w:ascii="Arial" w:hAnsi="Arial" w:cs="Arial"/>
                <w:color w:val="000000" w:themeColor="text1"/>
                <w:sz w:val="24"/>
                <w:szCs w:val="24"/>
              </w:rPr>
              <w:t xml:space="preserve">Logísticas) </w:t>
            </w:r>
            <w:r w:rsidR="00BC7930" w:rsidRPr="00A15BF4">
              <w:rPr>
                <w:rFonts w:ascii="Arial" w:hAnsi="Arial" w:cs="Arial"/>
                <w:color w:val="000000" w:themeColor="text1"/>
                <w:sz w:val="24"/>
                <w:szCs w:val="24"/>
              </w:rPr>
              <w:t>debe</w:t>
            </w:r>
            <w:r w:rsidR="008A0D49" w:rsidRPr="00A15BF4">
              <w:rPr>
                <w:rFonts w:ascii="Arial" w:hAnsi="Arial" w:cs="Arial"/>
                <w:color w:val="000000" w:themeColor="text1"/>
                <w:sz w:val="24"/>
                <w:szCs w:val="24"/>
              </w:rPr>
              <w:t>rá</w:t>
            </w:r>
            <w:r w:rsidR="00507ED6" w:rsidRPr="00A15BF4">
              <w:rPr>
                <w:rFonts w:ascii="Arial" w:hAnsi="Arial" w:cs="Arial"/>
                <w:color w:val="000000" w:themeColor="text1"/>
                <w:sz w:val="24"/>
                <w:szCs w:val="24"/>
              </w:rPr>
              <w:t>n</w:t>
            </w:r>
            <w:r w:rsidR="00BC7930" w:rsidRPr="00A15BF4">
              <w:rPr>
                <w:rFonts w:ascii="Arial" w:hAnsi="Arial" w:cs="Arial"/>
                <w:color w:val="000000" w:themeColor="text1"/>
                <w:sz w:val="24"/>
                <w:szCs w:val="24"/>
              </w:rPr>
              <w:t xml:space="preserve"> tener actualizado y verificado regularmente el inventario de los activos cargados a cada funcionario con el fin de que al momento de la desvinculación la devolución de los activos de información o equipos sea más sencilla.</w:t>
            </w:r>
          </w:p>
          <w:p w14:paraId="36AEBEB3" w14:textId="77777777" w:rsidR="00C84E99" w:rsidRPr="00A15BF4" w:rsidRDefault="00C84E99" w:rsidP="00C84E99">
            <w:pPr>
              <w:rPr>
                <w:rFonts w:ascii="Arial" w:hAnsi="Arial" w:cs="Arial"/>
                <w:lang w:val="x-none" w:eastAsia="x-none"/>
              </w:rPr>
            </w:pPr>
          </w:p>
          <w:p w14:paraId="0618BF67" w14:textId="37B83B6F" w:rsidR="000C2D0F" w:rsidRPr="00A15BF4" w:rsidRDefault="000C2D0F" w:rsidP="002C25E2">
            <w:pPr>
              <w:pStyle w:val="Ttulo2"/>
              <w:numPr>
                <w:ilvl w:val="1"/>
                <w:numId w:val="36"/>
              </w:numPr>
              <w:rPr>
                <w:rFonts w:cs="Arial"/>
                <w:color w:val="000000" w:themeColor="text1"/>
              </w:rPr>
            </w:pPr>
            <w:bookmarkStart w:id="82" w:name="_Toc50357303"/>
            <w:bookmarkStart w:id="83" w:name="_Toc81999421"/>
            <w:r w:rsidRPr="00A15BF4">
              <w:rPr>
                <w:rFonts w:cs="Arial"/>
              </w:rPr>
              <w:t>Gestión</w:t>
            </w:r>
            <w:r w:rsidRPr="00A15BF4">
              <w:rPr>
                <w:rFonts w:cs="Arial"/>
                <w:color w:val="000000" w:themeColor="text1"/>
              </w:rPr>
              <w:t xml:space="preserve"> de Activos</w:t>
            </w:r>
            <w:bookmarkEnd w:id="82"/>
            <w:bookmarkEnd w:id="83"/>
          </w:p>
          <w:p w14:paraId="31CCF1AF" w14:textId="77777777" w:rsidR="00A42F1D" w:rsidRPr="00A15BF4" w:rsidRDefault="00A42F1D" w:rsidP="00A42F1D">
            <w:pPr>
              <w:rPr>
                <w:rFonts w:ascii="Arial" w:hAnsi="Arial" w:cs="Arial"/>
                <w:lang w:val="x-none" w:eastAsia="x-none"/>
              </w:rPr>
            </w:pPr>
          </w:p>
          <w:p w14:paraId="14C166C1" w14:textId="34AF2732" w:rsidR="003A0D82" w:rsidRPr="00A15BF4" w:rsidRDefault="00B764E4" w:rsidP="00DB0A23">
            <w:pPr>
              <w:jc w:val="both"/>
              <w:rPr>
                <w:rFonts w:ascii="Arial" w:hAnsi="Arial" w:cs="Arial"/>
                <w:color w:val="000000" w:themeColor="text1"/>
              </w:rPr>
            </w:pPr>
            <w:r w:rsidRPr="00A15BF4">
              <w:rPr>
                <w:rFonts w:ascii="Arial" w:hAnsi="Arial" w:cs="Arial"/>
                <w:color w:val="000000" w:themeColor="text1"/>
              </w:rPr>
              <w:t>La Personería de Medellín es propietaria tanto de los activos de información físicos y los generados, procesados, almacenados y transmitidos a través de los sistemas de información, y deberá otorgar responsabilidad a las dependencias sobre sus activos de información asegurando el cumplimiento de las directrices que regulen el uso adecuado de los mismos.</w:t>
            </w:r>
          </w:p>
          <w:p w14:paraId="3E7F66FB" w14:textId="77777777" w:rsidR="00B764E4" w:rsidRPr="00A15BF4" w:rsidRDefault="00B764E4" w:rsidP="00DB0A23">
            <w:pPr>
              <w:jc w:val="both"/>
              <w:rPr>
                <w:rFonts w:ascii="Arial" w:hAnsi="Arial" w:cs="Arial"/>
                <w:b/>
                <w:color w:val="000000" w:themeColor="text1"/>
                <w:lang w:val="x-none"/>
              </w:rPr>
            </w:pPr>
          </w:p>
          <w:p w14:paraId="79065D77" w14:textId="77777777" w:rsidR="009D5295" w:rsidRPr="00A15BF4" w:rsidRDefault="003A0D82" w:rsidP="002C25E2">
            <w:pPr>
              <w:pStyle w:val="Ttulo3"/>
              <w:numPr>
                <w:ilvl w:val="2"/>
                <w:numId w:val="36"/>
              </w:numPr>
              <w:rPr>
                <w:rFonts w:cs="Arial"/>
                <w:sz w:val="24"/>
              </w:rPr>
            </w:pPr>
            <w:bookmarkStart w:id="84" w:name="_Toc50357304"/>
            <w:bookmarkStart w:id="85" w:name="_Toc81999422"/>
            <w:r w:rsidRPr="00A15BF4">
              <w:rPr>
                <w:rFonts w:cs="Arial"/>
                <w:sz w:val="24"/>
              </w:rPr>
              <w:t>Responsabilidad sobre los activos</w:t>
            </w:r>
            <w:bookmarkEnd w:id="84"/>
            <w:bookmarkEnd w:id="85"/>
            <w:r w:rsidR="009D5295" w:rsidRPr="00A15BF4">
              <w:rPr>
                <w:rFonts w:cs="Arial"/>
                <w:b w:val="0"/>
                <w:sz w:val="24"/>
              </w:rPr>
              <w:t xml:space="preserve"> </w:t>
            </w:r>
          </w:p>
          <w:p w14:paraId="6750A0E9" w14:textId="303FA6E3" w:rsidR="00CF0E7B" w:rsidRPr="00A15BF4" w:rsidRDefault="00CF0E7B" w:rsidP="00995D32">
            <w:pPr>
              <w:pStyle w:val="Prrafodelista"/>
              <w:numPr>
                <w:ilvl w:val="0"/>
                <w:numId w:val="12"/>
              </w:numPr>
              <w:spacing w:after="0" w:line="240" w:lineRule="auto"/>
              <w:jc w:val="both"/>
              <w:rPr>
                <w:rFonts w:ascii="Arial" w:hAnsi="Arial" w:cs="Arial"/>
                <w:sz w:val="24"/>
                <w:szCs w:val="24"/>
                <w:lang w:val="x-none" w:eastAsia="x-none"/>
              </w:rPr>
            </w:pPr>
            <w:r w:rsidRPr="00A15BF4">
              <w:rPr>
                <w:rFonts w:ascii="Arial" w:hAnsi="Arial" w:cs="Arial"/>
                <w:sz w:val="24"/>
                <w:szCs w:val="24"/>
                <w:lang w:val="x-none" w:eastAsia="x-none"/>
              </w:rPr>
              <w:t xml:space="preserve">Todos los activos de información de la </w:t>
            </w:r>
            <w:r w:rsidR="001A25CD" w:rsidRPr="00A15BF4">
              <w:rPr>
                <w:rFonts w:ascii="Arial" w:hAnsi="Arial" w:cs="Arial"/>
                <w:sz w:val="24"/>
                <w:szCs w:val="24"/>
                <w:lang w:eastAsia="x-none"/>
              </w:rPr>
              <w:t>Entidad</w:t>
            </w:r>
            <w:r w:rsidRPr="00A15BF4">
              <w:rPr>
                <w:rFonts w:ascii="Arial" w:hAnsi="Arial" w:cs="Arial"/>
                <w:sz w:val="24"/>
                <w:szCs w:val="24"/>
                <w:lang w:val="x-none" w:eastAsia="x-none"/>
              </w:rPr>
              <w:t xml:space="preserve"> tendrán un responsable de acuerdo con la normatividad aplicabl</w:t>
            </w:r>
            <w:r w:rsidR="00B764E4" w:rsidRPr="00A15BF4">
              <w:rPr>
                <w:rFonts w:ascii="Arial" w:hAnsi="Arial" w:cs="Arial"/>
                <w:sz w:val="24"/>
                <w:szCs w:val="24"/>
                <w:lang w:eastAsia="x-none"/>
              </w:rPr>
              <w:t>e</w:t>
            </w:r>
            <w:r w:rsidR="00507ED6" w:rsidRPr="00A15BF4">
              <w:rPr>
                <w:rFonts w:ascii="Arial" w:hAnsi="Arial" w:cs="Arial"/>
                <w:sz w:val="24"/>
                <w:szCs w:val="24"/>
                <w:lang w:eastAsia="x-none"/>
              </w:rPr>
              <w:t xml:space="preserve">, con las directrices de </w:t>
            </w:r>
            <w:r w:rsidR="00995D32" w:rsidRPr="00A15BF4">
              <w:rPr>
                <w:rFonts w:ascii="Arial" w:hAnsi="Arial" w:cs="Arial"/>
                <w:sz w:val="24"/>
                <w:szCs w:val="24"/>
                <w:lang w:eastAsia="x-none"/>
              </w:rPr>
              <w:t>Personería Auxiliar (Gestión de Bienes Logísticas)</w:t>
            </w:r>
            <w:r w:rsidRPr="00A15BF4">
              <w:rPr>
                <w:rFonts w:ascii="Arial" w:hAnsi="Arial" w:cs="Arial"/>
                <w:sz w:val="24"/>
                <w:szCs w:val="24"/>
                <w:lang w:val="x-none" w:eastAsia="x-none"/>
              </w:rPr>
              <w:t>.</w:t>
            </w:r>
          </w:p>
          <w:p w14:paraId="794BE3B5" w14:textId="77777777" w:rsidR="00FA40CC" w:rsidRPr="00A15BF4" w:rsidRDefault="00FA40CC" w:rsidP="00FA40CC">
            <w:pPr>
              <w:jc w:val="both"/>
              <w:rPr>
                <w:rFonts w:ascii="Arial" w:hAnsi="Arial" w:cs="Arial"/>
                <w:lang w:val="x-none" w:eastAsia="x-none"/>
              </w:rPr>
            </w:pPr>
          </w:p>
          <w:p w14:paraId="6C2A35CB" w14:textId="3483584E" w:rsidR="00FA40CC" w:rsidRPr="00A15BF4" w:rsidRDefault="00FA40CC" w:rsidP="0029663F">
            <w:pPr>
              <w:pStyle w:val="Prrafodelista"/>
              <w:numPr>
                <w:ilvl w:val="0"/>
                <w:numId w:val="12"/>
              </w:numPr>
              <w:jc w:val="both"/>
              <w:rPr>
                <w:rFonts w:ascii="Arial" w:hAnsi="Arial" w:cs="Arial"/>
                <w:sz w:val="24"/>
                <w:szCs w:val="24"/>
                <w:lang w:val="x-none" w:eastAsia="x-none"/>
              </w:rPr>
            </w:pPr>
            <w:r w:rsidRPr="00A15BF4">
              <w:rPr>
                <w:rFonts w:ascii="Arial" w:hAnsi="Arial" w:cs="Arial"/>
                <w:sz w:val="24"/>
                <w:szCs w:val="24"/>
                <w:lang w:val="x-none" w:eastAsia="x-none"/>
              </w:rPr>
              <w:t xml:space="preserve">Toda la información contenida en los recursos informáticos de la </w:t>
            </w:r>
            <w:r w:rsidR="00196B40" w:rsidRPr="00A15BF4">
              <w:rPr>
                <w:rFonts w:ascii="Arial" w:hAnsi="Arial" w:cs="Arial"/>
                <w:sz w:val="24"/>
                <w:szCs w:val="24"/>
                <w:lang w:eastAsia="x-none"/>
              </w:rPr>
              <w:t>Entidad</w:t>
            </w:r>
            <w:r w:rsidRPr="00A15BF4">
              <w:rPr>
                <w:rFonts w:ascii="Arial" w:hAnsi="Arial" w:cs="Arial"/>
                <w:sz w:val="24"/>
                <w:szCs w:val="24"/>
                <w:lang w:val="x-none" w:eastAsia="x-none"/>
              </w:rPr>
              <w:t xml:space="preserve"> es propiedad de la institución y</w:t>
            </w:r>
            <w:r w:rsidR="0029663F" w:rsidRPr="00A15BF4">
              <w:rPr>
                <w:rFonts w:ascii="Arial" w:hAnsi="Arial" w:cs="Arial"/>
                <w:sz w:val="24"/>
                <w:szCs w:val="24"/>
                <w:lang w:eastAsia="x-none"/>
              </w:rPr>
              <w:t xml:space="preserve"> ésta</w:t>
            </w:r>
            <w:r w:rsidRPr="00A15BF4">
              <w:rPr>
                <w:rFonts w:ascii="Arial" w:hAnsi="Arial" w:cs="Arial"/>
                <w:sz w:val="24"/>
                <w:szCs w:val="24"/>
                <w:lang w:val="x-none" w:eastAsia="x-none"/>
              </w:rPr>
              <w:t xml:space="preserve"> se reserva el derecho sobre sus diferentes usos. </w:t>
            </w:r>
            <w:r w:rsidR="005A6B83" w:rsidRPr="00A15BF4">
              <w:rPr>
                <w:rFonts w:ascii="Arial" w:hAnsi="Arial" w:cs="Arial"/>
                <w:sz w:val="24"/>
                <w:szCs w:val="24"/>
                <w:lang w:eastAsia="x-none"/>
              </w:rPr>
              <w:t>E</w:t>
            </w:r>
            <w:r w:rsidR="005A6B83" w:rsidRPr="00A15BF4">
              <w:rPr>
                <w:rFonts w:ascii="Arial" w:hAnsi="Arial" w:cs="Arial"/>
                <w:sz w:val="24"/>
                <w:szCs w:val="24"/>
                <w:lang w:val="x-none" w:eastAsia="x-none"/>
              </w:rPr>
              <w:t xml:space="preserve">s confidencial y de uso  restringido dentro y fuera de la </w:t>
            </w:r>
            <w:r w:rsidR="005A6B83" w:rsidRPr="00A15BF4">
              <w:rPr>
                <w:rFonts w:ascii="Arial" w:hAnsi="Arial" w:cs="Arial"/>
                <w:sz w:val="24"/>
                <w:szCs w:val="24"/>
                <w:lang w:eastAsia="x-none"/>
              </w:rPr>
              <w:t>Entidad</w:t>
            </w:r>
            <w:r w:rsidR="005A6B83" w:rsidRPr="00A15BF4">
              <w:rPr>
                <w:rFonts w:ascii="Arial" w:hAnsi="Arial" w:cs="Arial"/>
                <w:sz w:val="24"/>
                <w:szCs w:val="24"/>
                <w:lang w:val="x-none" w:eastAsia="x-none"/>
              </w:rPr>
              <w:t>.</w:t>
            </w:r>
          </w:p>
          <w:p w14:paraId="1B39F3EC" w14:textId="197F146B" w:rsidR="00CF0E7B" w:rsidRPr="00A15BF4" w:rsidRDefault="00CF0E7B" w:rsidP="002C25E2">
            <w:pPr>
              <w:pStyle w:val="Prrafodelista"/>
              <w:numPr>
                <w:ilvl w:val="0"/>
                <w:numId w:val="12"/>
              </w:numPr>
              <w:spacing w:after="0" w:line="240" w:lineRule="auto"/>
              <w:jc w:val="both"/>
              <w:rPr>
                <w:rFonts w:ascii="Arial" w:hAnsi="Arial" w:cs="Arial"/>
                <w:sz w:val="24"/>
                <w:szCs w:val="24"/>
                <w:lang w:val="x-none" w:eastAsia="x-none"/>
              </w:rPr>
            </w:pPr>
            <w:r w:rsidRPr="00A15BF4">
              <w:rPr>
                <w:rFonts w:ascii="Arial" w:hAnsi="Arial" w:cs="Arial"/>
                <w:sz w:val="24"/>
                <w:szCs w:val="24"/>
                <w:lang w:val="x-none" w:eastAsia="x-none"/>
              </w:rPr>
              <w:t>Todo funcionario, contratista o tercero que haga uso de los recursos y sistemas de información de la Personería de Medellín, debe</w:t>
            </w:r>
            <w:r w:rsidR="008A0D49" w:rsidRPr="00A15BF4">
              <w:rPr>
                <w:rFonts w:ascii="Arial" w:hAnsi="Arial" w:cs="Arial"/>
                <w:sz w:val="24"/>
                <w:szCs w:val="24"/>
                <w:lang w:eastAsia="x-none"/>
              </w:rPr>
              <w:t>rá</w:t>
            </w:r>
            <w:r w:rsidRPr="00A15BF4">
              <w:rPr>
                <w:rFonts w:ascii="Arial" w:hAnsi="Arial" w:cs="Arial"/>
                <w:sz w:val="24"/>
                <w:szCs w:val="24"/>
                <w:lang w:val="x-none" w:eastAsia="x-none"/>
              </w:rPr>
              <w:t xml:space="preserve"> tener acceso únicamente a la información estrictamente necesaria para el desempeño de las actividades que le han sido autorizadas.</w:t>
            </w:r>
          </w:p>
          <w:p w14:paraId="73AB7D58" w14:textId="77777777" w:rsidR="005A6B83" w:rsidRPr="00A15BF4" w:rsidRDefault="005A6B83" w:rsidP="005A6B83">
            <w:pPr>
              <w:pStyle w:val="Prrafodelista"/>
              <w:ind w:left="390"/>
              <w:jc w:val="both"/>
              <w:rPr>
                <w:rFonts w:ascii="Arial" w:hAnsi="Arial" w:cs="Arial"/>
                <w:sz w:val="24"/>
                <w:szCs w:val="24"/>
                <w:lang w:val="x-none" w:eastAsia="x-none"/>
              </w:rPr>
            </w:pPr>
          </w:p>
          <w:p w14:paraId="2E7CD026" w14:textId="2DDF8985" w:rsidR="00FA40CC" w:rsidRPr="00A15BF4" w:rsidRDefault="00FA40CC" w:rsidP="002C25E2">
            <w:pPr>
              <w:pStyle w:val="Prrafodelista"/>
              <w:numPr>
                <w:ilvl w:val="0"/>
                <w:numId w:val="12"/>
              </w:numPr>
              <w:jc w:val="both"/>
              <w:rPr>
                <w:rFonts w:ascii="Arial" w:hAnsi="Arial" w:cs="Arial"/>
                <w:sz w:val="24"/>
                <w:szCs w:val="24"/>
                <w:lang w:val="x-none" w:eastAsia="x-none"/>
              </w:rPr>
            </w:pPr>
            <w:r w:rsidRPr="00A15BF4">
              <w:rPr>
                <w:rFonts w:ascii="Arial" w:hAnsi="Arial" w:cs="Arial"/>
                <w:sz w:val="24"/>
                <w:szCs w:val="24"/>
                <w:lang w:val="x-none" w:eastAsia="x-none"/>
              </w:rPr>
              <w:t xml:space="preserve">La información resultante de las actividades normales de la </w:t>
            </w:r>
            <w:r w:rsidR="00196B40" w:rsidRPr="00A15BF4">
              <w:rPr>
                <w:rFonts w:ascii="Arial" w:hAnsi="Arial" w:cs="Arial"/>
                <w:sz w:val="24"/>
                <w:szCs w:val="24"/>
                <w:lang w:eastAsia="x-none"/>
              </w:rPr>
              <w:t>Entidad</w:t>
            </w:r>
            <w:r w:rsidR="00196B40" w:rsidRPr="00A15BF4">
              <w:rPr>
                <w:rFonts w:ascii="Arial" w:hAnsi="Arial" w:cs="Arial"/>
                <w:sz w:val="24"/>
                <w:szCs w:val="24"/>
                <w:lang w:val="x-none" w:eastAsia="x-none"/>
              </w:rPr>
              <w:t xml:space="preserve"> </w:t>
            </w:r>
            <w:r w:rsidRPr="00A15BF4">
              <w:rPr>
                <w:rFonts w:ascii="Arial" w:hAnsi="Arial" w:cs="Arial"/>
                <w:sz w:val="24"/>
                <w:szCs w:val="24"/>
                <w:lang w:val="x-none" w:eastAsia="x-none"/>
              </w:rPr>
              <w:t>debe considerarse como un activ</w:t>
            </w:r>
            <w:r w:rsidR="00196B40" w:rsidRPr="00A15BF4">
              <w:rPr>
                <w:rFonts w:ascii="Arial" w:hAnsi="Arial" w:cs="Arial"/>
                <w:sz w:val="24"/>
                <w:szCs w:val="24"/>
                <w:lang w:eastAsia="x-none"/>
              </w:rPr>
              <w:t>o de información.</w:t>
            </w:r>
          </w:p>
          <w:p w14:paraId="1525B3B6" w14:textId="517F0208" w:rsidR="00CF0E7B" w:rsidRPr="00A15BF4" w:rsidRDefault="00CF0E7B" w:rsidP="002C25E2">
            <w:pPr>
              <w:pStyle w:val="Prrafodelista"/>
              <w:numPr>
                <w:ilvl w:val="0"/>
                <w:numId w:val="12"/>
              </w:numPr>
              <w:spacing w:after="0" w:line="240" w:lineRule="auto"/>
              <w:jc w:val="both"/>
              <w:rPr>
                <w:rFonts w:ascii="Arial" w:hAnsi="Arial" w:cs="Arial"/>
                <w:sz w:val="24"/>
                <w:szCs w:val="24"/>
              </w:rPr>
            </w:pPr>
            <w:r w:rsidRPr="00A15BF4">
              <w:rPr>
                <w:rFonts w:ascii="Arial" w:hAnsi="Arial" w:cs="Arial"/>
                <w:sz w:val="24"/>
                <w:szCs w:val="24"/>
                <w:lang w:val="x-none" w:eastAsia="x-none"/>
              </w:rPr>
              <w:t xml:space="preserve">Todos los funcionarios y contratistas de la </w:t>
            </w:r>
            <w:r w:rsidR="00196B40" w:rsidRPr="00A15BF4">
              <w:rPr>
                <w:rFonts w:ascii="Arial" w:hAnsi="Arial" w:cs="Arial"/>
                <w:sz w:val="24"/>
                <w:szCs w:val="24"/>
                <w:lang w:eastAsia="x-none"/>
              </w:rPr>
              <w:t>Entidad</w:t>
            </w:r>
            <w:r w:rsidR="00196B40" w:rsidRPr="00A15BF4">
              <w:rPr>
                <w:rFonts w:ascii="Arial" w:hAnsi="Arial" w:cs="Arial"/>
                <w:sz w:val="24"/>
                <w:szCs w:val="24"/>
                <w:lang w:val="x-none" w:eastAsia="x-none"/>
              </w:rPr>
              <w:t xml:space="preserve"> </w:t>
            </w:r>
            <w:r w:rsidRPr="00A15BF4">
              <w:rPr>
                <w:rFonts w:ascii="Arial" w:hAnsi="Arial" w:cs="Arial"/>
                <w:sz w:val="24"/>
                <w:szCs w:val="24"/>
                <w:lang w:val="x-none" w:eastAsia="x-none"/>
              </w:rPr>
              <w:t>debe</w:t>
            </w:r>
            <w:r w:rsidR="008A0D49" w:rsidRPr="00A15BF4">
              <w:rPr>
                <w:rFonts w:ascii="Arial" w:hAnsi="Arial" w:cs="Arial"/>
                <w:sz w:val="24"/>
                <w:szCs w:val="24"/>
                <w:lang w:eastAsia="x-none"/>
              </w:rPr>
              <w:t>rán</w:t>
            </w:r>
            <w:r w:rsidRPr="00A15BF4">
              <w:rPr>
                <w:rFonts w:ascii="Arial" w:hAnsi="Arial" w:cs="Arial"/>
                <w:sz w:val="24"/>
                <w:szCs w:val="24"/>
                <w:lang w:val="x-none" w:eastAsia="x-none"/>
              </w:rPr>
              <w:t xml:space="preserve"> reportar a los responsables de sus dependencias o procesos o </w:t>
            </w:r>
            <w:r w:rsidR="00E92D68" w:rsidRPr="00A15BF4">
              <w:rPr>
                <w:rFonts w:ascii="Arial" w:hAnsi="Arial" w:cs="Arial"/>
                <w:sz w:val="24"/>
                <w:szCs w:val="24"/>
                <w:lang w:eastAsia="x-none"/>
              </w:rPr>
              <w:t xml:space="preserve">al </w:t>
            </w:r>
            <w:r w:rsidR="00BC2929" w:rsidRPr="00A15BF4">
              <w:rPr>
                <w:rFonts w:ascii="Arial" w:hAnsi="Arial" w:cs="Arial"/>
                <w:color w:val="000000" w:themeColor="text1"/>
                <w:sz w:val="24"/>
                <w:szCs w:val="24"/>
              </w:rPr>
              <w:t xml:space="preserve">Personería Auxiliar (Gestión de Informática) </w:t>
            </w:r>
            <w:r w:rsidRPr="00A15BF4">
              <w:rPr>
                <w:rFonts w:ascii="Arial" w:hAnsi="Arial" w:cs="Arial"/>
                <w:sz w:val="24"/>
                <w:szCs w:val="24"/>
                <w:lang w:val="x-none" w:eastAsia="x-none"/>
              </w:rPr>
              <w:t xml:space="preserve">, cualquier evento que pueda afectar la integridad, disponibilidad o confidencialidad de los activos de información de la </w:t>
            </w:r>
            <w:r w:rsidR="00196B40" w:rsidRPr="00A15BF4">
              <w:rPr>
                <w:rFonts w:ascii="Arial" w:hAnsi="Arial" w:cs="Arial"/>
                <w:sz w:val="24"/>
                <w:szCs w:val="24"/>
                <w:lang w:val="x-none" w:eastAsia="x-none"/>
              </w:rPr>
              <w:t>Entidad</w:t>
            </w:r>
            <w:r w:rsidRPr="00A15BF4">
              <w:rPr>
                <w:rFonts w:ascii="Arial" w:hAnsi="Arial" w:cs="Arial"/>
                <w:sz w:val="24"/>
                <w:szCs w:val="24"/>
              </w:rPr>
              <w:t xml:space="preserve">. </w:t>
            </w:r>
          </w:p>
          <w:p w14:paraId="126A3FFD" w14:textId="77777777" w:rsidR="00CF0E7B" w:rsidRPr="00A15BF4" w:rsidRDefault="00CF0E7B" w:rsidP="00C64456">
            <w:pPr>
              <w:rPr>
                <w:rFonts w:ascii="Arial" w:hAnsi="Arial" w:cs="Arial"/>
                <w:color w:val="000000" w:themeColor="text1"/>
              </w:rPr>
            </w:pPr>
          </w:p>
          <w:p w14:paraId="283E6E68" w14:textId="0B941CA3" w:rsidR="0034788E" w:rsidRPr="00A15BF4" w:rsidRDefault="00995D32" w:rsidP="002C25E2">
            <w:pPr>
              <w:pStyle w:val="Prrafodelista"/>
              <w:numPr>
                <w:ilvl w:val="0"/>
                <w:numId w:val="12"/>
              </w:numPr>
              <w:spacing w:after="0" w:line="240" w:lineRule="auto"/>
              <w:jc w:val="both"/>
              <w:rPr>
                <w:rFonts w:ascii="Arial" w:hAnsi="Arial" w:cs="Arial"/>
                <w:sz w:val="24"/>
                <w:szCs w:val="24"/>
                <w:lang w:val="x-none" w:eastAsia="x-none"/>
              </w:rPr>
            </w:pPr>
            <w:r w:rsidRPr="00A15BF4">
              <w:rPr>
                <w:rFonts w:ascii="Arial" w:hAnsi="Arial" w:cs="Arial"/>
                <w:color w:val="000000" w:themeColor="text1"/>
                <w:sz w:val="24"/>
                <w:szCs w:val="24"/>
              </w:rPr>
              <w:t>Personería Auxiliar (Gestión</w:t>
            </w:r>
            <w:r w:rsidRPr="00A15BF4">
              <w:rPr>
                <w:rFonts w:ascii="Arial" w:hAnsi="Arial" w:cs="Arial"/>
                <w:sz w:val="24"/>
                <w:szCs w:val="24"/>
                <w:lang w:val="x-none" w:eastAsia="x-none"/>
              </w:rPr>
              <w:t xml:space="preserve"> de </w:t>
            </w:r>
            <w:r w:rsidR="00BC2929" w:rsidRPr="00A15BF4">
              <w:rPr>
                <w:rFonts w:ascii="Arial" w:hAnsi="Arial" w:cs="Arial"/>
                <w:sz w:val="24"/>
                <w:szCs w:val="24"/>
                <w:lang w:val="x-none" w:eastAsia="x-none"/>
              </w:rPr>
              <w:t xml:space="preserve">Informática) </w:t>
            </w:r>
            <w:r w:rsidRPr="00A15BF4">
              <w:rPr>
                <w:rFonts w:ascii="Arial" w:hAnsi="Arial" w:cs="Arial"/>
                <w:sz w:val="24"/>
                <w:szCs w:val="24"/>
                <w:lang w:val="es-ES" w:eastAsia="x-none"/>
              </w:rPr>
              <w:t xml:space="preserve"> </w:t>
            </w:r>
            <w:r w:rsidR="0034788E" w:rsidRPr="00A15BF4">
              <w:rPr>
                <w:rFonts w:ascii="Arial" w:hAnsi="Arial" w:cs="Arial"/>
                <w:sz w:val="24"/>
                <w:szCs w:val="24"/>
                <w:lang w:val="x-none" w:eastAsia="x-none"/>
              </w:rPr>
              <w:t xml:space="preserve">es el propietario de </w:t>
            </w:r>
            <w:r w:rsidR="00C97F06" w:rsidRPr="00A15BF4">
              <w:rPr>
                <w:rFonts w:ascii="Arial" w:hAnsi="Arial" w:cs="Arial"/>
                <w:sz w:val="24"/>
                <w:szCs w:val="24"/>
                <w:lang w:eastAsia="x-none"/>
              </w:rPr>
              <w:t>los sistemas de información</w:t>
            </w:r>
            <w:r w:rsidR="0034788E" w:rsidRPr="00A15BF4">
              <w:rPr>
                <w:rFonts w:ascii="Arial" w:hAnsi="Arial" w:cs="Arial"/>
                <w:sz w:val="24"/>
                <w:szCs w:val="24"/>
                <w:lang w:val="x-none" w:eastAsia="x-none"/>
              </w:rPr>
              <w:t xml:space="preserve"> de la </w:t>
            </w:r>
            <w:r w:rsidR="00196B40" w:rsidRPr="00A15BF4">
              <w:rPr>
                <w:rFonts w:ascii="Arial" w:hAnsi="Arial" w:cs="Arial"/>
                <w:sz w:val="24"/>
                <w:szCs w:val="24"/>
                <w:lang w:eastAsia="x-none"/>
              </w:rPr>
              <w:t>Entidad</w:t>
            </w:r>
            <w:r w:rsidR="0034788E" w:rsidRPr="00A15BF4">
              <w:rPr>
                <w:rFonts w:ascii="Arial" w:hAnsi="Arial" w:cs="Arial"/>
                <w:sz w:val="24"/>
                <w:szCs w:val="24"/>
                <w:lang w:val="x-none" w:eastAsia="x-none"/>
              </w:rPr>
              <w:t xml:space="preserve"> y por tanto debe</w:t>
            </w:r>
            <w:r w:rsidR="008A0D49" w:rsidRPr="00A15BF4">
              <w:rPr>
                <w:rFonts w:ascii="Arial" w:hAnsi="Arial" w:cs="Arial"/>
                <w:sz w:val="24"/>
                <w:szCs w:val="24"/>
                <w:lang w:eastAsia="x-none"/>
              </w:rPr>
              <w:t>rá</w:t>
            </w:r>
            <w:r w:rsidR="0034788E" w:rsidRPr="00A15BF4">
              <w:rPr>
                <w:rFonts w:ascii="Arial" w:hAnsi="Arial" w:cs="Arial"/>
                <w:sz w:val="24"/>
                <w:szCs w:val="24"/>
                <w:lang w:val="x-none" w:eastAsia="x-none"/>
              </w:rPr>
              <w:t xml:space="preserve"> asegurar su operación y administración. </w:t>
            </w:r>
          </w:p>
          <w:p w14:paraId="3A644535" w14:textId="77777777" w:rsidR="0034788E" w:rsidRPr="00A15BF4" w:rsidRDefault="0034788E" w:rsidP="0034788E">
            <w:pPr>
              <w:jc w:val="both"/>
              <w:rPr>
                <w:rFonts w:ascii="Arial" w:hAnsi="Arial" w:cs="Arial"/>
                <w:lang w:val="x-none" w:eastAsia="x-none"/>
              </w:rPr>
            </w:pPr>
          </w:p>
          <w:p w14:paraId="6579FC44" w14:textId="7415CFFC" w:rsidR="00C64456" w:rsidRPr="00A15BF4" w:rsidRDefault="00995D32" w:rsidP="002C25E2">
            <w:pPr>
              <w:pStyle w:val="Prrafodelista"/>
              <w:numPr>
                <w:ilvl w:val="0"/>
                <w:numId w:val="12"/>
              </w:numPr>
              <w:spacing w:after="0" w:line="240" w:lineRule="auto"/>
              <w:jc w:val="both"/>
              <w:rPr>
                <w:rFonts w:ascii="Arial" w:hAnsi="Arial" w:cs="Arial"/>
                <w:color w:val="000000" w:themeColor="text1"/>
                <w:sz w:val="24"/>
                <w:szCs w:val="24"/>
              </w:rPr>
            </w:pPr>
            <w:r w:rsidRPr="00A15BF4">
              <w:rPr>
                <w:rFonts w:ascii="Arial" w:hAnsi="Arial" w:cs="Arial"/>
                <w:color w:val="000000" w:themeColor="text1"/>
                <w:sz w:val="24"/>
                <w:szCs w:val="24"/>
              </w:rPr>
              <w:t>Personería Auxiliar (Gestión</w:t>
            </w:r>
            <w:r w:rsidRPr="00A15BF4">
              <w:rPr>
                <w:rFonts w:ascii="Arial" w:hAnsi="Arial" w:cs="Arial"/>
                <w:sz w:val="24"/>
                <w:szCs w:val="24"/>
                <w:lang w:val="x-none" w:eastAsia="x-none"/>
              </w:rPr>
              <w:t xml:space="preserve"> </w:t>
            </w:r>
            <w:r w:rsidR="00ED3CB2" w:rsidRPr="00A15BF4">
              <w:rPr>
                <w:rFonts w:ascii="Arial" w:hAnsi="Arial" w:cs="Arial"/>
                <w:sz w:val="24"/>
                <w:szCs w:val="24"/>
                <w:lang w:val="x-none" w:eastAsia="x-none"/>
              </w:rPr>
              <w:t>de Informática</w:t>
            </w:r>
            <w:r w:rsidRPr="00A15BF4">
              <w:rPr>
                <w:rFonts w:ascii="Arial" w:hAnsi="Arial" w:cs="Arial"/>
                <w:sz w:val="24"/>
                <w:szCs w:val="24"/>
                <w:lang w:val="es-ES" w:eastAsia="x-none"/>
              </w:rPr>
              <w:t xml:space="preserve"> y Gestión de </w:t>
            </w:r>
            <w:r w:rsidR="00626679" w:rsidRPr="00A15BF4">
              <w:rPr>
                <w:rFonts w:ascii="Arial" w:hAnsi="Arial" w:cs="Arial"/>
                <w:sz w:val="24"/>
                <w:szCs w:val="24"/>
                <w:lang w:eastAsia="x-none"/>
              </w:rPr>
              <w:t>Bienes</w:t>
            </w:r>
            <w:r w:rsidRPr="00A15BF4">
              <w:rPr>
                <w:rFonts w:ascii="Arial" w:hAnsi="Arial" w:cs="Arial"/>
                <w:sz w:val="24"/>
                <w:szCs w:val="24"/>
                <w:lang w:eastAsia="x-none"/>
              </w:rPr>
              <w:t xml:space="preserve"> Logísticos)</w:t>
            </w:r>
            <w:r w:rsidR="00626679" w:rsidRPr="00A15BF4">
              <w:rPr>
                <w:rFonts w:ascii="Arial" w:hAnsi="Arial" w:cs="Arial"/>
                <w:sz w:val="24"/>
                <w:szCs w:val="24"/>
                <w:lang w:val="x-none" w:eastAsia="x-none"/>
              </w:rPr>
              <w:t xml:space="preserve"> </w:t>
            </w:r>
            <w:r w:rsidR="0034788E" w:rsidRPr="00A15BF4">
              <w:rPr>
                <w:rFonts w:ascii="Arial" w:hAnsi="Arial" w:cs="Arial"/>
                <w:sz w:val="24"/>
                <w:szCs w:val="24"/>
                <w:lang w:val="x-none" w:eastAsia="x-none"/>
              </w:rPr>
              <w:t>debe</w:t>
            </w:r>
            <w:r w:rsidR="008A0D49" w:rsidRPr="00A15BF4">
              <w:rPr>
                <w:rFonts w:ascii="Arial" w:hAnsi="Arial" w:cs="Arial"/>
                <w:sz w:val="24"/>
                <w:szCs w:val="24"/>
                <w:lang w:eastAsia="x-none"/>
              </w:rPr>
              <w:t>rá</w:t>
            </w:r>
            <w:r w:rsidR="00626679" w:rsidRPr="00A15BF4">
              <w:rPr>
                <w:rFonts w:ascii="Arial" w:hAnsi="Arial" w:cs="Arial"/>
                <w:sz w:val="24"/>
                <w:szCs w:val="24"/>
                <w:lang w:eastAsia="x-none"/>
              </w:rPr>
              <w:t>n</w:t>
            </w:r>
            <w:r w:rsidR="0034788E" w:rsidRPr="00A15BF4">
              <w:rPr>
                <w:rFonts w:ascii="Arial" w:hAnsi="Arial" w:cs="Arial"/>
                <w:sz w:val="24"/>
                <w:szCs w:val="24"/>
                <w:lang w:val="x-none" w:eastAsia="x-none"/>
              </w:rPr>
              <w:t xml:space="preserve"> garantizar el levantamiento y </w:t>
            </w:r>
            <w:r w:rsidR="00626679" w:rsidRPr="00A15BF4">
              <w:rPr>
                <w:rFonts w:ascii="Arial" w:hAnsi="Arial" w:cs="Arial"/>
                <w:sz w:val="24"/>
                <w:szCs w:val="24"/>
                <w:lang w:eastAsia="x-none"/>
              </w:rPr>
              <w:t>actualización</w:t>
            </w:r>
            <w:r w:rsidR="00F5126B" w:rsidRPr="00A15BF4">
              <w:rPr>
                <w:rFonts w:ascii="Arial" w:hAnsi="Arial" w:cs="Arial"/>
                <w:sz w:val="24"/>
                <w:szCs w:val="24"/>
                <w:lang w:eastAsia="x-none"/>
              </w:rPr>
              <w:t xml:space="preserve">, </w:t>
            </w:r>
            <w:r w:rsidR="0034788E" w:rsidRPr="00A15BF4">
              <w:rPr>
                <w:rFonts w:ascii="Arial" w:hAnsi="Arial" w:cs="Arial"/>
                <w:sz w:val="24"/>
                <w:szCs w:val="24"/>
                <w:lang w:val="x-none" w:eastAsia="x-none"/>
              </w:rPr>
              <w:t>activos de información tecnológicos.</w:t>
            </w:r>
          </w:p>
          <w:p w14:paraId="7FA4D165" w14:textId="77777777" w:rsidR="00C97F06" w:rsidRPr="00A15BF4" w:rsidRDefault="00C97F06" w:rsidP="003A0FFF">
            <w:pPr>
              <w:jc w:val="both"/>
              <w:rPr>
                <w:rFonts w:ascii="Arial" w:hAnsi="Arial" w:cs="Arial"/>
                <w:color w:val="000000" w:themeColor="text1"/>
              </w:rPr>
            </w:pPr>
          </w:p>
          <w:p w14:paraId="7C37B196" w14:textId="41FEE45B" w:rsidR="00C97F06" w:rsidRPr="00A15BF4" w:rsidRDefault="00CB7FD2" w:rsidP="00CC4084">
            <w:pPr>
              <w:pStyle w:val="Prrafodelista"/>
              <w:numPr>
                <w:ilvl w:val="0"/>
                <w:numId w:val="12"/>
              </w:numPr>
              <w:rPr>
                <w:rFonts w:ascii="Arial" w:hAnsi="Arial" w:cs="Arial"/>
                <w:sz w:val="24"/>
                <w:szCs w:val="24"/>
                <w:lang w:val="x-none" w:eastAsia="x-none"/>
              </w:rPr>
            </w:pPr>
            <w:r w:rsidRPr="00A15BF4">
              <w:rPr>
                <w:rFonts w:ascii="Arial" w:hAnsi="Arial" w:cs="Arial"/>
                <w:sz w:val="24"/>
                <w:szCs w:val="24"/>
                <w:lang w:eastAsia="x-none"/>
              </w:rPr>
              <w:t xml:space="preserve">El designado por la Personería Auxiliar </w:t>
            </w:r>
            <w:r w:rsidR="0029663F" w:rsidRPr="00A15BF4">
              <w:rPr>
                <w:rFonts w:ascii="Arial" w:hAnsi="Arial" w:cs="Arial"/>
                <w:sz w:val="24"/>
                <w:szCs w:val="24"/>
                <w:lang w:val="x-none" w:eastAsia="x-none"/>
              </w:rPr>
              <w:t>es quien deberá autorizar la instalación, cambios o eliminación de componentes de los sistemas de información y la plataforma tecnológica.</w:t>
            </w:r>
          </w:p>
          <w:p w14:paraId="74912A8E" w14:textId="4C320CCE" w:rsidR="003A0FFF" w:rsidRPr="00A15BF4" w:rsidRDefault="00995D32" w:rsidP="002C25E2">
            <w:pPr>
              <w:pStyle w:val="Prrafodelista"/>
              <w:numPr>
                <w:ilvl w:val="0"/>
                <w:numId w:val="12"/>
              </w:numPr>
              <w:spacing w:after="0" w:line="240" w:lineRule="auto"/>
              <w:jc w:val="both"/>
              <w:rPr>
                <w:rFonts w:ascii="Arial" w:hAnsi="Arial" w:cs="Arial"/>
                <w:color w:val="000000" w:themeColor="text1"/>
                <w:sz w:val="24"/>
                <w:szCs w:val="24"/>
              </w:rPr>
            </w:pPr>
            <w:r w:rsidRPr="00A15BF4">
              <w:rPr>
                <w:rFonts w:ascii="Arial" w:hAnsi="Arial" w:cs="Arial"/>
                <w:color w:val="000000" w:themeColor="text1"/>
                <w:sz w:val="24"/>
                <w:szCs w:val="24"/>
              </w:rPr>
              <w:t>Personería Auxiliar (Gestión</w:t>
            </w:r>
            <w:r w:rsidRPr="00A15BF4">
              <w:rPr>
                <w:rFonts w:ascii="Arial" w:hAnsi="Arial" w:cs="Arial"/>
                <w:sz w:val="24"/>
                <w:szCs w:val="24"/>
                <w:lang w:val="x-none" w:eastAsia="x-none"/>
              </w:rPr>
              <w:t xml:space="preserve"> de </w:t>
            </w:r>
            <w:r w:rsidR="00BC2929" w:rsidRPr="00A15BF4">
              <w:rPr>
                <w:rFonts w:ascii="Arial" w:hAnsi="Arial" w:cs="Arial"/>
                <w:sz w:val="24"/>
                <w:szCs w:val="24"/>
                <w:lang w:val="x-none" w:eastAsia="x-none"/>
              </w:rPr>
              <w:t xml:space="preserve">Informática) </w:t>
            </w:r>
            <w:r w:rsidRPr="00A15BF4">
              <w:rPr>
                <w:rFonts w:ascii="Arial" w:hAnsi="Arial" w:cs="Arial"/>
                <w:sz w:val="24"/>
                <w:szCs w:val="24"/>
                <w:lang w:val="es-ES" w:eastAsia="x-none"/>
              </w:rPr>
              <w:t xml:space="preserve"> </w:t>
            </w:r>
            <w:r w:rsidR="003A0FFF" w:rsidRPr="00A15BF4">
              <w:rPr>
                <w:rFonts w:ascii="Arial" w:hAnsi="Arial" w:cs="Arial"/>
                <w:sz w:val="24"/>
                <w:szCs w:val="24"/>
                <w:lang w:val="x-none" w:eastAsia="x-none"/>
              </w:rPr>
              <w:t>debe</w:t>
            </w:r>
            <w:r w:rsidR="004F52BD" w:rsidRPr="00A15BF4">
              <w:rPr>
                <w:rFonts w:ascii="Arial" w:hAnsi="Arial" w:cs="Arial"/>
                <w:sz w:val="24"/>
                <w:szCs w:val="24"/>
                <w:lang w:eastAsia="x-none"/>
              </w:rPr>
              <w:t>rá</w:t>
            </w:r>
            <w:r w:rsidR="003A0FFF" w:rsidRPr="00A15BF4">
              <w:rPr>
                <w:rFonts w:ascii="Arial" w:hAnsi="Arial" w:cs="Arial"/>
                <w:sz w:val="24"/>
                <w:szCs w:val="24"/>
                <w:lang w:val="x-none" w:eastAsia="x-none"/>
              </w:rPr>
              <w:t xml:space="preserve"> establecer una configuración adecuada para los activos de información, con el fin de preservar la seguridad de la información y estandarizar las condiciones de uso</w:t>
            </w:r>
            <w:r w:rsidR="003A0FFF" w:rsidRPr="00A15BF4">
              <w:rPr>
                <w:rFonts w:ascii="Arial" w:hAnsi="Arial" w:cs="Arial"/>
                <w:sz w:val="24"/>
                <w:szCs w:val="24"/>
              </w:rPr>
              <w:t>.</w:t>
            </w:r>
          </w:p>
          <w:p w14:paraId="044F8040" w14:textId="77777777" w:rsidR="004D4D95" w:rsidRPr="00A15BF4" w:rsidRDefault="004D4D95" w:rsidP="004D4D95">
            <w:pPr>
              <w:pStyle w:val="Prrafodelista"/>
              <w:spacing w:after="0" w:line="240" w:lineRule="auto"/>
              <w:ind w:left="593"/>
              <w:jc w:val="both"/>
              <w:rPr>
                <w:rFonts w:ascii="Arial" w:hAnsi="Arial" w:cs="Arial"/>
                <w:sz w:val="24"/>
                <w:szCs w:val="24"/>
                <w:lang w:val="x-none" w:eastAsia="x-none"/>
              </w:rPr>
            </w:pPr>
          </w:p>
          <w:p w14:paraId="7516BCA2" w14:textId="020D25E8" w:rsidR="004D4D95" w:rsidRPr="00A15BF4" w:rsidRDefault="004D4D95" w:rsidP="002C25E2">
            <w:pPr>
              <w:pStyle w:val="Prrafodelista"/>
              <w:numPr>
                <w:ilvl w:val="0"/>
                <w:numId w:val="12"/>
              </w:numPr>
              <w:spacing w:after="0" w:line="240" w:lineRule="auto"/>
              <w:jc w:val="both"/>
              <w:rPr>
                <w:rFonts w:ascii="Arial" w:hAnsi="Arial" w:cs="Arial"/>
                <w:sz w:val="24"/>
                <w:szCs w:val="24"/>
                <w:lang w:val="x-none" w:eastAsia="x-none"/>
              </w:rPr>
            </w:pPr>
            <w:r w:rsidRPr="00A15BF4">
              <w:rPr>
                <w:rFonts w:ascii="Arial" w:hAnsi="Arial" w:cs="Arial"/>
                <w:sz w:val="24"/>
                <w:szCs w:val="24"/>
                <w:lang w:val="x-none" w:eastAsia="x-none"/>
              </w:rPr>
              <w:t xml:space="preserve">Todos </w:t>
            </w:r>
            <w:r w:rsidR="00196B40" w:rsidRPr="00A15BF4">
              <w:rPr>
                <w:rFonts w:ascii="Arial" w:hAnsi="Arial" w:cs="Arial"/>
                <w:sz w:val="24"/>
                <w:szCs w:val="24"/>
                <w:lang w:eastAsia="x-none"/>
              </w:rPr>
              <w:t>los</w:t>
            </w:r>
            <w:r w:rsidRPr="00A15BF4">
              <w:rPr>
                <w:rFonts w:ascii="Arial" w:hAnsi="Arial" w:cs="Arial"/>
                <w:sz w:val="24"/>
                <w:szCs w:val="24"/>
                <w:lang w:val="x-none" w:eastAsia="x-none"/>
              </w:rPr>
              <w:t xml:space="preserve"> funcionarios, contratistas y terceros deberán usar los activos de información de forma ética y en cumplimiento de las leyes y reglamentos con el fin de evitar daños y pérdidas sobre la operación o la imagen de la </w:t>
            </w:r>
            <w:r w:rsidR="00196B40" w:rsidRPr="00A15BF4">
              <w:rPr>
                <w:rFonts w:ascii="Arial" w:hAnsi="Arial" w:cs="Arial"/>
                <w:sz w:val="24"/>
                <w:szCs w:val="24"/>
                <w:lang w:eastAsia="x-none"/>
              </w:rPr>
              <w:t>Entidad</w:t>
            </w:r>
            <w:r w:rsidRPr="00A15BF4">
              <w:rPr>
                <w:rFonts w:ascii="Arial" w:hAnsi="Arial" w:cs="Arial"/>
                <w:sz w:val="24"/>
                <w:szCs w:val="24"/>
                <w:lang w:val="x-none" w:eastAsia="x-none"/>
              </w:rPr>
              <w:t>.</w:t>
            </w:r>
          </w:p>
          <w:p w14:paraId="29080998" w14:textId="77777777" w:rsidR="004D4D95" w:rsidRPr="00A15BF4" w:rsidRDefault="004D4D95" w:rsidP="004D4D95">
            <w:pPr>
              <w:pStyle w:val="Prrafodelista"/>
              <w:spacing w:after="0" w:line="240" w:lineRule="auto"/>
              <w:ind w:left="593"/>
              <w:jc w:val="both"/>
              <w:rPr>
                <w:rFonts w:ascii="Arial" w:hAnsi="Arial" w:cs="Arial"/>
                <w:sz w:val="24"/>
                <w:szCs w:val="24"/>
                <w:lang w:val="x-none" w:eastAsia="x-none"/>
              </w:rPr>
            </w:pPr>
          </w:p>
          <w:p w14:paraId="14A4AFFB" w14:textId="4796F885" w:rsidR="003A0D82" w:rsidRPr="00A15BF4" w:rsidRDefault="004D4D95" w:rsidP="002C25E2">
            <w:pPr>
              <w:pStyle w:val="Prrafodelista"/>
              <w:numPr>
                <w:ilvl w:val="0"/>
                <w:numId w:val="12"/>
              </w:numPr>
              <w:spacing w:after="0" w:line="240" w:lineRule="auto"/>
              <w:jc w:val="both"/>
              <w:rPr>
                <w:rFonts w:ascii="Arial" w:hAnsi="Arial" w:cs="Arial"/>
                <w:sz w:val="24"/>
                <w:szCs w:val="24"/>
                <w:lang w:eastAsia="x-none"/>
              </w:rPr>
            </w:pPr>
            <w:r w:rsidRPr="00A15BF4">
              <w:rPr>
                <w:rFonts w:ascii="Arial" w:hAnsi="Arial" w:cs="Arial"/>
                <w:sz w:val="24"/>
                <w:szCs w:val="24"/>
                <w:lang w:eastAsia="x-none"/>
              </w:rPr>
              <w:lastRenderedPageBreak/>
              <w:t xml:space="preserve">Si funcionarios, contratistas y terceros, necesitan instalar, hacer uso o compartir software (libre o propio) en los recursos proporcionados por la </w:t>
            </w:r>
            <w:r w:rsidR="00196B40" w:rsidRPr="00A15BF4">
              <w:rPr>
                <w:rFonts w:ascii="Arial" w:hAnsi="Arial" w:cs="Arial"/>
                <w:sz w:val="24"/>
                <w:szCs w:val="24"/>
                <w:lang w:eastAsia="x-none"/>
              </w:rPr>
              <w:t>Entidad</w:t>
            </w:r>
            <w:r w:rsidRPr="00A15BF4">
              <w:rPr>
                <w:rFonts w:ascii="Arial" w:hAnsi="Arial" w:cs="Arial"/>
                <w:sz w:val="24"/>
                <w:szCs w:val="24"/>
                <w:lang w:eastAsia="x-none"/>
              </w:rPr>
              <w:t>, debe</w:t>
            </w:r>
            <w:r w:rsidR="004F52BD" w:rsidRPr="00A15BF4">
              <w:rPr>
                <w:rFonts w:ascii="Arial" w:hAnsi="Arial" w:cs="Arial"/>
                <w:sz w:val="24"/>
                <w:szCs w:val="24"/>
                <w:lang w:eastAsia="x-none"/>
              </w:rPr>
              <w:t>rán</w:t>
            </w:r>
            <w:r w:rsidRPr="00A15BF4">
              <w:rPr>
                <w:rFonts w:ascii="Arial" w:hAnsi="Arial" w:cs="Arial"/>
                <w:sz w:val="24"/>
                <w:szCs w:val="24"/>
                <w:lang w:eastAsia="x-none"/>
              </w:rPr>
              <w:t xml:space="preserve"> solicitar la autorización, verificación y registro del</w:t>
            </w:r>
            <w:r w:rsidR="00E92D68" w:rsidRPr="00A15BF4">
              <w:rPr>
                <w:rFonts w:ascii="Arial" w:hAnsi="Arial" w:cs="Arial"/>
                <w:sz w:val="24"/>
                <w:szCs w:val="24"/>
                <w:lang w:eastAsia="x-none"/>
              </w:rPr>
              <w:t xml:space="preserve"> </w:t>
            </w:r>
            <w:r w:rsidR="00BC2929" w:rsidRPr="00A15BF4">
              <w:rPr>
                <w:rFonts w:ascii="Arial" w:hAnsi="Arial" w:cs="Arial"/>
                <w:color w:val="000000" w:themeColor="text1"/>
                <w:sz w:val="24"/>
                <w:szCs w:val="24"/>
              </w:rPr>
              <w:t>Personería Auxiliar (Gestión de Informática</w:t>
            </w:r>
            <w:proofErr w:type="gramStart"/>
            <w:r w:rsidR="00BC2929" w:rsidRPr="00A15BF4">
              <w:rPr>
                <w:rFonts w:ascii="Arial" w:hAnsi="Arial" w:cs="Arial"/>
                <w:color w:val="000000" w:themeColor="text1"/>
                <w:sz w:val="24"/>
                <w:szCs w:val="24"/>
              </w:rPr>
              <w:t xml:space="preserve">) </w:t>
            </w:r>
            <w:r w:rsidRPr="00A15BF4">
              <w:rPr>
                <w:rFonts w:ascii="Arial" w:hAnsi="Arial" w:cs="Arial"/>
                <w:sz w:val="24"/>
                <w:szCs w:val="24"/>
                <w:lang w:eastAsia="x-none"/>
              </w:rPr>
              <w:t>.</w:t>
            </w:r>
            <w:proofErr w:type="gramEnd"/>
            <w:r w:rsidRPr="00A15BF4">
              <w:rPr>
                <w:rFonts w:ascii="Arial" w:hAnsi="Arial" w:cs="Arial"/>
                <w:sz w:val="24"/>
                <w:szCs w:val="24"/>
                <w:lang w:eastAsia="x-none"/>
              </w:rPr>
              <w:t xml:space="preserve"> </w:t>
            </w:r>
          </w:p>
          <w:p w14:paraId="01184CA0" w14:textId="77777777" w:rsidR="008E6DDF" w:rsidRPr="00A15BF4" w:rsidRDefault="008E6DDF" w:rsidP="008E6DDF">
            <w:pPr>
              <w:pStyle w:val="Prrafodelista"/>
              <w:spacing w:after="0" w:line="240" w:lineRule="auto"/>
              <w:ind w:left="618"/>
              <w:jc w:val="both"/>
              <w:rPr>
                <w:rFonts w:ascii="Arial" w:hAnsi="Arial" w:cs="Arial"/>
                <w:sz w:val="24"/>
                <w:szCs w:val="24"/>
                <w:lang w:eastAsia="x-none"/>
              </w:rPr>
            </w:pPr>
          </w:p>
          <w:p w14:paraId="47BCA97A" w14:textId="0629B1C2" w:rsidR="004D4D95" w:rsidRPr="00A15BF4" w:rsidRDefault="004D4D95" w:rsidP="002C25E2">
            <w:pPr>
              <w:pStyle w:val="Prrafodelista"/>
              <w:numPr>
                <w:ilvl w:val="0"/>
                <w:numId w:val="12"/>
              </w:numPr>
              <w:spacing w:after="0" w:line="240" w:lineRule="auto"/>
              <w:jc w:val="both"/>
              <w:rPr>
                <w:rFonts w:ascii="Arial" w:hAnsi="Arial" w:cs="Arial"/>
                <w:sz w:val="24"/>
                <w:szCs w:val="24"/>
                <w:lang w:eastAsia="x-none"/>
              </w:rPr>
            </w:pPr>
            <w:r w:rsidRPr="00A15BF4">
              <w:rPr>
                <w:rFonts w:ascii="Arial" w:hAnsi="Arial" w:cs="Arial"/>
                <w:sz w:val="24"/>
                <w:szCs w:val="24"/>
                <w:lang w:eastAsia="x-none"/>
              </w:rPr>
              <w:t>Todos funcionarios, contratistas y terceros debe</w:t>
            </w:r>
            <w:r w:rsidR="004F52BD" w:rsidRPr="00A15BF4">
              <w:rPr>
                <w:rFonts w:ascii="Arial" w:hAnsi="Arial" w:cs="Arial"/>
                <w:sz w:val="24"/>
                <w:szCs w:val="24"/>
                <w:lang w:eastAsia="x-none"/>
              </w:rPr>
              <w:t>rán</w:t>
            </w:r>
            <w:r w:rsidRPr="00A15BF4">
              <w:rPr>
                <w:rFonts w:ascii="Arial" w:hAnsi="Arial" w:cs="Arial"/>
                <w:sz w:val="24"/>
                <w:szCs w:val="24"/>
                <w:lang w:eastAsia="x-none"/>
              </w:rPr>
              <w:t xml:space="preserve"> cumplir con los controles mínimos de seguridad establecidos (antivirus, sistema operativo con seguridad) por </w:t>
            </w:r>
            <w:r w:rsidR="00E92D68" w:rsidRPr="00A15BF4">
              <w:rPr>
                <w:rFonts w:ascii="Arial" w:hAnsi="Arial" w:cs="Arial"/>
                <w:sz w:val="24"/>
                <w:szCs w:val="24"/>
                <w:lang w:eastAsia="x-none"/>
              </w:rPr>
              <w:t xml:space="preserve">el </w:t>
            </w:r>
            <w:r w:rsidR="00BC2929" w:rsidRPr="00A15BF4">
              <w:rPr>
                <w:rFonts w:ascii="Arial" w:hAnsi="Arial" w:cs="Arial"/>
                <w:sz w:val="24"/>
                <w:szCs w:val="24"/>
                <w:lang w:eastAsia="x-none"/>
              </w:rPr>
              <w:t>Personería Auxiliar (Gestión de Informática</w:t>
            </w:r>
            <w:proofErr w:type="gramStart"/>
            <w:r w:rsidR="00BC2929" w:rsidRPr="00A15BF4">
              <w:rPr>
                <w:rFonts w:ascii="Arial" w:hAnsi="Arial" w:cs="Arial"/>
                <w:sz w:val="24"/>
                <w:szCs w:val="24"/>
                <w:lang w:eastAsia="x-none"/>
              </w:rPr>
              <w:t xml:space="preserve">) </w:t>
            </w:r>
            <w:r w:rsidRPr="00A15BF4">
              <w:rPr>
                <w:rFonts w:ascii="Arial" w:hAnsi="Arial" w:cs="Arial"/>
                <w:sz w:val="24"/>
                <w:szCs w:val="24"/>
                <w:lang w:eastAsia="x-none"/>
              </w:rPr>
              <w:t>,</w:t>
            </w:r>
            <w:proofErr w:type="gramEnd"/>
            <w:r w:rsidRPr="00A15BF4">
              <w:rPr>
                <w:rFonts w:ascii="Arial" w:hAnsi="Arial" w:cs="Arial"/>
                <w:sz w:val="24"/>
                <w:szCs w:val="24"/>
                <w:lang w:eastAsia="x-none"/>
              </w:rPr>
              <w:t xml:space="preserve"> para conectarse a las rede de la </w:t>
            </w:r>
            <w:r w:rsidR="00196B40" w:rsidRPr="00A15BF4">
              <w:rPr>
                <w:rFonts w:ascii="Arial" w:hAnsi="Arial" w:cs="Arial"/>
                <w:sz w:val="24"/>
                <w:szCs w:val="24"/>
                <w:lang w:eastAsia="x-none"/>
              </w:rPr>
              <w:t>Entidad</w:t>
            </w:r>
            <w:r w:rsidRPr="00A15BF4">
              <w:rPr>
                <w:rFonts w:ascii="Arial" w:hAnsi="Arial" w:cs="Arial"/>
                <w:sz w:val="24"/>
                <w:szCs w:val="24"/>
                <w:lang w:eastAsia="x-none"/>
              </w:rPr>
              <w:t>.</w:t>
            </w:r>
          </w:p>
          <w:p w14:paraId="6042C5F9" w14:textId="0080E799" w:rsidR="004D4D95" w:rsidRPr="00A15BF4" w:rsidRDefault="004D4D95" w:rsidP="004D4D95">
            <w:pPr>
              <w:jc w:val="both"/>
              <w:rPr>
                <w:rFonts w:ascii="Arial" w:hAnsi="Arial" w:cs="Arial"/>
                <w:lang w:eastAsia="x-none"/>
              </w:rPr>
            </w:pPr>
          </w:p>
          <w:p w14:paraId="6C4179FF" w14:textId="5B9D19F2" w:rsidR="004D4D95" w:rsidRPr="00A15BF4" w:rsidRDefault="004D4D95" w:rsidP="002C25E2">
            <w:pPr>
              <w:pStyle w:val="Prrafodelista"/>
              <w:numPr>
                <w:ilvl w:val="0"/>
                <w:numId w:val="12"/>
              </w:numPr>
              <w:spacing w:after="0" w:line="240" w:lineRule="auto"/>
              <w:jc w:val="both"/>
              <w:rPr>
                <w:rFonts w:ascii="Arial" w:hAnsi="Arial" w:cs="Arial"/>
                <w:sz w:val="24"/>
                <w:szCs w:val="24"/>
                <w:lang w:eastAsia="x-none"/>
              </w:rPr>
            </w:pPr>
            <w:r w:rsidRPr="00A15BF4">
              <w:rPr>
                <w:rFonts w:ascii="Arial" w:hAnsi="Arial" w:cs="Arial"/>
                <w:sz w:val="24"/>
                <w:szCs w:val="24"/>
                <w:lang w:eastAsia="x-none"/>
              </w:rPr>
              <w:t>Si los funcionarios, contratistas y terceros necesitan utilizar equipos propios diferentes a los proporcionados por la institución, debe</w:t>
            </w:r>
            <w:r w:rsidR="004F52BD" w:rsidRPr="00A15BF4">
              <w:rPr>
                <w:rFonts w:ascii="Arial" w:hAnsi="Arial" w:cs="Arial"/>
                <w:sz w:val="24"/>
                <w:szCs w:val="24"/>
                <w:lang w:eastAsia="x-none"/>
              </w:rPr>
              <w:t>rán</w:t>
            </w:r>
            <w:r w:rsidRPr="00A15BF4">
              <w:rPr>
                <w:rFonts w:ascii="Arial" w:hAnsi="Arial" w:cs="Arial"/>
                <w:sz w:val="24"/>
                <w:szCs w:val="24"/>
                <w:lang w:eastAsia="x-none"/>
              </w:rPr>
              <w:t xml:space="preserve"> solicitar la autorización, verificación y registro de</w:t>
            </w:r>
            <w:r w:rsidR="00E92D68" w:rsidRPr="00A15BF4">
              <w:rPr>
                <w:rFonts w:ascii="Arial" w:hAnsi="Arial" w:cs="Arial"/>
                <w:sz w:val="24"/>
                <w:szCs w:val="24"/>
                <w:lang w:eastAsia="x-none"/>
              </w:rPr>
              <w:t xml:space="preserve">l </w:t>
            </w:r>
            <w:r w:rsidR="00BC2929" w:rsidRPr="00A15BF4">
              <w:rPr>
                <w:rFonts w:ascii="Arial" w:hAnsi="Arial" w:cs="Arial"/>
                <w:sz w:val="24"/>
                <w:szCs w:val="24"/>
                <w:lang w:eastAsia="x-none"/>
              </w:rPr>
              <w:t>Personería Auxiliar (Gestión de Informática</w:t>
            </w:r>
            <w:proofErr w:type="gramStart"/>
            <w:r w:rsidR="00BC2929" w:rsidRPr="00A15BF4">
              <w:rPr>
                <w:rFonts w:ascii="Arial" w:hAnsi="Arial" w:cs="Arial"/>
                <w:sz w:val="24"/>
                <w:szCs w:val="24"/>
                <w:lang w:eastAsia="x-none"/>
              </w:rPr>
              <w:t xml:space="preserve">) </w:t>
            </w:r>
            <w:r w:rsidRPr="00A15BF4">
              <w:rPr>
                <w:rFonts w:ascii="Arial" w:hAnsi="Arial" w:cs="Arial"/>
                <w:sz w:val="24"/>
                <w:szCs w:val="24"/>
                <w:lang w:eastAsia="x-none"/>
              </w:rPr>
              <w:t>.</w:t>
            </w:r>
            <w:proofErr w:type="gramEnd"/>
          </w:p>
          <w:p w14:paraId="6FC631F3" w14:textId="77777777" w:rsidR="002D776D" w:rsidRPr="00A15BF4" w:rsidRDefault="002D776D" w:rsidP="002D776D">
            <w:pPr>
              <w:jc w:val="both"/>
              <w:rPr>
                <w:rFonts w:ascii="Arial" w:hAnsi="Arial" w:cs="Arial"/>
                <w:lang w:eastAsia="x-none"/>
              </w:rPr>
            </w:pPr>
          </w:p>
          <w:p w14:paraId="3E790839" w14:textId="541AB8B5" w:rsidR="002D776D" w:rsidRPr="00A15BF4" w:rsidRDefault="002D776D" w:rsidP="002C25E2">
            <w:pPr>
              <w:pStyle w:val="Prrafodelista"/>
              <w:numPr>
                <w:ilvl w:val="0"/>
                <w:numId w:val="12"/>
              </w:numPr>
              <w:spacing w:after="0" w:line="240" w:lineRule="auto"/>
              <w:jc w:val="both"/>
              <w:rPr>
                <w:rFonts w:ascii="Arial" w:hAnsi="Arial" w:cs="Arial"/>
                <w:sz w:val="24"/>
                <w:szCs w:val="24"/>
                <w:lang w:eastAsia="x-none"/>
              </w:rPr>
            </w:pPr>
            <w:r w:rsidRPr="00A15BF4">
              <w:rPr>
                <w:rFonts w:ascii="Arial" w:hAnsi="Arial" w:cs="Arial"/>
                <w:sz w:val="24"/>
                <w:szCs w:val="24"/>
                <w:lang w:eastAsia="x-none"/>
              </w:rPr>
              <w:t>Los funcionarios y  contratistas debe</w:t>
            </w:r>
            <w:r w:rsidR="004F52BD" w:rsidRPr="00A15BF4">
              <w:rPr>
                <w:rFonts w:ascii="Arial" w:hAnsi="Arial" w:cs="Arial"/>
                <w:sz w:val="24"/>
                <w:szCs w:val="24"/>
                <w:lang w:eastAsia="x-none"/>
              </w:rPr>
              <w:t>rán</w:t>
            </w:r>
            <w:r w:rsidRPr="00A15BF4">
              <w:rPr>
                <w:rFonts w:ascii="Arial" w:hAnsi="Arial" w:cs="Arial"/>
                <w:sz w:val="24"/>
                <w:szCs w:val="24"/>
                <w:lang w:eastAsia="x-none"/>
              </w:rPr>
              <w:t xml:space="preserve"> utilizar los recursos tecnológicos de la </w:t>
            </w:r>
            <w:r w:rsidR="00196B40" w:rsidRPr="00A15BF4">
              <w:rPr>
                <w:rFonts w:ascii="Arial" w:hAnsi="Arial" w:cs="Arial"/>
                <w:sz w:val="24"/>
                <w:szCs w:val="24"/>
                <w:lang w:eastAsia="x-none"/>
              </w:rPr>
              <w:t>Entidad</w:t>
            </w:r>
            <w:r w:rsidRPr="00A15BF4">
              <w:rPr>
                <w:rFonts w:ascii="Arial" w:hAnsi="Arial" w:cs="Arial"/>
                <w:sz w:val="24"/>
                <w:szCs w:val="24"/>
                <w:lang w:eastAsia="x-none"/>
              </w:rPr>
              <w:t>, con el único objetivo de llevar a cabo las labores asignadas al cargo; por consiguiente, no deben ser utilizados para fines ajenos a este</w:t>
            </w:r>
            <w:r w:rsidR="002229F6" w:rsidRPr="00A15BF4">
              <w:rPr>
                <w:rFonts w:ascii="Arial" w:hAnsi="Arial" w:cs="Arial"/>
                <w:sz w:val="24"/>
                <w:szCs w:val="24"/>
                <w:lang w:eastAsia="x-none"/>
              </w:rPr>
              <w:t>.</w:t>
            </w:r>
          </w:p>
          <w:p w14:paraId="1CA3CEE3" w14:textId="77777777" w:rsidR="002229F6" w:rsidRPr="00A15BF4" w:rsidRDefault="002229F6" w:rsidP="002229F6">
            <w:pPr>
              <w:jc w:val="both"/>
              <w:rPr>
                <w:rFonts w:ascii="Arial" w:hAnsi="Arial" w:cs="Arial"/>
                <w:lang w:eastAsia="x-none"/>
              </w:rPr>
            </w:pPr>
          </w:p>
          <w:p w14:paraId="0A0AE4B5" w14:textId="5881BADC" w:rsidR="002229F6" w:rsidRPr="00A15BF4" w:rsidRDefault="002229F6" w:rsidP="002C25E2">
            <w:pPr>
              <w:pStyle w:val="Prrafodelista"/>
              <w:numPr>
                <w:ilvl w:val="0"/>
                <w:numId w:val="12"/>
              </w:numPr>
              <w:spacing w:after="0" w:line="240" w:lineRule="auto"/>
              <w:jc w:val="both"/>
              <w:rPr>
                <w:rFonts w:ascii="Arial" w:hAnsi="Arial" w:cs="Arial"/>
                <w:sz w:val="24"/>
                <w:szCs w:val="24"/>
                <w:lang w:val="x-none" w:eastAsia="x-none"/>
              </w:rPr>
            </w:pPr>
            <w:r w:rsidRPr="00A15BF4">
              <w:rPr>
                <w:rFonts w:ascii="Arial" w:hAnsi="Arial" w:cs="Arial"/>
                <w:sz w:val="24"/>
                <w:szCs w:val="24"/>
                <w:lang w:val="x-none" w:eastAsia="x-none"/>
              </w:rPr>
              <w:t>Todo funcionario o contratista deberá devolver los activos informáticos a su cargo, por retiro definitivo, cambio de puesto de trabajo, suspensión y/o finalización del contrato, haciendo entrega formal de los equipos a su cargo y las claves de acceso</w:t>
            </w:r>
            <w:r w:rsidR="005A6B83" w:rsidRPr="00A15BF4">
              <w:rPr>
                <w:rFonts w:ascii="Arial" w:hAnsi="Arial" w:cs="Arial"/>
                <w:sz w:val="24"/>
                <w:szCs w:val="24"/>
                <w:lang w:eastAsia="x-none"/>
              </w:rPr>
              <w:t>.</w:t>
            </w:r>
            <w:r w:rsidR="00F5126B" w:rsidRPr="00A15BF4">
              <w:rPr>
                <w:rFonts w:ascii="Arial" w:hAnsi="Arial" w:cs="Arial"/>
                <w:sz w:val="24"/>
                <w:szCs w:val="24"/>
                <w:lang w:eastAsia="x-none"/>
              </w:rPr>
              <w:t xml:space="preserve"> Con las directrices del área de </w:t>
            </w:r>
            <w:r w:rsidR="00995D32" w:rsidRPr="00A15BF4">
              <w:rPr>
                <w:rFonts w:ascii="Arial" w:hAnsi="Arial" w:cs="Arial"/>
                <w:color w:val="000000" w:themeColor="text1"/>
                <w:sz w:val="24"/>
                <w:szCs w:val="24"/>
              </w:rPr>
              <w:t>Personería Auxiliar (</w:t>
            </w:r>
            <w:r w:rsidR="00A1710C" w:rsidRPr="00A15BF4">
              <w:rPr>
                <w:rFonts w:ascii="Arial" w:hAnsi="Arial" w:cs="Arial"/>
                <w:sz w:val="24"/>
                <w:szCs w:val="24"/>
                <w:lang w:eastAsia="x-none"/>
              </w:rPr>
              <w:t>Gestión del Talento Humano</w:t>
            </w:r>
            <w:r w:rsidR="00F5126B" w:rsidRPr="00A15BF4">
              <w:rPr>
                <w:rFonts w:ascii="Arial" w:hAnsi="Arial" w:cs="Arial"/>
                <w:sz w:val="24"/>
                <w:szCs w:val="24"/>
                <w:lang w:eastAsia="x-none"/>
              </w:rPr>
              <w:t xml:space="preserve"> y </w:t>
            </w:r>
            <w:r w:rsidR="00995D32" w:rsidRPr="00A15BF4">
              <w:rPr>
                <w:rFonts w:ascii="Arial" w:hAnsi="Arial" w:cs="Arial"/>
                <w:sz w:val="24"/>
                <w:szCs w:val="24"/>
                <w:lang w:eastAsia="x-none"/>
              </w:rPr>
              <w:t xml:space="preserve">Gestión de </w:t>
            </w:r>
            <w:r w:rsidR="00F5126B" w:rsidRPr="00A15BF4">
              <w:rPr>
                <w:rFonts w:ascii="Arial" w:hAnsi="Arial" w:cs="Arial"/>
                <w:sz w:val="24"/>
                <w:szCs w:val="24"/>
                <w:lang w:eastAsia="x-none"/>
              </w:rPr>
              <w:t>Bienes</w:t>
            </w:r>
            <w:r w:rsidR="00995D32" w:rsidRPr="00A15BF4">
              <w:rPr>
                <w:rFonts w:ascii="Arial" w:hAnsi="Arial" w:cs="Arial"/>
                <w:sz w:val="24"/>
                <w:szCs w:val="24"/>
                <w:lang w:eastAsia="x-none"/>
              </w:rPr>
              <w:t xml:space="preserve"> Logísticos)</w:t>
            </w:r>
            <w:r w:rsidR="00F5126B" w:rsidRPr="00A15BF4">
              <w:rPr>
                <w:rFonts w:ascii="Arial" w:hAnsi="Arial" w:cs="Arial"/>
                <w:sz w:val="24"/>
                <w:szCs w:val="24"/>
                <w:lang w:eastAsia="x-none"/>
              </w:rPr>
              <w:t>.</w:t>
            </w:r>
          </w:p>
          <w:p w14:paraId="5766C516" w14:textId="77777777" w:rsidR="002229F6" w:rsidRPr="00A15BF4" w:rsidRDefault="002229F6" w:rsidP="002229F6">
            <w:pPr>
              <w:jc w:val="both"/>
              <w:rPr>
                <w:rFonts w:ascii="Arial" w:hAnsi="Arial" w:cs="Arial"/>
                <w:lang w:eastAsia="x-none"/>
              </w:rPr>
            </w:pPr>
          </w:p>
          <w:p w14:paraId="64B76538" w14:textId="77777777" w:rsidR="004D4D95" w:rsidRPr="00A15BF4" w:rsidRDefault="004D4D95" w:rsidP="006B75B9">
            <w:pPr>
              <w:jc w:val="both"/>
              <w:rPr>
                <w:rFonts w:ascii="Arial" w:hAnsi="Arial" w:cs="Arial"/>
                <w:lang w:eastAsia="x-none"/>
              </w:rPr>
            </w:pPr>
          </w:p>
          <w:p w14:paraId="4227DB65" w14:textId="43840780" w:rsidR="004D4D95" w:rsidRPr="00A15BF4" w:rsidRDefault="004D4D95" w:rsidP="002C25E2">
            <w:pPr>
              <w:pStyle w:val="Ttulo3"/>
              <w:numPr>
                <w:ilvl w:val="2"/>
                <w:numId w:val="36"/>
              </w:numPr>
              <w:rPr>
                <w:rFonts w:cs="Arial"/>
                <w:sz w:val="24"/>
              </w:rPr>
            </w:pPr>
            <w:bookmarkStart w:id="86" w:name="_Toc50357305"/>
            <w:bookmarkStart w:id="87" w:name="_Toc81999423"/>
            <w:r w:rsidRPr="00A15BF4">
              <w:rPr>
                <w:rFonts w:cs="Arial"/>
                <w:sz w:val="24"/>
              </w:rPr>
              <w:t>Clasificación de la información</w:t>
            </w:r>
            <w:bookmarkEnd w:id="86"/>
            <w:bookmarkEnd w:id="87"/>
          </w:p>
          <w:p w14:paraId="209048EA" w14:textId="628945F1" w:rsidR="000E4B7C" w:rsidRPr="00A15BF4" w:rsidRDefault="000E4B7C" w:rsidP="002229F6">
            <w:pPr>
              <w:jc w:val="both"/>
              <w:rPr>
                <w:rFonts w:ascii="Arial" w:hAnsi="Arial" w:cs="Arial"/>
                <w:bCs/>
                <w:color w:val="000000" w:themeColor="text1"/>
              </w:rPr>
            </w:pPr>
            <w:r w:rsidRPr="00A15BF4">
              <w:rPr>
                <w:rFonts w:ascii="Arial" w:hAnsi="Arial" w:cs="Arial"/>
                <w:bCs/>
                <w:color w:val="000000" w:themeColor="text1"/>
              </w:rPr>
              <w:t xml:space="preserve">La Personería de Medellín definirá los niveles más adecuados para clasificar su información de acuerdo con su importancia y sensibilidad, y generará guías de clasificación de la información para que los propietarios puedan catalogarla y sea posible determinar controles específicos para su protección. </w:t>
            </w:r>
            <w:r w:rsidR="00D33581" w:rsidRPr="00A15BF4">
              <w:rPr>
                <w:rFonts w:ascii="Arial" w:hAnsi="Arial" w:cs="Arial"/>
                <w:bCs/>
                <w:color w:val="000000" w:themeColor="text1"/>
              </w:rPr>
              <w:t>El objetivo de la clasificación de la información es asegurar que se aplique un nivel de protección adecuado a cada activo de información</w:t>
            </w:r>
          </w:p>
          <w:p w14:paraId="30BDDCA6" w14:textId="77777777" w:rsidR="000E4B7C" w:rsidRPr="00A15BF4" w:rsidRDefault="000E4B7C" w:rsidP="006B75B9">
            <w:pPr>
              <w:rPr>
                <w:rFonts w:ascii="Arial" w:hAnsi="Arial" w:cs="Arial"/>
                <w:bCs/>
                <w:color w:val="000000" w:themeColor="text1"/>
              </w:rPr>
            </w:pPr>
          </w:p>
          <w:p w14:paraId="28BA4DCE" w14:textId="31A4A424" w:rsidR="006B75B9" w:rsidRPr="00A15BF4" w:rsidRDefault="006B75B9" w:rsidP="002C25E2">
            <w:pPr>
              <w:pStyle w:val="Prrafodelista"/>
              <w:numPr>
                <w:ilvl w:val="0"/>
                <w:numId w:val="13"/>
              </w:numPr>
              <w:spacing w:after="0" w:line="240" w:lineRule="auto"/>
              <w:jc w:val="both"/>
              <w:rPr>
                <w:rFonts w:ascii="Arial" w:hAnsi="Arial" w:cs="Arial"/>
                <w:sz w:val="24"/>
                <w:szCs w:val="24"/>
                <w:lang w:eastAsia="x-none"/>
              </w:rPr>
            </w:pPr>
            <w:r w:rsidRPr="00A15BF4">
              <w:rPr>
                <w:rFonts w:ascii="Arial" w:hAnsi="Arial" w:cs="Arial"/>
                <w:sz w:val="24"/>
                <w:szCs w:val="24"/>
                <w:lang w:eastAsia="x-none"/>
              </w:rPr>
              <w:t>Todos los activos inscritos a la información institucional serán identificados, clasificados y valorados, de acuerdo con lo establecido en las tablas de retención documental vigentes y a una metodología de gestión de activos formalmente adoptada.</w:t>
            </w:r>
          </w:p>
          <w:p w14:paraId="1439C5F5" w14:textId="77777777" w:rsidR="006B75B9" w:rsidRPr="00A15BF4" w:rsidRDefault="006B75B9" w:rsidP="006B75B9">
            <w:pPr>
              <w:pStyle w:val="Prrafodelista"/>
              <w:spacing w:after="0" w:line="240" w:lineRule="auto"/>
              <w:ind w:left="618"/>
              <w:jc w:val="both"/>
              <w:rPr>
                <w:rFonts w:ascii="Arial" w:hAnsi="Arial" w:cs="Arial"/>
                <w:sz w:val="24"/>
                <w:szCs w:val="24"/>
                <w:lang w:eastAsia="x-none"/>
              </w:rPr>
            </w:pPr>
          </w:p>
          <w:p w14:paraId="1B1A64B5" w14:textId="4489C435" w:rsidR="006B75B9" w:rsidRPr="00A15BF4" w:rsidRDefault="004F52BD" w:rsidP="002C25E2">
            <w:pPr>
              <w:pStyle w:val="Prrafodelista"/>
              <w:numPr>
                <w:ilvl w:val="0"/>
                <w:numId w:val="13"/>
              </w:numPr>
              <w:spacing w:after="0" w:line="240" w:lineRule="auto"/>
              <w:jc w:val="both"/>
              <w:rPr>
                <w:rFonts w:ascii="Arial" w:hAnsi="Arial" w:cs="Arial"/>
                <w:sz w:val="24"/>
                <w:szCs w:val="24"/>
                <w:lang w:eastAsia="x-none"/>
              </w:rPr>
            </w:pPr>
            <w:r w:rsidRPr="00A15BF4">
              <w:rPr>
                <w:rFonts w:ascii="Arial" w:hAnsi="Arial" w:cs="Arial"/>
                <w:sz w:val="24"/>
                <w:szCs w:val="24"/>
                <w:lang w:eastAsia="x-none"/>
              </w:rPr>
              <w:t>Toda información institucional deberá</w:t>
            </w:r>
            <w:r w:rsidR="006B75B9" w:rsidRPr="00A15BF4">
              <w:rPr>
                <w:rFonts w:ascii="Arial" w:hAnsi="Arial" w:cs="Arial"/>
                <w:sz w:val="24"/>
                <w:szCs w:val="24"/>
                <w:lang w:eastAsia="x-none"/>
              </w:rPr>
              <w:t xml:space="preserve"> ser identificada, clasificada y documentada de acuerdo con la Guía de Clasificación de la Información o procedimiento formalmente establecido por la </w:t>
            </w:r>
            <w:r w:rsidR="00196B40" w:rsidRPr="00A15BF4">
              <w:rPr>
                <w:rFonts w:ascii="Arial" w:hAnsi="Arial" w:cs="Arial"/>
                <w:sz w:val="24"/>
                <w:szCs w:val="24"/>
                <w:lang w:eastAsia="x-none"/>
              </w:rPr>
              <w:t>Entidad</w:t>
            </w:r>
            <w:r w:rsidR="006B75B9" w:rsidRPr="00A15BF4">
              <w:rPr>
                <w:rFonts w:ascii="Arial" w:hAnsi="Arial" w:cs="Arial"/>
                <w:sz w:val="24"/>
                <w:szCs w:val="24"/>
                <w:lang w:eastAsia="x-none"/>
              </w:rPr>
              <w:t xml:space="preserve"> y las normas vigentes</w:t>
            </w:r>
            <w:r w:rsidR="00B86750" w:rsidRPr="00A15BF4">
              <w:rPr>
                <w:rFonts w:ascii="Arial" w:hAnsi="Arial" w:cs="Arial"/>
                <w:sz w:val="24"/>
                <w:szCs w:val="24"/>
                <w:lang w:eastAsia="x-none"/>
              </w:rPr>
              <w:t xml:space="preserve"> en un inventario de activos de información.</w:t>
            </w:r>
          </w:p>
          <w:p w14:paraId="302025DB" w14:textId="77777777" w:rsidR="00C878D3" w:rsidRPr="00A15BF4" w:rsidRDefault="00C878D3" w:rsidP="00C878D3">
            <w:pPr>
              <w:pStyle w:val="Prrafodelista"/>
              <w:spacing w:after="0" w:line="240" w:lineRule="auto"/>
              <w:ind w:left="618"/>
              <w:jc w:val="both"/>
              <w:rPr>
                <w:rFonts w:ascii="Arial" w:hAnsi="Arial" w:cs="Arial"/>
                <w:sz w:val="24"/>
                <w:szCs w:val="24"/>
                <w:lang w:eastAsia="x-none"/>
              </w:rPr>
            </w:pPr>
          </w:p>
          <w:p w14:paraId="473730DC" w14:textId="3144E3F1" w:rsidR="00C878D3" w:rsidRPr="00A15BF4" w:rsidRDefault="00995D32" w:rsidP="002C25E2">
            <w:pPr>
              <w:pStyle w:val="Prrafodelista"/>
              <w:numPr>
                <w:ilvl w:val="0"/>
                <w:numId w:val="13"/>
              </w:numPr>
              <w:spacing w:after="0" w:line="240" w:lineRule="auto"/>
              <w:jc w:val="both"/>
              <w:rPr>
                <w:rFonts w:ascii="Arial" w:hAnsi="Arial" w:cs="Arial"/>
                <w:sz w:val="24"/>
                <w:szCs w:val="24"/>
                <w:lang w:eastAsia="x-none"/>
              </w:rPr>
            </w:pPr>
            <w:r w:rsidRPr="00A15BF4">
              <w:rPr>
                <w:rFonts w:ascii="Arial" w:hAnsi="Arial" w:cs="Arial"/>
                <w:color w:val="000000" w:themeColor="text1"/>
                <w:sz w:val="24"/>
                <w:szCs w:val="24"/>
              </w:rPr>
              <w:t>Personería Auxiliar (</w:t>
            </w:r>
            <w:r w:rsidR="00C878D3" w:rsidRPr="00A15BF4">
              <w:rPr>
                <w:rFonts w:ascii="Arial" w:hAnsi="Arial" w:cs="Arial"/>
                <w:sz w:val="24"/>
                <w:szCs w:val="24"/>
                <w:lang w:eastAsia="x-none"/>
              </w:rPr>
              <w:t>Gestión Jurídica</w:t>
            </w:r>
            <w:r w:rsidRPr="00A15BF4">
              <w:rPr>
                <w:rFonts w:ascii="Arial" w:hAnsi="Arial" w:cs="Arial"/>
                <w:sz w:val="24"/>
                <w:szCs w:val="24"/>
                <w:lang w:eastAsia="x-none"/>
              </w:rPr>
              <w:t>)</w:t>
            </w:r>
            <w:r w:rsidR="00C878D3" w:rsidRPr="00A15BF4">
              <w:rPr>
                <w:rFonts w:ascii="Arial" w:hAnsi="Arial" w:cs="Arial"/>
                <w:sz w:val="24"/>
                <w:szCs w:val="24"/>
                <w:lang w:eastAsia="x-none"/>
              </w:rPr>
              <w:t xml:space="preserve"> deberá definir los niveles de clasificación de la información de la </w:t>
            </w:r>
            <w:r w:rsidR="00196B40" w:rsidRPr="00A15BF4">
              <w:rPr>
                <w:rFonts w:ascii="Arial" w:hAnsi="Arial" w:cs="Arial"/>
                <w:sz w:val="24"/>
                <w:szCs w:val="24"/>
                <w:lang w:eastAsia="x-none"/>
              </w:rPr>
              <w:t>Entidad</w:t>
            </w:r>
            <w:r w:rsidR="00C878D3" w:rsidRPr="00A15BF4">
              <w:rPr>
                <w:rFonts w:ascii="Arial" w:hAnsi="Arial" w:cs="Arial"/>
                <w:sz w:val="24"/>
                <w:szCs w:val="24"/>
                <w:lang w:eastAsia="x-none"/>
              </w:rPr>
              <w:t xml:space="preserve">, orientar sobre los datos que son susceptibles de poner a disposición, sin que esto </w:t>
            </w:r>
            <w:r w:rsidR="00C878D3" w:rsidRPr="00A15BF4">
              <w:rPr>
                <w:rFonts w:ascii="Arial" w:hAnsi="Arial" w:cs="Arial"/>
                <w:sz w:val="24"/>
                <w:szCs w:val="24"/>
                <w:lang w:eastAsia="x-none"/>
              </w:rPr>
              <w:lastRenderedPageBreak/>
              <w:t>implique la vulneración de los derechos fundamentales de los individuos.</w:t>
            </w:r>
          </w:p>
          <w:p w14:paraId="23CF570B" w14:textId="77777777" w:rsidR="002229F6" w:rsidRPr="00A15BF4" w:rsidRDefault="002229F6" w:rsidP="002229F6">
            <w:pPr>
              <w:jc w:val="both"/>
              <w:rPr>
                <w:rFonts w:ascii="Arial" w:hAnsi="Arial" w:cs="Arial"/>
                <w:lang w:eastAsia="x-none"/>
              </w:rPr>
            </w:pPr>
          </w:p>
          <w:p w14:paraId="2B5A49DB" w14:textId="2F46DC21" w:rsidR="00C878D3" w:rsidRPr="00A15BF4" w:rsidRDefault="00995D32" w:rsidP="002C25E2">
            <w:pPr>
              <w:pStyle w:val="Prrafodelista"/>
              <w:numPr>
                <w:ilvl w:val="0"/>
                <w:numId w:val="13"/>
              </w:numPr>
              <w:spacing w:after="0" w:line="240" w:lineRule="auto"/>
              <w:jc w:val="both"/>
              <w:rPr>
                <w:rFonts w:ascii="Arial" w:hAnsi="Arial" w:cs="Arial"/>
                <w:sz w:val="24"/>
                <w:szCs w:val="24"/>
                <w:lang w:eastAsia="x-none"/>
              </w:rPr>
            </w:pPr>
            <w:r w:rsidRPr="00A15BF4">
              <w:rPr>
                <w:rFonts w:ascii="Arial" w:hAnsi="Arial" w:cs="Arial"/>
                <w:color w:val="000000" w:themeColor="text1"/>
                <w:sz w:val="24"/>
                <w:szCs w:val="24"/>
              </w:rPr>
              <w:t>Personería Auxiliar (Gestión</w:t>
            </w:r>
            <w:r w:rsidRPr="00A15BF4">
              <w:rPr>
                <w:rFonts w:ascii="Arial" w:hAnsi="Arial" w:cs="Arial"/>
                <w:sz w:val="24"/>
                <w:szCs w:val="24"/>
                <w:lang w:val="x-none" w:eastAsia="x-none"/>
              </w:rPr>
              <w:t xml:space="preserve"> de </w:t>
            </w:r>
            <w:r w:rsidR="00BC2929" w:rsidRPr="00A15BF4">
              <w:rPr>
                <w:rFonts w:ascii="Arial" w:hAnsi="Arial" w:cs="Arial"/>
                <w:sz w:val="24"/>
                <w:szCs w:val="24"/>
                <w:lang w:val="x-none" w:eastAsia="x-none"/>
              </w:rPr>
              <w:t xml:space="preserve">Informática) </w:t>
            </w:r>
            <w:r w:rsidRPr="00A15BF4">
              <w:rPr>
                <w:rFonts w:ascii="Arial" w:hAnsi="Arial" w:cs="Arial"/>
                <w:sz w:val="24"/>
                <w:szCs w:val="24"/>
                <w:lang w:val="es-ES" w:eastAsia="x-none"/>
              </w:rPr>
              <w:t xml:space="preserve"> </w:t>
            </w:r>
            <w:r w:rsidR="00C878D3" w:rsidRPr="00A15BF4">
              <w:rPr>
                <w:rFonts w:ascii="Arial" w:hAnsi="Arial" w:cs="Arial"/>
                <w:sz w:val="24"/>
                <w:szCs w:val="24"/>
                <w:lang w:eastAsia="x-none"/>
              </w:rPr>
              <w:t xml:space="preserve">deberá implementar los mecanismos de control necesarios para garantizar la confidencialidad, integridad y disponibilidad de la información que se encuentra en los recursos tecnológicos bajo su custodia. </w:t>
            </w:r>
          </w:p>
          <w:p w14:paraId="22CF7940" w14:textId="77777777" w:rsidR="00C878D3" w:rsidRPr="00A15BF4" w:rsidRDefault="00C878D3" w:rsidP="00C878D3">
            <w:pPr>
              <w:pStyle w:val="Prrafodelista"/>
              <w:spacing w:after="0" w:line="240" w:lineRule="auto"/>
              <w:ind w:left="618"/>
              <w:jc w:val="both"/>
              <w:rPr>
                <w:rFonts w:ascii="Arial" w:hAnsi="Arial" w:cs="Arial"/>
                <w:sz w:val="24"/>
                <w:szCs w:val="24"/>
                <w:lang w:eastAsia="x-none"/>
              </w:rPr>
            </w:pPr>
          </w:p>
          <w:p w14:paraId="41B9D9D2" w14:textId="515E340F" w:rsidR="006B75B9" w:rsidRPr="00A15BF4" w:rsidRDefault="00C878D3" w:rsidP="002C25E2">
            <w:pPr>
              <w:pStyle w:val="Prrafodelista"/>
              <w:numPr>
                <w:ilvl w:val="0"/>
                <w:numId w:val="13"/>
              </w:numPr>
              <w:spacing w:after="0" w:line="240" w:lineRule="auto"/>
              <w:jc w:val="both"/>
              <w:rPr>
                <w:rFonts w:ascii="Arial" w:hAnsi="Arial" w:cs="Arial"/>
                <w:bCs/>
                <w:color w:val="000000" w:themeColor="text1"/>
                <w:sz w:val="24"/>
                <w:szCs w:val="24"/>
              </w:rPr>
            </w:pPr>
            <w:r w:rsidRPr="00A15BF4">
              <w:rPr>
                <w:rFonts w:ascii="Arial" w:hAnsi="Arial" w:cs="Arial"/>
                <w:sz w:val="24"/>
                <w:szCs w:val="24"/>
                <w:lang w:eastAsia="x-none"/>
              </w:rPr>
              <w:t xml:space="preserve">La información física y digital de la </w:t>
            </w:r>
            <w:r w:rsidR="007309C1" w:rsidRPr="00A15BF4">
              <w:rPr>
                <w:rFonts w:ascii="Arial" w:hAnsi="Arial" w:cs="Arial"/>
                <w:sz w:val="24"/>
                <w:szCs w:val="24"/>
                <w:lang w:eastAsia="x-none"/>
              </w:rPr>
              <w:t>Entidad</w:t>
            </w:r>
            <w:r w:rsidRPr="00A15BF4">
              <w:rPr>
                <w:rFonts w:ascii="Arial" w:hAnsi="Arial" w:cs="Arial"/>
                <w:sz w:val="24"/>
                <w:szCs w:val="24"/>
                <w:lang w:eastAsia="x-none"/>
              </w:rPr>
              <w:t xml:space="preserve"> deberá tener un período de almacenamiento que puede ser dictaminado por requerimientos legales o misionales. Este período debe ser indicado en las </w:t>
            </w:r>
            <w:r w:rsidR="007309C1" w:rsidRPr="00A15BF4">
              <w:rPr>
                <w:rFonts w:ascii="Arial" w:hAnsi="Arial" w:cs="Arial"/>
                <w:sz w:val="24"/>
                <w:szCs w:val="24"/>
                <w:lang w:eastAsia="x-none"/>
              </w:rPr>
              <w:t xml:space="preserve">Tablas de Retención Documental </w:t>
            </w:r>
            <w:r w:rsidRPr="00A15BF4">
              <w:rPr>
                <w:rFonts w:ascii="Arial" w:hAnsi="Arial" w:cs="Arial"/>
                <w:sz w:val="24"/>
                <w:szCs w:val="24"/>
                <w:lang w:eastAsia="x-none"/>
              </w:rPr>
              <w:t>y cuando se cumpla el periodo de expiración, toda la</w:t>
            </w:r>
            <w:r w:rsidRPr="00A15BF4">
              <w:rPr>
                <w:rFonts w:ascii="Arial" w:hAnsi="Arial" w:cs="Arial"/>
                <w:sz w:val="24"/>
                <w:szCs w:val="24"/>
                <w:lang w:val="x-none" w:eastAsia="x-none"/>
              </w:rPr>
              <w:t xml:space="preserve"> información deberá ser eliminada adecuadamente.</w:t>
            </w:r>
          </w:p>
          <w:p w14:paraId="2F723F32" w14:textId="77777777" w:rsidR="002229F6" w:rsidRPr="00A15BF4" w:rsidRDefault="002229F6" w:rsidP="002229F6">
            <w:pPr>
              <w:jc w:val="both"/>
              <w:rPr>
                <w:rFonts w:ascii="Arial" w:hAnsi="Arial" w:cs="Arial"/>
                <w:bCs/>
                <w:color w:val="000000" w:themeColor="text1"/>
              </w:rPr>
            </w:pPr>
          </w:p>
          <w:p w14:paraId="6BE6D508" w14:textId="238FC2D5" w:rsidR="002229F6" w:rsidRPr="00A15BF4" w:rsidRDefault="00995D32" w:rsidP="002C25E2">
            <w:pPr>
              <w:pStyle w:val="Prrafodelista"/>
              <w:numPr>
                <w:ilvl w:val="0"/>
                <w:numId w:val="13"/>
              </w:numPr>
              <w:spacing w:after="0" w:line="240" w:lineRule="auto"/>
              <w:jc w:val="both"/>
              <w:rPr>
                <w:rFonts w:ascii="Arial" w:hAnsi="Arial" w:cs="Arial"/>
                <w:sz w:val="24"/>
                <w:szCs w:val="24"/>
                <w:lang w:val="x-none" w:eastAsia="x-none"/>
              </w:rPr>
            </w:pPr>
            <w:r w:rsidRPr="00A15BF4">
              <w:rPr>
                <w:rFonts w:ascii="Arial" w:hAnsi="Arial" w:cs="Arial"/>
                <w:color w:val="000000" w:themeColor="text1"/>
                <w:sz w:val="24"/>
                <w:szCs w:val="24"/>
              </w:rPr>
              <w:t>Personería Auxiliar (Gestión</w:t>
            </w:r>
            <w:r w:rsidRPr="00A15BF4">
              <w:rPr>
                <w:rFonts w:ascii="Arial" w:hAnsi="Arial" w:cs="Arial"/>
                <w:sz w:val="24"/>
                <w:szCs w:val="24"/>
                <w:lang w:val="x-none" w:eastAsia="x-none"/>
              </w:rPr>
              <w:t xml:space="preserve"> de </w:t>
            </w:r>
            <w:r w:rsidR="00BC2929" w:rsidRPr="00A15BF4">
              <w:rPr>
                <w:rFonts w:ascii="Arial" w:hAnsi="Arial" w:cs="Arial"/>
                <w:sz w:val="24"/>
                <w:szCs w:val="24"/>
                <w:lang w:val="x-none" w:eastAsia="x-none"/>
              </w:rPr>
              <w:t xml:space="preserve">Informática) </w:t>
            </w:r>
            <w:r w:rsidRPr="00A15BF4">
              <w:rPr>
                <w:rFonts w:ascii="Arial" w:hAnsi="Arial" w:cs="Arial"/>
                <w:sz w:val="24"/>
                <w:szCs w:val="24"/>
                <w:lang w:val="es-ES" w:eastAsia="x-none"/>
              </w:rPr>
              <w:t xml:space="preserve"> </w:t>
            </w:r>
            <w:r w:rsidR="002229F6" w:rsidRPr="00A15BF4">
              <w:rPr>
                <w:rFonts w:ascii="Arial" w:hAnsi="Arial" w:cs="Arial"/>
                <w:sz w:val="24"/>
                <w:szCs w:val="24"/>
                <w:lang w:val="x-none" w:eastAsia="x-none"/>
              </w:rPr>
              <w:t>debe</w:t>
            </w:r>
            <w:r w:rsidR="002229F6" w:rsidRPr="00A15BF4">
              <w:rPr>
                <w:rFonts w:ascii="Arial" w:hAnsi="Arial" w:cs="Arial"/>
                <w:sz w:val="24"/>
                <w:szCs w:val="24"/>
                <w:lang w:eastAsia="x-none"/>
              </w:rPr>
              <w:t>rá</w:t>
            </w:r>
            <w:r w:rsidR="002229F6" w:rsidRPr="00A15BF4">
              <w:rPr>
                <w:rFonts w:ascii="Arial" w:hAnsi="Arial" w:cs="Arial"/>
                <w:sz w:val="24"/>
                <w:szCs w:val="24"/>
                <w:lang w:val="x-none" w:eastAsia="x-none"/>
              </w:rPr>
              <w:t xml:space="preserve"> establecer un inventario</w:t>
            </w:r>
            <w:r w:rsidR="002229F6" w:rsidRPr="00A15BF4">
              <w:rPr>
                <w:rFonts w:ascii="Arial" w:hAnsi="Arial" w:cs="Arial"/>
                <w:sz w:val="24"/>
                <w:szCs w:val="24"/>
                <w:lang w:eastAsia="x-none"/>
              </w:rPr>
              <w:t xml:space="preserve"> </w:t>
            </w:r>
            <w:r w:rsidR="002229F6" w:rsidRPr="00A15BF4">
              <w:rPr>
                <w:rFonts w:ascii="Arial" w:hAnsi="Arial" w:cs="Arial"/>
                <w:sz w:val="24"/>
                <w:szCs w:val="24"/>
                <w:lang w:val="x-none" w:eastAsia="x-none"/>
              </w:rPr>
              <w:t>con el software y sistemas de información</w:t>
            </w:r>
            <w:r w:rsidR="002229F6" w:rsidRPr="00A15BF4">
              <w:rPr>
                <w:rFonts w:ascii="Arial" w:hAnsi="Arial" w:cs="Arial"/>
                <w:sz w:val="24"/>
                <w:szCs w:val="24"/>
                <w:lang w:eastAsia="x-none"/>
              </w:rPr>
              <w:t xml:space="preserve"> </w:t>
            </w:r>
            <w:r w:rsidR="002229F6" w:rsidRPr="00A15BF4">
              <w:rPr>
                <w:rFonts w:ascii="Arial" w:hAnsi="Arial" w:cs="Arial"/>
                <w:sz w:val="24"/>
                <w:szCs w:val="24"/>
                <w:lang w:val="x-none" w:eastAsia="x-none"/>
              </w:rPr>
              <w:t>que se encuentran permitidos en las e</w:t>
            </w:r>
            <w:r w:rsidR="002229F6" w:rsidRPr="00A15BF4">
              <w:rPr>
                <w:rFonts w:ascii="Arial" w:hAnsi="Arial" w:cs="Arial"/>
                <w:sz w:val="24"/>
                <w:szCs w:val="24"/>
                <w:lang w:eastAsia="x-none"/>
              </w:rPr>
              <w:t xml:space="preserve">quipos </w:t>
            </w:r>
            <w:r w:rsidR="002229F6" w:rsidRPr="00A15BF4">
              <w:rPr>
                <w:rFonts w:ascii="Arial" w:hAnsi="Arial" w:cs="Arial"/>
                <w:sz w:val="24"/>
                <w:szCs w:val="24"/>
                <w:lang w:val="x-none" w:eastAsia="x-none"/>
              </w:rPr>
              <w:t xml:space="preserve">de trabajo de la </w:t>
            </w:r>
            <w:r w:rsidR="00196B40" w:rsidRPr="00A15BF4">
              <w:rPr>
                <w:rFonts w:ascii="Arial" w:hAnsi="Arial" w:cs="Arial"/>
                <w:sz w:val="24"/>
                <w:szCs w:val="24"/>
                <w:lang w:eastAsia="x-none"/>
              </w:rPr>
              <w:t>Entidad</w:t>
            </w:r>
            <w:r w:rsidR="002229F6" w:rsidRPr="00A15BF4">
              <w:rPr>
                <w:rFonts w:ascii="Arial" w:hAnsi="Arial" w:cs="Arial"/>
                <w:sz w:val="24"/>
                <w:szCs w:val="24"/>
                <w:lang w:val="x-none" w:eastAsia="x-none"/>
              </w:rPr>
              <w:t xml:space="preserve"> para el desarrollo de las actividades laborales, así como</w:t>
            </w:r>
            <w:r w:rsidR="002229F6" w:rsidRPr="00A15BF4">
              <w:rPr>
                <w:rFonts w:ascii="Arial" w:hAnsi="Arial" w:cs="Arial"/>
                <w:sz w:val="24"/>
                <w:szCs w:val="24"/>
                <w:lang w:eastAsia="x-none"/>
              </w:rPr>
              <w:t xml:space="preserve"> </w:t>
            </w:r>
            <w:r w:rsidR="002229F6" w:rsidRPr="00A15BF4">
              <w:rPr>
                <w:rFonts w:ascii="Arial" w:hAnsi="Arial" w:cs="Arial"/>
                <w:sz w:val="24"/>
                <w:szCs w:val="24"/>
                <w:lang w:val="x-none" w:eastAsia="x-none"/>
              </w:rPr>
              <w:t xml:space="preserve">verificar periódicamente que el software instalado en dichas </w:t>
            </w:r>
            <w:r w:rsidR="002229F6" w:rsidRPr="00A15BF4">
              <w:rPr>
                <w:rFonts w:ascii="Arial" w:hAnsi="Arial" w:cs="Arial"/>
                <w:sz w:val="24"/>
                <w:szCs w:val="24"/>
                <w:lang w:eastAsia="x-none"/>
              </w:rPr>
              <w:t>estaciones de trabajo</w:t>
            </w:r>
            <w:r w:rsidR="002229F6" w:rsidRPr="00A15BF4">
              <w:rPr>
                <w:rFonts w:ascii="Arial" w:hAnsi="Arial" w:cs="Arial"/>
                <w:sz w:val="24"/>
                <w:szCs w:val="24"/>
                <w:lang w:val="x-none" w:eastAsia="x-none"/>
              </w:rPr>
              <w:t xml:space="preserve"> o</w:t>
            </w:r>
            <w:r w:rsidR="002229F6" w:rsidRPr="00A15BF4">
              <w:rPr>
                <w:rFonts w:ascii="Arial" w:hAnsi="Arial" w:cs="Arial"/>
                <w:sz w:val="24"/>
                <w:szCs w:val="24"/>
                <w:lang w:eastAsia="x-none"/>
              </w:rPr>
              <w:t xml:space="preserve"> </w:t>
            </w:r>
            <w:r w:rsidR="002229F6" w:rsidRPr="00A15BF4">
              <w:rPr>
                <w:rFonts w:ascii="Arial" w:hAnsi="Arial" w:cs="Arial"/>
                <w:sz w:val="24"/>
                <w:szCs w:val="24"/>
                <w:lang w:val="x-none" w:eastAsia="x-none"/>
              </w:rPr>
              <w:t>equipos móviles corresponda únicamente al permitido.</w:t>
            </w:r>
          </w:p>
          <w:p w14:paraId="4701BCF1" w14:textId="53B2FDB3" w:rsidR="006B75B9" w:rsidRPr="00A15BF4" w:rsidRDefault="006B75B9" w:rsidP="006B75B9">
            <w:pPr>
              <w:rPr>
                <w:rFonts w:ascii="Arial" w:hAnsi="Arial" w:cs="Arial"/>
                <w:color w:val="000000" w:themeColor="text1"/>
                <w:lang w:val="x-none"/>
              </w:rPr>
            </w:pPr>
          </w:p>
          <w:p w14:paraId="14BBAE12" w14:textId="6BF79D2E" w:rsidR="00C878D3" w:rsidRPr="00A15BF4" w:rsidRDefault="00A80AA0" w:rsidP="002C25E2">
            <w:pPr>
              <w:pStyle w:val="Ttulo3"/>
              <w:numPr>
                <w:ilvl w:val="2"/>
                <w:numId w:val="36"/>
              </w:numPr>
              <w:rPr>
                <w:rFonts w:cs="Arial"/>
                <w:sz w:val="24"/>
              </w:rPr>
            </w:pPr>
            <w:bookmarkStart w:id="88" w:name="_Toc50357306"/>
            <w:bookmarkStart w:id="89" w:name="_Toc81999424"/>
            <w:r w:rsidRPr="00A15BF4">
              <w:rPr>
                <w:rFonts w:cs="Arial"/>
                <w:sz w:val="24"/>
              </w:rPr>
              <w:t>Manejo de los soportes de almacenamiento</w:t>
            </w:r>
            <w:bookmarkEnd w:id="88"/>
            <w:bookmarkEnd w:id="89"/>
          </w:p>
          <w:p w14:paraId="014324E7" w14:textId="0B9E3720" w:rsidR="00A80AA0" w:rsidRPr="00A15BF4" w:rsidRDefault="00A80AA0" w:rsidP="00A80AA0">
            <w:pPr>
              <w:jc w:val="both"/>
              <w:rPr>
                <w:rFonts w:ascii="Arial" w:hAnsi="Arial" w:cs="Arial"/>
                <w:color w:val="000000" w:themeColor="text1"/>
              </w:rPr>
            </w:pPr>
            <w:r w:rsidRPr="00A15BF4">
              <w:rPr>
                <w:rFonts w:ascii="Arial" w:hAnsi="Arial" w:cs="Arial"/>
                <w:color w:val="000000" w:themeColor="text1"/>
              </w:rPr>
              <w:t>La Personería de Medellín evitará la divulgación no autorizada, la modificación, eliminación o destrucción de la información almacenada en los medios de almacenamiento dispuestos para tal fin.</w:t>
            </w:r>
          </w:p>
          <w:p w14:paraId="4FB58796" w14:textId="021F71D8" w:rsidR="00A80AA0" w:rsidRPr="00A15BF4" w:rsidRDefault="00A80AA0" w:rsidP="00A80AA0">
            <w:pPr>
              <w:jc w:val="both"/>
              <w:rPr>
                <w:rFonts w:ascii="Arial" w:hAnsi="Arial" w:cs="Arial"/>
                <w:color w:val="000000" w:themeColor="text1"/>
              </w:rPr>
            </w:pPr>
          </w:p>
          <w:p w14:paraId="0B5F119C" w14:textId="6A9665B0" w:rsidR="00A80AA0" w:rsidRPr="00A15BF4" w:rsidRDefault="00995D32" w:rsidP="002C25E2">
            <w:pPr>
              <w:pStyle w:val="Prrafodelista"/>
              <w:numPr>
                <w:ilvl w:val="0"/>
                <w:numId w:val="14"/>
              </w:numPr>
              <w:spacing w:after="0" w:line="240" w:lineRule="auto"/>
              <w:jc w:val="both"/>
              <w:rPr>
                <w:rFonts w:ascii="Arial" w:hAnsi="Arial" w:cs="Arial"/>
                <w:sz w:val="24"/>
                <w:szCs w:val="24"/>
                <w:lang w:val="x-none" w:eastAsia="x-none"/>
              </w:rPr>
            </w:pPr>
            <w:r w:rsidRPr="00A15BF4">
              <w:rPr>
                <w:rFonts w:ascii="Arial" w:hAnsi="Arial" w:cs="Arial"/>
                <w:color w:val="000000" w:themeColor="text1"/>
                <w:sz w:val="24"/>
                <w:szCs w:val="24"/>
              </w:rPr>
              <w:t>Personería Auxiliar (Gestión</w:t>
            </w:r>
            <w:r w:rsidRPr="00A15BF4">
              <w:rPr>
                <w:rFonts w:ascii="Arial" w:hAnsi="Arial" w:cs="Arial"/>
                <w:sz w:val="24"/>
                <w:szCs w:val="24"/>
                <w:lang w:val="x-none" w:eastAsia="x-none"/>
              </w:rPr>
              <w:t xml:space="preserve"> de </w:t>
            </w:r>
            <w:r w:rsidR="00BC2929" w:rsidRPr="00A15BF4">
              <w:rPr>
                <w:rFonts w:ascii="Arial" w:hAnsi="Arial" w:cs="Arial"/>
                <w:sz w:val="24"/>
                <w:szCs w:val="24"/>
                <w:lang w:val="x-none" w:eastAsia="x-none"/>
              </w:rPr>
              <w:t xml:space="preserve">Informática) </w:t>
            </w:r>
            <w:r w:rsidRPr="00A15BF4">
              <w:rPr>
                <w:rFonts w:ascii="Arial" w:hAnsi="Arial" w:cs="Arial"/>
                <w:sz w:val="24"/>
                <w:szCs w:val="24"/>
                <w:lang w:val="es-ES" w:eastAsia="x-none"/>
              </w:rPr>
              <w:t xml:space="preserve"> </w:t>
            </w:r>
            <w:r w:rsidR="00F66446" w:rsidRPr="00A15BF4">
              <w:rPr>
                <w:rFonts w:ascii="Arial" w:hAnsi="Arial" w:cs="Arial"/>
                <w:sz w:val="24"/>
                <w:szCs w:val="24"/>
                <w:lang w:eastAsia="x-none"/>
              </w:rPr>
              <w:t>como</w:t>
            </w:r>
            <w:r w:rsidR="00A80AA0" w:rsidRPr="00A15BF4">
              <w:rPr>
                <w:rFonts w:ascii="Arial" w:hAnsi="Arial" w:cs="Arial"/>
                <w:sz w:val="24"/>
                <w:szCs w:val="24"/>
                <w:lang w:val="x-none" w:eastAsia="x-none"/>
              </w:rPr>
              <w:t xml:space="preserve"> responsable de proporcionar</w:t>
            </w:r>
            <w:r w:rsidR="00CB1E3B" w:rsidRPr="00A15BF4">
              <w:rPr>
                <w:rFonts w:ascii="Arial" w:hAnsi="Arial" w:cs="Arial"/>
                <w:sz w:val="24"/>
                <w:szCs w:val="24"/>
                <w:lang w:val="x-none" w:eastAsia="x-none"/>
              </w:rPr>
              <w:t xml:space="preserve"> </w:t>
            </w:r>
            <w:r w:rsidR="00A80AA0" w:rsidRPr="00A15BF4">
              <w:rPr>
                <w:rFonts w:ascii="Arial" w:hAnsi="Arial" w:cs="Arial"/>
                <w:sz w:val="24"/>
                <w:szCs w:val="24"/>
                <w:lang w:val="x-none" w:eastAsia="x-none"/>
              </w:rPr>
              <w:t>los medios, mecanismos o herramientas tecnológicas realizará la gestión de medios</w:t>
            </w:r>
            <w:r w:rsidR="00CB1E3B" w:rsidRPr="00A15BF4">
              <w:rPr>
                <w:rFonts w:ascii="Arial" w:hAnsi="Arial" w:cs="Arial"/>
                <w:sz w:val="24"/>
                <w:szCs w:val="24"/>
                <w:lang w:val="x-none" w:eastAsia="x-none"/>
              </w:rPr>
              <w:t xml:space="preserve"> </w:t>
            </w:r>
            <w:r w:rsidR="00A80AA0" w:rsidRPr="00A15BF4">
              <w:rPr>
                <w:rFonts w:ascii="Arial" w:hAnsi="Arial" w:cs="Arial"/>
                <w:sz w:val="24"/>
                <w:szCs w:val="24"/>
                <w:lang w:val="x-none" w:eastAsia="x-none"/>
              </w:rPr>
              <w:t xml:space="preserve">extraíbles de acuerdo </w:t>
            </w:r>
            <w:r w:rsidR="00CB1E3B" w:rsidRPr="00A15BF4">
              <w:rPr>
                <w:rFonts w:ascii="Arial" w:hAnsi="Arial" w:cs="Arial"/>
                <w:sz w:val="24"/>
                <w:szCs w:val="24"/>
                <w:lang w:val="x-none" w:eastAsia="x-none"/>
              </w:rPr>
              <w:t>con</w:t>
            </w:r>
            <w:r w:rsidR="00A80AA0" w:rsidRPr="00A15BF4">
              <w:rPr>
                <w:rFonts w:ascii="Arial" w:hAnsi="Arial" w:cs="Arial"/>
                <w:sz w:val="24"/>
                <w:szCs w:val="24"/>
                <w:lang w:val="x-none" w:eastAsia="x-none"/>
              </w:rPr>
              <w:t xml:space="preserve"> las necesidades de cada usuario respecto a las labores desempeñadas.</w:t>
            </w:r>
          </w:p>
          <w:p w14:paraId="3264F6D2" w14:textId="77777777" w:rsidR="00A62B97" w:rsidRPr="00A15BF4" w:rsidRDefault="00A62B97" w:rsidP="00A62B97">
            <w:pPr>
              <w:jc w:val="both"/>
              <w:rPr>
                <w:rFonts w:ascii="Arial" w:hAnsi="Arial" w:cs="Arial"/>
                <w:lang w:val="x-none" w:eastAsia="x-none"/>
              </w:rPr>
            </w:pPr>
          </w:p>
          <w:p w14:paraId="76D7E647" w14:textId="617D83D2" w:rsidR="00A62B97" w:rsidRPr="00A15BF4" w:rsidRDefault="00995D32" w:rsidP="002C25E2">
            <w:pPr>
              <w:pStyle w:val="Prrafodelista"/>
              <w:numPr>
                <w:ilvl w:val="0"/>
                <w:numId w:val="14"/>
              </w:numPr>
              <w:spacing w:after="0" w:line="240" w:lineRule="auto"/>
              <w:jc w:val="both"/>
              <w:rPr>
                <w:rFonts w:ascii="Arial" w:hAnsi="Arial" w:cs="Arial"/>
                <w:sz w:val="24"/>
                <w:szCs w:val="24"/>
                <w:lang w:val="x-none" w:eastAsia="x-none"/>
              </w:rPr>
            </w:pPr>
            <w:r w:rsidRPr="00A15BF4">
              <w:rPr>
                <w:rFonts w:ascii="Arial" w:hAnsi="Arial" w:cs="Arial"/>
                <w:color w:val="000000" w:themeColor="text1"/>
                <w:sz w:val="24"/>
                <w:szCs w:val="24"/>
              </w:rPr>
              <w:t>Personería Auxiliar (Gestión</w:t>
            </w:r>
            <w:r w:rsidRPr="00A15BF4">
              <w:rPr>
                <w:rFonts w:ascii="Arial" w:hAnsi="Arial" w:cs="Arial"/>
                <w:sz w:val="24"/>
                <w:szCs w:val="24"/>
                <w:lang w:val="x-none" w:eastAsia="x-none"/>
              </w:rPr>
              <w:t xml:space="preserve"> de </w:t>
            </w:r>
            <w:r w:rsidR="00BC2929" w:rsidRPr="00A15BF4">
              <w:rPr>
                <w:rFonts w:ascii="Arial" w:hAnsi="Arial" w:cs="Arial"/>
                <w:sz w:val="24"/>
                <w:szCs w:val="24"/>
                <w:lang w:val="x-none" w:eastAsia="x-none"/>
              </w:rPr>
              <w:t xml:space="preserve">Informática) </w:t>
            </w:r>
            <w:r w:rsidRPr="00A15BF4">
              <w:rPr>
                <w:rFonts w:ascii="Arial" w:hAnsi="Arial" w:cs="Arial"/>
                <w:sz w:val="24"/>
                <w:szCs w:val="24"/>
                <w:lang w:val="es-ES" w:eastAsia="x-none"/>
              </w:rPr>
              <w:t xml:space="preserve"> </w:t>
            </w:r>
            <w:r w:rsidR="00A62B97" w:rsidRPr="00A15BF4">
              <w:rPr>
                <w:rFonts w:ascii="Arial" w:hAnsi="Arial" w:cs="Arial"/>
                <w:sz w:val="24"/>
                <w:szCs w:val="24"/>
                <w:lang w:val="x-none" w:eastAsia="x-none"/>
              </w:rPr>
              <w:t>deberá implementar acciones, protocolos o procedimientos para el uso y administración de medios informáticos removibles.</w:t>
            </w:r>
          </w:p>
          <w:p w14:paraId="413A7CD7" w14:textId="77777777" w:rsidR="00CB1E3B" w:rsidRPr="00A15BF4" w:rsidRDefault="00CB1E3B" w:rsidP="00CB1E3B">
            <w:pPr>
              <w:jc w:val="both"/>
              <w:rPr>
                <w:rFonts w:ascii="Arial" w:hAnsi="Arial" w:cs="Arial"/>
                <w:lang w:val="x-none" w:eastAsia="x-none"/>
              </w:rPr>
            </w:pPr>
          </w:p>
          <w:p w14:paraId="43569C60" w14:textId="6B30EDB9" w:rsidR="00C878D3" w:rsidRPr="00A15BF4" w:rsidRDefault="00CB1E3B" w:rsidP="002C25E2">
            <w:pPr>
              <w:pStyle w:val="Prrafodelista"/>
              <w:numPr>
                <w:ilvl w:val="0"/>
                <w:numId w:val="14"/>
              </w:numPr>
              <w:spacing w:after="0" w:line="240" w:lineRule="auto"/>
              <w:jc w:val="both"/>
              <w:rPr>
                <w:rFonts w:ascii="Arial" w:hAnsi="Arial" w:cs="Arial"/>
                <w:sz w:val="24"/>
                <w:szCs w:val="24"/>
                <w:lang w:eastAsia="x-none"/>
              </w:rPr>
            </w:pPr>
            <w:r w:rsidRPr="00A15BF4">
              <w:rPr>
                <w:rFonts w:ascii="Arial" w:hAnsi="Arial" w:cs="Arial"/>
                <w:sz w:val="24"/>
                <w:szCs w:val="24"/>
                <w:lang w:eastAsia="x-none"/>
              </w:rPr>
              <w:t>Los equipos de cómputo tienen autorizado el manejo de USB y unidades reproductoras de CD/DVD, debe</w:t>
            </w:r>
            <w:r w:rsidR="00F66446" w:rsidRPr="00A15BF4">
              <w:rPr>
                <w:rFonts w:ascii="Arial" w:hAnsi="Arial" w:cs="Arial"/>
                <w:sz w:val="24"/>
                <w:szCs w:val="24"/>
                <w:lang w:eastAsia="x-none"/>
              </w:rPr>
              <w:t xml:space="preserve">rán </w:t>
            </w:r>
            <w:r w:rsidRPr="00A15BF4">
              <w:rPr>
                <w:rFonts w:ascii="Arial" w:hAnsi="Arial" w:cs="Arial"/>
                <w:sz w:val="24"/>
                <w:szCs w:val="24"/>
                <w:lang w:eastAsia="x-none"/>
              </w:rPr>
              <w:t xml:space="preserve">tener habilitado el </w:t>
            </w:r>
            <w:r w:rsidR="00F66446" w:rsidRPr="00A15BF4">
              <w:rPr>
                <w:rFonts w:ascii="Arial" w:hAnsi="Arial" w:cs="Arial"/>
                <w:sz w:val="24"/>
                <w:szCs w:val="24"/>
                <w:lang w:eastAsia="x-none"/>
              </w:rPr>
              <w:t>escaneo</w:t>
            </w:r>
            <w:r w:rsidRPr="00A15BF4">
              <w:rPr>
                <w:rFonts w:ascii="Arial" w:hAnsi="Arial" w:cs="Arial"/>
                <w:sz w:val="24"/>
                <w:szCs w:val="24"/>
                <w:lang w:eastAsia="x-none"/>
              </w:rPr>
              <w:t xml:space="preserve"> automático de virus y tener configurado en el software de antivirus el bloqueo de la reproducción automáticas de archivos ejecutables.</w:t>
            </w:r>
          </w:p>
          <w:p w14:paraId="627BBE56" w14:textId="37B1B99C" w:rsidR="00464EF6" w:rsidRPr="00A15BF4" w:rsidRDefault="00464EF6" w:rsidP="00464EF6">
            <w:pPr>
              <w:pStyle w:val="Prrafodelista"/>
              <w:spacing w:after="0" w:line="240" w:lineRule="auto"/>
              <w:ind w:left="390"/>
              <w:jc w:val="both"/>
              <w:rPr>
                <w:rFonts w:ascii="Arial" w:hAnsi="Arial" w:cs="Arial"/>
                <w:sz w:val="24"/>
                <w:szCs w:val="24"/>
                <w:lang w:eastAsia="x-none"/>
              </w:rPr>
            </w:pPr>
          </w:p>
          <w:p w14:paraId="0FF11ACE" w14:textId="0437FF05" w:rsidR="00CB1E3B" w:rsidRPr="00A15BF4" w:rsidRDefault="00995D32" w:rsidP="002C25E2">
            <w:pPr>
              <w:pStyle w:val="Prrafodelista"/>
              <w:numPr>
                <w:ilvl w:val="0"/>
                <w:numId w:val="14"/>
              </w:numPr>
              <w:spacing w:after="0" w:line="240" w:lineRule="auto"/>
              <w:jc w:val="both"/>
              <w:rPr>
                <w:rFonts w:ascii="Arial" w:hAnsi="Arial" w:cs="Arial"/>
                <w:sz w:val="24"/>
                <w:szCs w:val="24"/>
                <w:lang w:eastAsia="x-none"/>
              </w:rPr>
            </w:pPr>
            <w:r w:rsidRPr="00A15BF4">
              <w:rPr>
                <w:rFonts w:ascii="Arial" w:hAnsi="Arial" w:cs="Arial"/>
                <w:color w:val="000000" w:themeColor="text1"/>
                <w:sz w:val="24"/>
                <w:szCs w:val="24"/>
              </w:rPr>
              <w:t>Personería Auxiliar (Gestión</w:t>
            </w:r>
            <w:r w:rsidRPr="00A15BF4">
              <w:rPr>
                <w:rFonts w:ascii="Arial" w:hAnsi="Arial" w:cs="Arial"/>
                <w:sz w:val="24"/>
                <w:szCs w:val="24"/>
                <w:lang w:val="x-none" w:eastAsia="x-none"/>
              </w:rPr>
              <w:t xml:space="preserve"> de </w:t>
            </w:r>
            <w:r w:rsidR="00BC2929" w:rsidRPr="00A15BF4">
              <w:rPr>
                <w:rFonts w:ascii="Arial" w:hAnsi="Arial" w:cs="Arial"/>
                <w:sz w:val="24"/>
                <w:szCs w:val="24"/>
                <w:lang w:val="x-none" w:eastAsia="x-none"/>
              </w:rPr>
              <w:t xml:space="preserve">Informática) </w:t>
            </w:r>
            <w:r w:rsidRPr="00A15BF4">
              <w:rPr>
                <w:rFonts w:ascii="Arial" w:hAnsi="Arial" w:cs="Arial"/>
                <w:sz w:val="24"/>
                <w:szCs w:val="24"/>
                <w:lang w:val="es-ES" w:eastAsia="x-none"/>
              </w:rPr>
              <w:t xml:space="preserve"> </w:t>
            </w:r>
            <w:r w:rsidR="00CB1E3B" w:rsidRPr="00A15BF4">
              <w:rPr>
                <w:rFonts w:ascii="Arial" w:hAnsi="Arial" w:cs="Arial"/>
                <w:sz w:val="24"/>
                <w:szCs w:val="24"/>
                <w:lang w:eastAsia="x-none"/>
              </w:rPr>
              <w:t xml:space="preserve">deberá velar porque la información será eliminada de los medios de almacenamiento de forma segura cuando ya no sea necesaria, utilizando procedimientos y herramientas de borrado seguro, garantizando que no queden rastros de ésta. </w:t>
            </w:r>
          </w:p>
          <w:p w14:paraId="4DDF9374" w14:textId="77777777" w:rsidR="00464EF6" w:rsidRPr="00A15BF4" w:rsidRDefault="00464EF6" w:rsidP="00464EF6">
            <w:pPr>
              <w:jc w:val="both"/>
              <w:rPr>
                <w:rFonts w:ascii="Arial" w:hAnsi="Arial" w:cs="Arial"/>
                <w:lang w:eastAsia="x-none"/>
              </w:rPr>
            </w:pPr>
          </w:p>
          <w:p w14:paraId="4C21EADA" w14:textId="58917289" w:rsidR="00A62B97" w:rsidRPr="00A15BF4" w:rsidRDefault="00995D32" w:rsidP="002C25E2">
            <w:pPr>
              <w:pStyle w:val="Prrafodelista"/>
              <w:numPr>
                <w:ilvl w:val="0"/>
                <w:numId w:val="14"/>
              </w:numPr>
              <w:jc w:val="both"/>
              <w:rPr>
                <w:rFonts w:ascii="Arial" w:hAnsi="Arial" w:cs="Arial"/>
                <w:sz w:val="24"/>
                <w:szCs w:val="24"/>
                <w:lang w:eastAsia="x-none"/>
              </w:rPr>
            </w:pPr>
            <w:r w:rsidRPr="00A15BF4">
              <w:rPr>
                <w:rFonts w:ascii="Arial" w:hAnsi="Arial" w:cs="Arial"/>
                <w:color w:val="000000" w:themeColor="text1"/>
                <w:sz w:val="24"/>
                <w:szCs w:val="24"/>
              </w:rPr>
              <w:t>Personería Auxiliar (Gestión</w:t>
            </w:r>
            <w:r w:rsidRPr="00A15BF4">
              <w:rPr>
                <w:rFonts w:ascii="Arial" w:hAnsi="Arial" w:cs="Arial"/>
                <w:sz w:val="24"/>
                <w:szCs w:val="24"/>
                <w:lang w:val="x-none" w:eastAsia="x-none"/>
              </w:rPr>
              <w:t xml:space="preserve"> de </w:t>
            </w:r>
            <w:r w:rsidR="00BC2929" w:rsidRPr="00A15BF4">
              <w:rPr>
                <w:rFonts w:ascii="Arial" w:hAnsi="Arial" w:cs="Arial"/>
                <w:sz w:val="24"/>
                <w:szCs w:val="24"/>
                <w:lang w:val="x-none" w:eastAsia="x-none"/>
              </w:rPr>
              <w:t xml:space="preserve">Informática) </w:t>
            </w:r>
            <w:r w:rsidRPr="00A15BF4">
              <w:rPr>
                <w:rFonts w:ascii="Arial" w:hAnsi="Arial" w:cs="Arial"/>
                <w:sz w:val="24"/>
                <w:szCs w:val="24"/>
                <w:lang w:val="es-ES" w:eastAsia="x-none"/>
              </w:rPr>
              <w:t xml:space="preserve"> </w:t>
            </w:r>
            <w:r w:rsidR="00A62B97" w:rsidRPr="00A15BF4">
              <w:rPr>
                <w:rFonts w:ascii="Arial" w:hAnsi="Arial" w:cs="Arial"/>
                <w:sz w:val="24"/>
                <w:szCs w:val="24"/>
                <w:lang w:eastAsia="x-none"/>
              </w:rPr>
              <w:t xml:space="preserve">deberá garantizar que la información que transita a través de la red cuenta con los protocolos de seguridad necesarios, asegurado su confidencialidad, disponibilidad e integridad. </w:t>
            </w:r>
          </w:p>
          <w:p w14:paraId="6A69AAB8" w14:textId="6479EC2B" w:rsidR="00A62B97" w:rsidRPr="00A15BF4" w:rsidRDefault="00995D32" w:rsidP="002C25E2">
            <w:pPr>
              <w:pStyle w:val="Prrafodelista"/>
              <w:numPr>
                <w:ilvl w:val="0"/>
                <w:numId w:val="14"/>
              </w:numPr>
              <w:spacing w:after="0" w:line="240" w:lineRule="auto"/>
              <w:jc w:val="both"/>
              <w:rPr>
                <w:rFonts w:ascii="Arial" w:hAnsi="Arial" w:cs="Arial"/>
                <w:sz w:val="24"/>
                <w:szCs w:val="24"/>
                <w:lang w:eastAsia="x-none"/>
              </w:rPr>
            </w:pPr>
            <w:r w:rsidRPr="00A15BF4">
              <w:rPr>
                <w:rFonts w:ascii="Arial" w:hAnsi="Arial" w:cs="Arial"/>
                <w:color w:val="000000" w:themeColor="text1"/>
                <w:sz w:val="24"/>
                <w:szCs w:val="24"/>
              </w:rPr>
              <w:lastRenderedPageBreak/>
              <w:t>Personería Auxiliar (Gestión</w:t>
            </w:r>
            <w:r w:rsidRPr="00A15BF4">
              <w:rPr>
                <w:rFonts w:ascii="Arial" w:hAnsi="Arial" w:cs="Arial"/>
                <w:sz w:val="24"/>
                <w:szCs w:val="24"/>
                <w:lang w:val="x-none" w:eastAsia="x-none"/>
              </w:rPr>
              <w:t xml:space="preserve"> de </w:t>
            </w:r>
            <w:r w:rsidR="00BC2929" w:rsidRPr="00A15BF4">
              <w:rPr>
                <w:rFonts w:ascii="Arial" w:hAnsi="Arial" w:cs="Arial"/>
                <w:sz w:val="24"/>
                <w:szCs w:val="24"/>
                <w:lang w:val="x-none" w:eastAsia="x-none"/>
              </w:rPr>
              <w:t xml:space="preserve">Informática) </w:t>
            </w:r>
            <w:r w:rsidRPr="00A15BF4">
              <w:rPr>
                <w:rFonts w:ascii="Arial" w:hAnsi="Arial" w:cs="Arial"/>
                <w:sz w:val="24"/>
                <w:szCs w:val="24"/>
                <w:lang w:val="es-ES" w:eastAsia="x-none"/>
              </w:rPr>
              <w:t xml:space="preserve"> </w:t>
            </w:r>
            <w:r w:rsidR="00A62B97" w:rsidRPr="00A15BF4">
              <w:rPr>
                <w:rFonts w:ascii="Arial" w:hAnsi="Arial" w:cs="Arial"/>
                <w:sz w:val="24"/>
                <w:szCs w:val="24"/>
                <w:lang w:eastAsia="x-none"/>
              </w:rPr>
              <w:t>deberá implementar la utilización de protocolos de seguridad para el cifrado de las claves.</w:t>
            </w:r>
          </w:p>
          <w:p w14:paraId="7FF2B99D" w14:textId="77777777" w:rsidR="00910843" w:rsidRPr="00A15BF4" w:rsidRDefault="00910843" w:rsidP="00910843">
            <w:pPr>
              <w:pStyle w:val="Prrafodelista"/>
              <w:spacing w:after="0" w:line="240" w:lineRule="auto"/>
              <w:ind w:left="618"/>
              <w:jc w:val="both"/>
              <w:rPr>
                <w:rFonts w:ascii="Arial" w:hAnsi="Arial" w:cs="Arial"/>
                <w:sz w:val="24"/>
                <w:szCs w:val="24"/>
                <w:lang w:eastAsia="x-none"/>
              </w:rPr>
            </w:pPr>
          </w:p>
          <w:p w14:paraId="4FDD4EF1" w14:textId="4D329DC2" w:rsidR="00A62B97" w:rsidRPr="00A15BF4" w:rsidRDefault="00995D32" w:rsidP="002C25E2">
            <w:pPr>
              <w:pStyle w:val="Prrafodelista"/>
              <w:numPr>
                <w:ilvl w:val="0"/>
                <w:numId w:val="14"/>
              </w:numPr>
              <w:spacing w:after="0" w:line="240" w:lineRule="auto"/>
              <w:jc w:val="both"/>
              <w:rPr>
                <w:rFonts w:ascii="Arial" w:hAnsi="Arial" w:cs="Arial"/>
                <w:sz w:val="24"/>
                <w:szCs w:val="24"/>
                <w:lang w:eastAsia="x-none"/>
              </w:rPr>
            </w:pPr>
            <w:r w:rsidRPr="00A15BF4">
              <w:rPr>
                <w:rFonts w:ascii="Arial" w:hAnsi="Arial" w:cs="Arial"/>
                <w:color w:val="000000" w:themeColor="text1"/>
                <w:sz w:val="24"/>
                <w:szCs w:val="24"/>
              </w:rPr>
              <w:t>Personería Auxiliar (Gestión</w:t>
            </w:r>
            <w:r w:rsidRPr="00A15BF4">
              <w:rPr>
                <w:rFonts w:ascii="Arial" w:hAnsi="Arial" w:cs="Arial"/>
                <w:sz w:val="24"/>
                <w:szCs w:val="24"/>
                <w:lang w:val="x-none" w:eastAsia="x-none"/>
              </w:rPr>
              <w:t xml:space="preserve"> de </w:t>
            </w:r>
            <w:r w:rsidR="00BC2929" w:rsidRPr="00A15BF4">
              <w:rPr>
                <w:rFonts w:ascii="Arial" w:hAnsi="Arial" w:cs="Arial"/>
                <w:sz w:val="24"/>
                <w:szCs w:val="24"/>
                <w:lang w:val="x-none" w:eastAsia="x-none"/>
              </w:rPr>
              <w:t xml:space="preserve">Informática) </w:t>
            </w:r>
            <w:r w:rsidR="001C4777" w:rsidRPr="00A15BF4">
              <w:rPr>
                <w:rFonts w:ascii="Arial" w:hAnsi="Arial" w:cs="Arial"/>
                <w:sz w:val="24"/>
                <w:szCs w:val="24"/>
                <w:lang w:eastAsia="x-none"/>
              </w:rPr>
              <w:t xml:space="preserve"> </w:t>
            </w:r>
            <w:r w:rsidR="00A62B97" w:rsidRPr="00A15BF4">
              <w:rPr>
                <w:rFonts w:ascii="Arial" w:hAnsi="Arial" w:cs="Arial"/>
                <w:sz w:val="24"/>
                <w:szCs w:val="24"/>
                <w:lang w:eastAsia="x-none"/>
              </w:rPr>
              <w:t>deberá</w:t>
            </w:r>
            <w:r w:rsidR="00F66446" w:rsidRPr="00A15BF4">
              <w:rPr>
                <w:rFonts w:ascii="Arial" w:hAnsi="Arial" w:cs="Arial"/>
                <w:sz w:val="24"/>
                <w:szCs w:val="24"/>
                <w:lang w:eastAsia="x-none"/>
              </w:rPr>
              <w:t xml:space="preserve"> contar con</w:t>
            </w:r>
            <w:r w:rsidR="0030022A" w:rsidRPr="00A15BF4">
              <w:rPr>
                <w:rFonts w:ascii="Arial" w:hAnsi="Arial" w:cs="Arial"/>
                <w:sz w:val="24"/>
                <w:szCs w:val="24"/>
                <w:lang w:eastAsia="x-none"/>
              </w:rPr>
              <w:t xml:space="preserve"> </w:t>
            </w:r>
            <w:r w:rsidR="00131B91" w:rsidRPr="00A15BF4">
              <w:rPr>
                <w:rFonts w:ascii="Arial" w:hAnsi="Arial" w:cs="Arial"/>
                <w:sz w:val="24"/>
                <w:szCs w:val="24"/>
                <w:lang w:eastAsia="x-none"/>
              </w:rPr>
              <w:t xml:space="preserve">protocolos de protección de </w:t>
            </w:r>
            <w:r w:rsidR="00A62B97" w:rsidRPr="00A15BF4">
              <w:rPr>
                <w:rFonts w:ascii="Arial" w:hAnsi="Arial" w:cs="Arial"/>
                <w:sz w:val="24"/>
                <w:szCs w:val="24"/>
                <w:lang w:eastAsia="x-none"/>
              </w:rPr>
              <w:t xml:space="preserve">los medios que contienen información contra acceso no autorizado, mal uso o corrupción durante el transporte fuera de los límites físicos de la </w:t>
            </w:r>
            <w:r w:rsidR="00196B40" w:rsidRPr="00A15BF4">
              <w:rPr>
                <w:rFonts w:ascii="Arial" w:hAnsi="Arial" w:cs="Arial"/>
                <w:sz w:val="24"/>
                <w:szCs w:val="24"/>
                <w:lang w:eastAsia="x-none"/>
              </w:rPr>
              <w:t>Entidad</w:t>
            </w:r>
            <w:r w:rsidR="00A62B97" w:rsidRPr="00A15BF4">
              <w:rPr>
                <w:rFonts w:ascii="Arial" w:hAnsi="Arial" w:cs="Arial"/>
                <w:sz w:val="24"/>
                <w:szCs w:val="24"/>
                <w:lang w:eastAsia="x-none"/>
              </w:rPr>
              <w:t>.</w:t>
            </w:r>
          </w:p>
          <w:p w14:paraId="4DFB7E2C" w14:textId="77777777" w:rsidR="00131B91" w:rsidRPr="00A15BF4" w:rsidRDefault="00131B91" w:rsidP="00131B91">
            <w:pPr>
              <w:pStyle w:val="Prrafodelista"/>
              <w:spacing w:after="0" w:line="240" w:lineRule="auto"/>
              <w:ind w:left="618"/>
              <w:jc w:val="both"/>
              <w:rPr>
                <w:rFonts w:ascii="Arial" w:hAnsi="Arial" w:cs="Arial"/>
                <w:sz w:val="24"/>
                <w:szCs w:val="24"/>
                <w:lang w:eastAsia="x-none"/>
              </w:rPr>
            </w:pPr>
          </w:p>
          <w:p w14:paraId="75DD7804" w14:textId="6E930B1B" w:rsidR="00CB1E3B" w:rsidRPr="00A15BF4" w:rsidRDefault="00CB1E3B" w:rsidP="00C61D85">
            <w:pPr>
              <w:pStyle w:val="Ttulo2"/>
              <w:rPr>
                <w:rFonts w:cs="Arial"/>
                <w:color w:val="000000" w:themeColor="text1"/>
                <w:lang w:val="es-CO" w:eastAsia="es-ES"/>
              </w:rPr>
            </w:pPr>
            <w:bookmarkStart w:id="90" w:name="_Toc101074346"/>
          </w:p>
          <w:p w14:paraId="0AFE61D8" w14:textId="78011E6C" w:rsidR="0030022A" w:rsidRPr="00A15BF4" w:rsidRDefault="0030022A" w:rsidP="002C25E2">
            <w:pPr>
              <w:pStyle w:val="Ttulo2"/>
              <w:numPr>
                <w:ilvl w:val="1"/>
                <w:numId w:val="36"/>
              </w:numPr>
              <w:rPr>
                <w:rFonts w:cs="Arial"/>
                <w:lang w:val="es-CO"/>
              </w:rPr>
            </w:pPr>
            <w:bookmarkStart w:id="91" w:name="_Toc50357307"/>
            <w:bookmarkStart w:id="92" w:name="_Toc81999425"/>
            <w:r w:rsidRPr="00A15BF4">
              <w:rPr>
                <w:rFonts w:cs="Arial"/>
                <w:lang w:val="es-CO"/>
              </w:rPr>
              <w:t>Control de accesos</w:t>
            </w:r>
            <w:bookmarkEnd w:id="91"/>
            <w:bookmarkEnd w:id="92"/>
          </w:p>
          <w:p w14:paraId="5DF9156F" w14:textId="77777777" w:rsidR="00A42F1D" w:rsidRPr="00A15BF4" w:rsidRDefault="00A42F1D" w:rsidP="00A42F1D">
            <w:pPr>
              <w:rPr>
                <w:rFonts w:ascii="Arial" w:hAnsi="Arial" w:cs="Arial"/>
                <w:lang w:eastAsia="x-none"/>
              </w:rPr>
            </w:pPr>
          </w:p>
          <w:p w14:paraId="1A1DF9A1" w14:textId="6DFC893E" w:rsidR="0030022A" w:rsidRPr="00A15BF4" w:rsidRDefault="00D33581" w:rsidP="0030022A">
            <w:pPr>
              <w:jc w:val="both"/>
              <w:rPr>
                <w:rFonts w:ascii="Arial" w:hAnsi="Arial" w:cs="Arial"/>
                <w:color w:val="000000" w:themeColor="text1"/>
              </w:rPr>
            </w:pPr>
            <w:r w:rsidRPr="00A15BF4">
              <w:rPr>
                <w:rFonts w:ascii="Arial" w:hAnsi="Arial" w:cs="Arial"/>
                <w:color w:val="000000" w:themeColor="text1"/>
              </w:rPr>
              <w:t xml:space="preserve">La Personería de Medellín deberá reducir los riesgos que atenten contra la confidencialidad, integridad y disponibilidad de los activos de información de la </w:t>
            </w:r>
            <w:r w:rsidR="00196B40" w:rsidRPr="00A15BF4">
              <w:rPr>
                <w:rFonts w:ascii="Arial" w:hAnsi="Arial" w:cs="Arial"/>
                <w:color w:val="000000" w:themeColor="text1"/>
              </w:rPr>
              <w:t>Entidad</w:t>
            </w:r>
            <w:r w:rsidRPr="00A15BF4">
              <w:rPr>
                <w:rFonts w:ascii="Arial" w:hAnsi="Arial" w:cs="Arial"/>
                <w:color w:val="000000" w:themeColor="text1"/>
              </w:rPr>
              <w:t xml:space="preserve"> estableciendo controles al acceso de redes, datos e información, además de la implementación de perímetros de seguridad para la protección de las instalaciones como las áreas de trabajo, los centros de datos, áreas de almacenamiento de información física, cuartos de suministro de energía eléctrica, aire acondicionado y otras áreas de trabajo externas o esenciales para el cumplimiento de las funciones misionales de la </w:t>
            </w:r>
            <w:r w:rsidR="00196B40" w:rsidRPr="00A15BF4">
              <w:rPr>
                <w:rFonts w:ascii="Arial" w:hAnsi="Arial" w:cs="Arial"/>
                <w:color w:val="000000" w:themeColor="text1"/>
              </w:rPr>
              <w:t>Entidad</w:t>
            </w:r>
            <w:r w:rsidRPr="00A15BF4">
              <w:rPr>
                <w:rFonts w:ascii="Arial" w:hAnsi="Arial" w:cs="Arial"/>
                <w:color w:val="000000" w:themeColor="text1"/>
              </w:rPr>
              <w:t>. El objetivo será</w:t>
            </w:r>
            <w:r w:rsidR="0030022A" w:rsidRPr="00A15BF4">
              <w:rPr>
                <w:rFonts w:ascii="Arial" w:hAnsi="Arial" w:cs="Arial"/>
                <w:color w:val="000000" w:themeColor="text1"/>
              </w:rPr>
              <w:t xml:space="preserve"> controlar el acceso por medio de un sistema de restricciones y excepciones a la información como base de todo sistema de seguridad </w:t>
            </w:r>
            <w:r w:rsidR="00D4642F" w:rsidRPr="00A15BF4">
              <w:rPr>
                <w:rFonts w:ascii="Arial" w:hAnsi="Arial" w:cs="Arial"/>
                <w:color w:val="000000" w:themeColor="text1"/>
              </w:rPr>
              <w:t xml:space="preserve">de la </w:t>
            </w:r>
            <w:r w:rsidR="0030022A" w:rsidRPr="00A15BF4">
              <w:rPr>
                <w:rFonts w:ascii="Arial" w:hAnsi="Arial" w:cs="Arial"/>
                <w:color w:val="000000" w:themeColor="text1"/>
              </w:rPr>
              <w:t>información (redes y sistemas/plataformas de información).</w:t>
            </w:r>
          </w:p>
          <w:p w14:paraId="495B40B3" w14:textId="77777777" w:rsidR="0030022A" w:rsidRPr="00A15BF4" w:rsidRDefault="0030022A" w:rsidP="0030022A">
            <w:pPr>
              <w:autoSpaceDE w:val="0"/>
              <w:autoSpaceDN w:val="0"/>
              <w:adjustRightInd w:val="0"/>
              <w:rPr>
                <w:rFonts w:ascii="Arial" w:hAnsi="Arial" w:cs="Arial"/>
                <w:color w:val="000000"/>
              </w:rPr>
            </w:pPr>
          </w:p>
          <w:p w14:paraId="050728D1" w14:textId="3D0FBDA6" w:rsidR="001E6157" w:rsidRPr="00A15BF4" w:rsidRDefault="0030022A" w:rsidP="00D832B1">
            <w:pPr>
              <w:autoSpaceDE w:val="0"/>
              <w:autoSpaceDN w:val="0"/>
              <w:adjustRightInd w:val="0"/>
              <w:rPr>
                <w:rFonts w:ascii="Arial" w:hAnsi="Arial" w:cs="Arial"/>
                <w:lang w:eastAsia="es-ES"/>
              </w:rPr>
            </w:pPr>
            <w:r w:rsidRPr="00A15BF4">
              <w:rPr>
                <w:rFonts w:ascii="Arial" w:hAnsi="Arial" w:cs="Arial"/>
                <w:color w:val="000000"/>
              </w:rPr>
              <w:t xml:space="preserve"> </w:t>
            </w:r>
          </w:p>
          <w:p w14:paraId="075656A5" w14:textId="2198B656" w:rsidR="00CB1E3B" w:rsidRPr="00A15BF4" w:rsidRDefault="001E6157" w:rsidP="002C25E2">
            <w:pPr>
              <w:pStyle w:val="Ttulo3"/>
              <w:numPr>
                <w:ilvl w:val="2"/>
                <w:numId w:val="36"/>
              </w:numPr>
              <w:rPr>
                <w:rFonts w:cs="Arial"/>
                <w:sz w:val="24"/>
              </w:rPr>
            </w:pPr>
            <w:r w:rsidRPr="00A15BF4">
              <w:rPr>
                <w:rFonts w:cs="Arial"/>
                <w:sz w:val="24"/>
              </w:rPr>
              <w:t xml:space="preserve"> </w:t>
            </w:r>
            <w:bookmarkStart w:id="93" w:name="_Toc50357308"/>
            <w:bookmarkStart w:id="94" w:name="_Toc81999426"/>
            <w:r w:rsidRPr="00A15BF4">
              <w:rPr>
                <w:rFonts w:cs="Arial"/>
                <w:sz w:val="24"/>
              </w:rPr>
              <w:t>Política de control de accesos</w:t>
            </w:r>
            <w:bookmarkEnd w:id="93"/>
            <w:bookmarkEnd w:id="94"/>
          </w:p>
          <w:p w14:paraId="59797D89" w14:textId="7FF5168B" w:rsidR="00D33581" w:rsidRPr="00A15BF4" w:rsidRDefault="00D33581" w:rsidP="004573A6">
            <w:pPr>
              <w:jc w:val="both"/>
              <w:rPr>
                <w:rFonts w:ascii="Arial" w:hAnsi="Arial" w:cs="Arial"/>
                <w:lang w:eastAsia="x-none"/>
              </w:rPr>
            </w:pPr>
            <w:r w:rsidRPr="00A15BF4">
              <w:rPr>
                <w:rFonts w:ascii="Arial" w:hAnsi="Arial" w:cs="Arial"/>
                <w:lang w:eastAsia="x-none"/>
              </w:rPr>
              <w:t>La Personería de Medellín, deberá llevar a cabo el control de acceso a la información permitiendo mantener la trazabilidad de las acciones realizadas, identificando entre otros datos relevantes, quién realiza el acceso, las operaciones ejecutadas, fecha, hora, lugar, cantidad de intentos de acceso y accesos denegados.</w:t>
            </w:r>
          </w:p>
          <w:p w14:paraId="786EBE9D" w14:textId="4B93916F" w:rsidR="004573A6" w:rsidRPr="00A15BF4" w:rsidRDefault="004573A6" w:rsidP="004573A6">
            <w:pPr>
              <w:jc w:val="both"/>
              <w:rPr>
                <w:rFonts w:ascii="Arial" w:hAnsi="Arial" w:cs="Arial"/>
                <w:lang w:eastAsia="x-none"/>
              </w:rPr>
            </w:pPr>
          </w:p>
          <w:p w14:paraId="3E8CA944" w14:textId="4FC878AF" w:rsidR="004573A6" w:rsidRPr="00A15BF4" w:rsidRDefault="00995D32" w:rsidP="002C25E2">
            <w:pPr>
              <w:pStyle w:val="Prrafodelista"/>
              <w:numPr>
                <w:ilvl w:val="0"/>
                <w:numId w:val="15"/>
              </w:numPr>
              <w:spacing w:after="0" w:line="240" w:lineRule="auto"/>
              <w:jc w:val="both"/>
              <w:rPr>
                <w:rFonts w:ascii="Arial" w:hAnsi="Arial" w:cs="Arial"/>
                <w:sz w:val="24"/>
                <w:szCs w:val="24"/>
                <w:lang w:val="x-none" w:eastAsia="x-none"/>
              </w:rPr>
            </w:pPr>
            <w:r w:rsidRPr="00A15BF4">
              <w:rPr>
                <w:rFonts w:ascii="Arial" w:hAnsi="Arial" w:cs="Arial"/>
                <w:color w:val="000000" w:themeColor="text1"/>
                <w:sz w:val="24"/>
                <w:szCs w:val="24"/>
              </w:rPr>
              <w:t>Personería Auxiliar (Gestión</w:t>
            </w:r>
            <w:r w:rsidRPr="00A15BF4">
              <w:rPr>
                <w:rFonts w:ascii="Arial" w:hAnsi="Arial" w:cs="Arial"/>
                <w:sz w:val="24"/>
                <w:szCs w:val="24"/>
                <w:lang w:val="x-none" w:eastAsia="x-none"/>
              </w:rPr>
              <w:t xml:space="preserve"> de </w:t>
            </w:r>
            <w:r w:rsidR="00BC2929" w:rsidRPr="00A15BF4">
              <w:rPr>
                <w:rFonts w:ascii="Arial" w:hAnsi="Arial" w:cs="Arial"/>
                <w:sz w:val="24"/>
                <w:szCs w:val="24"/>
                <w:lang w:val="x-none" w:eastAsia="x-none"/>
              </w:rPr>
              <w:t xml:space="preserve">Informática) </w:t>
            </w:r>
            <w:r w:rsidRPr="00A15BF4">
              <w:rPr>
                <w:rFonts w:ascii="Arial" w:hAnsi="Arial" w:cs="Arial"/>
                <w:sz w:val="24"/>
                <w:szCs w:val="24"/>
                <w:lang w:val="es-ES" w:eastAsia="x-none"/>
              </w:rPr>
              <w:t xml:space="preserve"> </w:t>
            </w:r>
            <w:r w:rsidR="004573A6" w:rsidRPr="00A15BF4">
              <w:rPr>
                <w:rFonts w:ascii="Arial" w:hAnsi="Arial" w:cs="Arial"/>
                <w:sz w:val="24"/>
                <w:szCs w:val="24"/>
                <w:lang w:val="x-none" w:eastAsia="x-none"/>
              </w:rPr>
              <w:t xml:space="preserve">deberá establecer un </w:t>
            </w:r>
            <w:r w:rsidR="00FF22A4" w:rsidRPr="00A15BF4">
              <w:rPr>
                <w:rFonts w:ascii="Arial" w:hAnsi="Arial" w:cs="Arial"/>
                <w:sz w:val="24"/>
                <w:szCs w:val="24"/>
                <w:lang w:val="x-none" w:eastAsia="x-none"/>
              </w:rPr>
              <w:t>procedimiento</w:t>
            </w:r>
            <w:r w:rsidR="004573A6" w:rsidRPr="00A15BF4">
              <w:rPr>
                <w:rFonts w:ascii="Arial" w:hAnsi="Arial" w:cs="Arial"/>
                <w:sz w:val="24"/>
                <w:szCs w:val="24"/>
                <w:lang w:val="x-none" w:eastAsia="x-none"/>
              </w:rPr>
              <w:t xml:space="preserve"> de autorización y controles para proteger el acceso a las redes de datos y los recursos de red de la </w:t>
            </w:r>
            <w:r w:rsidR="00196B40" w:rsidRPr="00A15BF4">
              <w:rPr>
                <w:rFonts w:ascii="Arial" w:hAnsi="Arial" w:cs="Arial"/>
                <w:sz w:val="24"/>
                <w:szCs w:val="24"/>
                <w:lang w:val="x-none" w:eastAsia="x-none"/>
              </w:rPr>
              <w:t>Entidad</w:t>
            </w:r>
            <w:r w:rsidR="004573A6" w:rsidRPr="00A15BF4">
              <w:rPr>
                <w:rFonts w:ascii="Arial" w:hAnsi="Arial" w:cs="Arial"/>
                <w:sz w:val="24"/>
                <w:szCs w:val="24"/>
                <w:lang w:val="x-none" w:eastAsia="x-none"/>
              </w:rPr>
              <w:t>.</w:t>
            </w:r>
          </w:p>
          <w:p w14:paraId="35467B28" w14:textId="77777777" w:rsidR="004573A6" w:rsidRPr="00A15BF4" w:rsidRDefault="004573A6" w:rsidP="004573A6">
            <w:pPr>
              <w:pStyle w:val="Prrafodelista"/>
              <w:spacing w:after="0" w:line="240" w:lineRule="auto"/>
              <w:ind w:left="618"/>
              <w:jc w:val="both"/>
              <w:rPr>
                <w:rFonts w:ascii="Arial" w:hAnsi="Arial" w:cs="Arial"/>
                <w:sz w:val="24"/>
                <w:szCs w:val="24"/>
                <w:lang w:val="x-none" w:eastAsia="x-none"/>
              </w:rPr>
            </w:pPr>
          </w:p>
          <w:p w14:paraId="6BEF851F" w14:textId="72E80A20" w:rsidR="004573A6" w:rsidRPr="00A15BF4" w:rsidRDefault="004573A6" w:rsidP="002C25E2">
            <w:pPr>
              <w:pStyle w:val="Prrafodelista"/>
              <w:numPr>
                <w:ilvl w:val="0"/>
                <w:numId w:val="15"/>
              </w:numPr>
              <w:spacing w:after="0" w:line="240" w:lineRule="auto"/>
              <w:jc w:val="both"/>
              <w:rPr>
                <w:rFonts w:ascii="Arial" w:hAnsi="Arial" w:cs="Arial"/>
                <w:sz w:val="24"/>
                <w:szCs w:val="24"/>
                <w:lang w:val="x-none" w:eastAsia="x-none"/>
              </w:rPr>
            </w:pPr>
            <w:r w:rsidRPr="00A15BF4">
              <w:rPr>
                <w:rFonts w:ascii="Arial" w:hAnsi="Arial" w:cs="Arial"/>
                <w:sz w:val="24"/>
                <w:szCs w:val="24"/>
                <w:lang w:val="x-none" w:eastAsia="x-none"/>
              </w:rPr>
              <w:t xml:space="preserve">El acceso a la red de la </w:t>
            </w:r>
            <w:r w:rsidR="00AF0F7B" w:rsidRPr="00A15BF4">
              <w:rPr>
                <w:rFonts w:ascii="Arial" w:hAnsi="Arial" w:cs="Arial"/>
                <w:sz w:val="24"/>
                <w:szCs w:val="24"/>
                <w:lang w:eastAsia="x-none"/>
              </w:rPr>
              <w:t>Entidad</w:t>
            </w:r>
            <w:r w:rsidRPr="00A15BF4">
              <w:rPr>
                <w:rFonts w:ascii="Arial" w:hAnsi="Arial" w:cs="Arial"/>
                <w:sz w:val="24"/>
                <w:szCs w:val="24"/>
                <w:lang w:val="x-none" w:eastAsia="x-none"/>
              </w:rPr>
              <w:t xml:space="preserve"> est</w:t>
            </w:r>
            <w:r w:rsidR="00464EF6" w:rsidRPr="00A15BF4">
              <w:rPr>
                <w:rFonts w:ascii="Arial" w:hAnsi="Arial" w:cs="Arial"/>
                <w:sz w:val="24"/>
                <w:szCs w:val="24"/>
                <w:lang w:eastAsia="x-none"/>
              </w:rPr>
              <w:t>ar</w:t>
            </w:r>
            <w:r w:rsidRPr="00A15BF4">
              <w:rPr>
                <w:rFonts w:ascii="Arial" w:hAnsi="Arial" w:cs="Arial"/>
                <w:sz w:val="24"/>
                <w:szCs w:val="24"/>
                <w:lang w:val="x-none" w:eastAsia="x-none"/>
              </w:rPr>
              <w:t xml:space="preserve">á controlado mediante un dispositivo de seguridad perimetral Firewall, que permite la separación de redes y el manejo de políticas de acceso a cada una </w:t>
            </w:r>
            <w:r w:rsidR="00464EF6" w:rsidRPr="00A15BF4">
              <w:rPr>
                <w:rFonts w:ascii="Arial" w:hAnsi="Arial" w:cs="Arial"/>
                <w:sz w:val="24"/>
                <w:szCs w:val="24"/>
                <w:lang w:eastAsia="x-none"/>
              </w:rPr>
              <w:t>de ellas.</w:t>
            </w:r>
            <w:r w:rsidRPr="00A15BF4">
              <w:rPr>
                <w:rFonts w:ascii="Arial" w:hAnsi="Arial" w:cs="Arial"/>
                <w:sz w:val="24"/>
                <w:szCs w:val="24"/>
                <w:lang w:val="x-none" w:eastAsia="x-none"/>
              </w:rPr>
              <w:t xml:space="preserve"> La modificación de estas reglas establecidas en el Firewall, deberán ser aprobada</w:t>
            </w:r>
            <w:r w:rsidR="00CB107A" w:rsidRPr="00A15BF4">
              <w:rPr>
                <w:rFonts w:ascii="Arial" w:hAnsi="Arial" w:cs="Arial"/>
                <w:sz w:val="24"/>
                <w:szCs w:val="24"/>
                <w:lang w:eastAsia="x-none"/>
              </w:rPr>
              <w:t>s</w:t>
            </w:r>
            <w:r w:rsidRPr="00A15BF4">
              <w:rPr>
                <w:rFonts w:ascii="Arial" w:hAnsi="Arial" w:cs="Arial"/>
                <w:sz w:val="24"/>
                <w:szCs w:val="24"/>
                <w:lang w:val="x-none" w:eastAsia="x-none"/>
              </w:rPr>
              <w:t xml:space="preserve"> por el personal responsable de</w:t>
            </w:r>
            <w:r w:rsidR="00E92D68" w:rsidRPr="00A15BF4">
              <w:rPr>
                <w:rFonts w:ascii="Arial" w:hAnsi="Arial" w:cs="Arial"/>
                <w:sz w:val="24"/>
                <w:szCs w:val="24"/>
                <w:lang w:val="x-none" w:eastAsia="x-none"/>
              </w:rPr>
              <w:t xml:space="preserve">l </w:t>
            </w:r>
            <w:r w:rsidR="00995D32" w:rsidRPr="00A15BF4">
              <w:rPr>
                <w:rFonts w:ascii="Arial" w:hAnsi="Arial" w:cs="Arial"/>
                <w:color w:val="000000" w:themeColor="text1"/>
                <w:sz w:val="24"/>
                <w:szCs w:val="24"/>
              </w:rPr>
              <w:t>Personería Auxiliar (Gestión</w:t>
            </w:r>
            <w:r w:rsidR="00995D32" w:rsidRPr="00A15BF4">
              <w:rPr>
                <w:rFonts w:ascii="Arial" w:hAnsi="Arial" w:cs="Arial"/>
                <w:sz w:val="24"/>
                <w:szCs w:val="24"/>
                <w:lang w:val="x-none" w:eastAsia="x-none"/>
              </w:rPr>
              <w:t xml:space="preserve"> de </w:t>
            </w:r>
            <w:r w:rsidR="00BC2929" w:rsidRPr="00A15BF4">
              <w:rPr>
                <w:rFonts w:ascii="Arial" w:hAnsi="Arial" w:cs="Arial"/>
                <w:sz w:val="24"/>
                <w:szCs w:val="24"/>
                <w:lang w:val="x-none" w:eastAsia="x-none"/>
              </w:rPr>
              <w:t xml:space="preserve">Informática) </w:t>
            </w:r>
            <w:r w:rsidRPr="00A15BF4">
              <w:rPr>
                <w:rFonts w:ascii="Arial" w:hAnsi="Arial" w:cs="Arial"/>
                <w:sz w:val="24"/>
                <w:szCs w:val="24"/>
                <w:lang w:val="x-none" w:eastAsia="x-none"/>
              </w:rPr>
              <w:t xml:space="preserve">. </w:t>
            </w:r>
          </w:p>
          <w:p w14:paraId="5ED2DD10" w14:textId="77777777" w:rsidR="004573A6" w:rsidRPr="00A15BF4" w:rsidRDefault="004573A6" w:rsidP="004573A6">
            <w:pPr>
              <w:pStyle w:val="Prrafodelista"/>
              <w:spacing w:after="0" w:line="240" w:lineRule="auto"/>
              <w:ind w:left="618"/>
              <w:jc w:val="both"/>
              <w:rPr>
                <w:rFonts w:ascii="Arial" w:hAnsi="Arial" w:cs="Arial"/>
                <w:sz w:val="24"/>
                <w:szCs w:val="24"/>
                <w:lang w:val="x-none" w:eastAsia="x-none"/>
              </w:rPr>
            </w:pPr>
          </w:p>
          <w:p w14:paraId="5A7790BE" w14:textId="522D8E6E" w:rsidR="004573A6" w:rsidRPr="00A15BF4" w:rsidRDefault="004573A6" w:rsidP="002C25E2">
            <w:pPr>
              <w:pStyle w:val="Prrafodelista"/>
              <w:numPr>
                <w:ilvl w:val="0"/>
                <w:numId w:val="15"/>
              </w:numPr>
              <w:spacing w:after="0" w:line="240" w:lineRule="auto"/>
              <w:jc w:val="both"/>
              <w:rPr>
                <w:rFonts w:ascii="Arial" w:hAnsi="Arial" w:cs="Arial"/>
                <w:sz w:val="24"/>
                <w:szCs w:val="24"/>
                <w:lang w:val="x-none" w:eastAsia="x-none"/>
              </w:rPr>
            </w:pPr>
            <w:r w:rsidRPr="00A15BF4">
              <w:rPr>
                <w:rFonts w:ascii="Arial" w:hAnsi="Arial" w:cs="Arial"/>
                <w:sz w:val="24"/>
                <w:szCs w:val="24"/>
                <w:lang w:val="x-none" w:eastAsia="x-none"/>
              </w:rPr>
              <w:t>Los funcionarios y contratistas que tengan acceso a la información misional no deberán realizar modificaciones sobre ella, sin la debida autorización, y deberán guardar la confidencialidad de la información a la cual tiene</w:t>
            </w:r>
            <w:r w:rsidR="00AF0F7B" w:rsidRPr="00A15BF4">
              <w:rPr>
                <w:rFonts w:ascii="Arial" w:hAnsi="Arial" w:cs="Arial"/>
                <w:sz w:val="24"/>
                <w:szCs w:val="24"/>
                <w:lang w:eastAsia="x-none"/>
              </w:rPr>
              <w:t>n</w:t>
            </w:r>
            <w:r w:rsidRPr="00A15BF4">
              <w:rPr>
                <w:rFonts w:ascii="Arial" w:hAnsi="Arial" w:cs="Arial"/>
                <w:sz w:val="24"/>
                <w:szCs w:val="24"/>
                <w:lang w:val="x-none" w:eastAsia="x-none"/>
              </w:rPr>
              <w:t xml:space="preserve"> acceso. </w:t>
            </w:r>
          </w:p>
          <w:p w14:paraId="37F8B260" w14:textId="77777777" w:rsidR="004573A6" w:rsidRPr="00A15BF4" w:rsidRDefault="004573A6" w:rsidP="004573A6">
            <w:pPr>
              <w:pStyle w:val="Prrafodelista"/>
              <w:spacing w:after="0" w:line="240" w:lineRule="auto"/>
              <w:ind w:left="618"/>
              <w:jc w:val="both"/>
              <w:rPr>
                <w:rFonts w:ascii="Arial" w:hAnsi="Arial" w:cs="Arial"/>
                <w:sz w:val="24"/>
                <w:szCs w:val="24"/>
                <w:lang w:val="x-none" w:eastAsia="x-none"/>
              </w:rPr>
            </w:pPr>
          </w:p>
          <w:p w14:paraId="773F27A9" w14:textId="0F4952F1" w:rsidR="004573A6" w:rsidRPr="00A15BF4" w:rsidRDefault="004573A6" w:rsidP="002C25E2">
            <w:pPr>
              <w:pStyle w:val="Prrafodelista"/>
              <w:numPr>
                <w:ilvl w:val="0"/>
                <w:numId w:val="15"/>
              </w:numPr>
              <w:spacing w:after="0" w:line="240" w:lineRule="auto"/>
              <w:jc w:val="both"/>
              <w:rPr>
                <w:rFonts w:ascii="Arial" w:hAnsi="Arial" w:cs="Arial"/>
                <w:sz w:val="24"/>
                <w:szCs w:val="24"/>
                <w:lang w:val="x-none" w:eastAsia="x-none"/>
              </w:rPr>
            </w:pPr>
            <w:r w:rsidRPr="00A15BF4">
              <w:rPr>
                <w:rFonts w:ascii="Arial" w:hAnsi="Arial" w:cs="Arial"/>
                <w:sz w:val="24"/>
                <w:szCs w:val="24"/>
                <w:lang w:val="x-none" w:eastAsia="x-none"/>
              </w:rPr>
              <w:t xml:space="preserve">Está explícitamente prohibido transgredir los controles de seguridad establecidos por </w:t>
            </w:r>
            <w:r w:rsidR="00E92D68" w:rsidRPr="00A15BF4">
              <w:rPr>
                <w:rFonts w:ascii="Arial" w:hAnsi="Arial" w:cs="Arial"/>
                <w:sz w:val="24"/>
                <w:szCs w:val="24"/>
                <w:lang w:val="x-none" w:eastAsia="x-none"/>
              </w:rPr>
              <w:t xml:space="preserve"> </w:t>
            </w:r>
            <w:r w:rsidR="00995D32" w:rsidRPr="00A15BF4">
              <w:rPr>
                <w:rFonts w:ascii="Arial" w:hAnsi="Arial" w:cs="Arial"/>
                <w:color w:val="000000" w:themeColor="text1"/>
                <w:sz w:val="24"/>
                <w:szCs w:val="24"/>
              </w:rPr>
              <w:t xml:space="preserve">Personería </w:t>
            </w:r>
            <w:r w:rsidR="00995D32" w:rsidRPr="00A15BF4">
              <w:rPr>
                <w:rFonts w:ascii="Arial" w:hAnsi="Arial" w:cs="Arial"/>
                <w:color w:val="000000" w:themeColor="text1"/>
                <w:sz w:val="24"/>
                <w:szCs w:val="24"/>
              </w:rPr>
              <w:lastRenderedPageBreak/>
              <w:t>Auxiliar (Gestión</w:t>
            </w:r>
            <w:r w:rsidR="00995D32" w:rsidRPr="00A15BF4">
              <w:rPr>
                <w:rFonts w:ascii="Arial" w:hAnsi="Arial" w:cs="Arial"/>
                <w:sz w:val="24"/>
                <w:szCs w:val="24"/>
                <w:lang w:val="x-none" w:eastAsia="x-none"/>
              </w:rPr>
              <w:t xml:space="preserve"> de </w:t>
            </w:r>
            <w:r w:rsidR="00BC2929" w:rsidRPr="00A15BF4">
              <w:rPr>
                <w:rFonts w:ascii="Arial" w:hAnsi="Arial" w:cs="Arial"/>
                <w:sz w:val="24"/>
                <w:szCs w:val="24"/>
                <w:lang w:val="x-none" w:eastAsia="x-none"/>
              </w:rPr>
              <w:t xml:space="preserve">Informática) </w:t>
            </w:r>
            <w:r w:rsidRPr="00A15BF4">
              <w:rPr>
                <w:rFonts w:ascii="Arial" w:hAnsi="Arial" w:cs="Arial"/>
                <w:sz w:val="24"/>
                <w:szCs w:val="24"/>
                <w:lang w:val="x-none" w:eastAsia="x-none"/>
              </w:rPr>
              <w:t>; la violación de esta política podrá acarrear consecuencias disciplinarias, civiles y penales según el caso.</w:t>
            </w:r>
          </w:p>
          <w:p w14:paraId="56DDA17C" w14:textId="77777777" w:rsidR="004573A6" w:rsidRPr="00A15BF4" w:rsidRDefault="004573A6" w:rsidP="004573A6">
            <w:pPr>
              <w:pStyle w:val="Prrafodelista"/>
              <w:spacing w:after="0" w:line="240" w:lineRule="auto"/>
              <w:ind w:left="618"/>
              <w:jc w:val="both"/>
              <w:rPr>
                <w:rFonts w:ascii="Arial" w:hAnsi="Arial" w:cs="Arial"/>
                <w:sz w:val="24"/>
                <w:szCs w:val="24"/>
                <w:lang w:val="x-none" w:eastAsia="x-none"/>
              </w:rPr>
            </w:pPr>
          </w:p>
          <w:p w14:paraId="50B3297C" w14:textId="0D27337B" w:rsidR="004573A6" w:rsidRPr="00A15BF4" w:rsidRDefault="00995D32" w:rsidP="002C25E2">
            <w:pPr>
              <w:pStyle w:val="Prrafodelista"/>
              <w:numPr>
                <w:ilvl w:val="0"/>
                <w:numId w:val="15"/>
              </w:numPr>
              <w:spacing w:after="0" w:line="240" w:lineRule="auto"/>
              <w:jc w:val="both"/>
              <w:rPr>
                <w:rFonts w:ascii="Arial" w:hAnsi="Arial" w:cs="Arial"/>
                <w:sz w:val="24"/>
                <w:szCs w:val="24"/>
                <w:lang w:val="x-none" w:eastAsia="x-none"/>
              </w:rPr>
            </w:pPr>
            <w:r w:rsidRPr="00A15BF4">
              <w:rPr>
                <w:rFonts w:ascii="Arial" w:hAnsi="Arial" w:cs="Arial"/>
                <w:color w:val="000000" w:themeColor="text1"/>
                <w:sz w:val="24"/>
                <w:szCs w:val="24"/>
              </w:rPr>
              <w:t>Personería Auxiliar (Gestión</w:t>
            </w:r>
            <w:r w:rsidRPr="00A15BF4">
              <w:rPr>
                <w:rFonts w:ascii="Arial" w:hAnsi="Arial" w:cs="Arial"/>
                <w:sz w:val="24"/>
                <w:szCs w:val="24"/>
                <w:lang w:val="x-none" w:eastAsia="x-none"/>
              </w:rPr>
              <w:t xml:space="preserve"> de </w:t>
            </w:r>
            <w:r w:rsidR="00BC2929" w:rsidRPr="00A15BF4">
              <w:rPr>
                <w:rFonts w:ascii="Arial" w:hAnsi="Arial" w:cs="Arial"/>
                <w:sz w:val="24"/>
                <w:szCs w:val="24"/>
                <w:lang w:val="x-none" w:eastAsia="x-none"/>
              </w:rPr>
              <w:t xml:space="preserve">Informática) </w:t>
            </w:r>
            <w:r w:rsidRPr="00A15BF4">
              <w:rPr>
                <w:rFonts w:ascii="Arial" w:hAnsi="Arial" w:cs="Arial"/>
                <w:sz w:val="24"/>
                <w:szCs w:val="24"/>
                <w:lang w:val="es-ES" w:eastAsia="x-none"/>
              </w:rPr>
              <w:t xml:space="preserve"> </w:t>
            </w:r>
            <w:r w:rsidR="004573A6" w:rsidRPr="00A15BF4">
              <w:rPr>
                <w:rFonts w:ascii="Arial" w:hAnsi="Arial" w:cs="Arial"/>
                <w:sz w:val="24"/>
                <w:szCs w:val="24"/>
                <w:lang w:val="x-none" w:eastAsia="x-none"/>
              </w:rPr>
              <w:t>deberá suministrar una herramien</w:t>
            </w:r>
            <w:r w:rsidR="004573A6" w:rsidRPr="00A15BF4">
              <w:rPr>
                <w:rFonts w:ascii="Arial" w:hAnsi="Arial" w:cs="Arial"/>
                <w:sz w:val="24"/>
                <w:szCs w:val="24"/>
                <w:lang w:val="x-none" w:eastAsia="x-none"/>
              </w:rPr>
              <w:softHyphen/>
              <w:t xml:space="preserve">ta para realizar conexiones remotas a la red de área local de la </w:t>
            </w:r>
            <w:r w:rsidR="00196B40" w:rsidRPr="00A15BF4">
              <w:rPr>
                <w:rFonts w:ascii="Arial" w:hAnsi="Arial" w:cs="Arial"/>
                <w:sz w:val="24"/>
                <w:szCs w:val="24"/>
                <w:lang w:val="x-none" w:eastAsia="x-none"/>
              </w:rPr>
              <w:t>Entidad</w:t>
            </w:r>
            <w:r w:rsidR="004573A6" w:rsidRPr="00A15BF4">
              <w:rPr>
                <w:rFonts w:ascii="Arial" w:hAnsi="Arial" w:cs="Arial"/>
                <w:sz w:val="24"/>
                <w:szCs w:val="24"/>
                <w:lang w:val="x-none" w:eastAsia="x-none"/>
              </w:rPr>
              <w:t xml:space="preserve"> de manera se</w:t>
            </w:r>
            <w:r w:rsidR="004573A6" w:rsidRPr="00A15BF4">
              <w:rPr>
                <w:rFonts w:ascii="Arial" w:hAnsi="Arial" w:cs="Arial"/>
                <w:sz w:val="24"/>
                <w:szCs w:val="24"/>
                <w:lang w:val="x-none" w:eastAsia="x-none"/>
              </w:rPr>
              <w:softHyphen/>
              <w:t xml:space="preserve">gura para los funcionarios y contratistas que por su labor así lo requiera, la cual debe ser aprobada, registrada y auditada. </w:t>
            </w:r>
          </w:p>
          <w:p w14:paraId="7DE8166C" w14:textId="77777777" w:rsidR="00553FB1" w:rsidRPr="00A15BF4" w:rsidRDefault="00553FB1" w:rsidP="00553FB1">
            <w:pPr>
              <w:pStyle w:val="Prrafodelista"/>
              <w:spacing w:after="0" w:line="240" w:lineRule="auto"/>
              <w:ind w:left="618"/>
              <w:jc w:val="both"/>
              <w:rPr>
                <w:rFonts w:ascii="Arial" w:hAnsi="Arial" w:cs="Arial"/>
                <w:sz w:val="24"/>
                <w:szCs w:val="24"/>
                <w:lang w:val="x-none" w:eastAsia="x-none"/>
              </w:rPr>
            </w:pPr>
          </w:p>
          <w:p w14:paraId="37E93D09" w14:textId="69601316" w:rsidR="00553FB1" w:rsidRPr="00A15BF4" w:rsidRDefault="00995D32" w:rsidP="002C25E2">
            <w:pPr>
              <w:pStyle w:val="Prrafodelista"/>
              <w:numPr>
                <w:ilvl w:val="0"/>
                <w:numId w:val="15"/>
              </w:numPr>
              <w:spacing w:after="0" w:line="240" w:lineRule="auto"/>
              <w:jc w:val="both"/>
              <w:rPr>
                <w:rFonts w:ascii="Arial" w:hAnsi="Arial" w:cs="Arial"/>
                <w:sz w:val="24"/>
                <w:szCs w:val="24"/>
                <w:lang w:val="x-none" w:eastAsia="x-none"/>
              </w:rPr>
            </w:pPr>
            <w:r w:rsidRPr="00A15BF4">
              <w:rPr>
                <w:rFonts w:ascii="Arial" w:hAnsi="Arial" w:cs="Arial"/>
                <w:color w:val="000000" w:themeColor="text1"/>
                <w:sz w:val="24"/>
                <w:szCs w:val="24"/>
              </w:rPr>
              <w:t>Personería Auxiliar (Gestión</w:t>
            </w:r>
            <w:r w:rsidRPr="00A15BF4">
              <w:rPr>
                <w:rFonts w:ascii="Arial" w:hAnsi="Arial" w:cs="Arial"/>
                <w:sz w:val="24"/>
                <w:szCs w:val="24"/>
                <w:lang w:val="x-none" w:eastAsia="x-none"/>
              </w:rPr>
              <w:t xml:space="preserve"> de </w:t>
            </w:r>
            <w:r w:rsidR="00BC2929" w:rsidRPr="00A15BF4">
              <w:rPr>
                <w:rFonts w:ascii="Arial" w:hAnsi="Arial" w:cs="Arial"/>
                <w:sz w:val="24"/>
                <w:szCs w:val="24"/>
                <w:lang w:val="x-none" w:eastAsia="x-none"/>
              </w:rPr>
              <w:t xml:space="preserve">Informática) </w:t>
            </w:r>
            <w:r w:rsidRPr="00A15BF4">
              <w:rPr>
                <w:rFonts w:ascii="Arial" w:hAnsi="Arial" w:cs="Arial"/>
                <w:sz w:val="24"/>
                <w:szCs w:val="24"/>
                <w:lang w:val="es-ES" w:eastAsia="x-none"/>
              </w:rPr>
              <w:t xml:space="preserve"> </w:t>
            </w:r>
            <w:r w:rsidR="00553FB1" w:rsidRPr="00A15BF4">
              <w:rPr>
                <w:rFonts w:ascii="Arial" w:hAnsi="Arial" w:cs="Arial"/>
                <w:sz w:val="24"/>
                <w:szCs w:val="24"/>
                <w:lang w:val="x-none" w:eastAsia="x-none"/>
              </w:rPr>
              <w:t>deberá tener un procedimiento de creación de cuentas, donde estén definidas las condiciones de autorización y acuerdos de confidencialidad respectivos.</w:t>
            </w:r>
          </w:p>
          <w:p w14:paraId="62817544" w14:textId="77777777" w:rsidR="00553FB1" w:rsidRPr="00A15BF4" w:rsidRDefault="00553FB1" w:rsidP="00553FB1">
            <w:pPr>
              <w:pStyle w:val="Prrafodelista"/>
              <w:spacing w:after="0" w:line="240" w:lineRule="auto"/>
              <w:ind w:left="618"/>
              <w:jc w:val="both"/>
              <w:rPr>
                <w:rFonts w:ascii="Arial" w:hAnsi="Arial" w:cs="Arial"/>
                <w:sz w:val="24"/>
                <w:szCs w:val="24"/>
                <w:lang w:val="x-none" w:eastAsia="x-none"/>
              </w:rPr>
            </w:pPr>
          </w:p>
          <w:p w14:paraId="09D74542" w14:textId="5C59FE78" w:rsidR="00553FB1" w:rsidRPr="00A15BF4" w:rsidRDefault="00553FB1" w:rsidP="002C25E2">
            <w:pPr>
              <w:pStyle w:val="Prrafodelista"/>
              <w:numPr>
                <w:ilvl w:val="0"/>
                <w:numId w:val="15"/>
              </w:numPr>
              <w:spacing w:after="0" w:line="240" w:lineRule="auto"/>
              <w:jc w:val="both"/>
              <w:rPr>
                <w:rFonts w:ascii="Arial" w:hAnsi="Arial" w:cs="Arial"/>
                <w:sz w:val="24"/>
                <w:szCs w:val="24"/>
                <w:lang w:val="x-none" w:eastAsia="x-none"/>
              </w:rPr>
            </w:pPr>
            <w:r w:rsidRPr="00A15BF4">
              <w:rPr>
                <w:rFonts w:ascii="Arial" w:hAnsi="Arial" w:cs="Arial"/>
                <w:sz w:val="24"/>
                <w:szCs w:val="24"/>
                <w:lang w:val="x-none" w:eastAsia="x-none"/>
              </w:rPr>
              <w:t xml:space="preserve">Los funcionarios y contratistas deberán tener el Acuerdo de </w:t>
            </w:r>
            <w:r w:rsidR="00CE339D" w:rsidRPr="00A15BF4">
              <w:rPr>
                <w:rFonts w:ascii="Arial" w:hAnsi="Arial" w:cs="Arial"/>
                <w:sz w:val="24"/>
                <w:szCs w:val="24"/>
                <w:lang w:eastAsia="x-none"/>
              </w:rPr>
              <w:t>Confidencialidad</w:t>
            </w:r>
            <w:r w:rsidRPr="00A15BF4">
              <w:rPr>
                <w:rFonts w:ascii="Arial" w:hAnsi="Arial" w:cs="Arial"/>
                <w:sz w:val="24"/>
                <w:szCs w:val="24"/>
                <w:lang w:val="x-none" w:eastAsia="x-none"/>
              </w:rPr>
              <w:t xml:space="preserve"> firmado, otorgado por </w:t>
            </w:r>
            <w:r w:rsidR="00995D32" w:rsidRPr="00A15BF4">
              <w:rPr>
                <w:rFonts w:ascii="Arial" w:hAnsi="Arial" w:cs="Arial"/>
                <w:color w:val="000000" w:themeColor="text1"/>
                <w:sz w:val="24"/>
                <w:szCs w:val="24"/>
              </w:rPr>
              <w:t>Personería Auxiliar (</w:t>
            </w:r>
            <w:r w:rsidR="00A1710C" w:rsidRPr="00A15BF4">
              <w:rPr>
                <w:rFonts w:ascii="Arial" w:hAnsi="Arial" w:cs="Arial"/>
                <w:sz w:val="24"/>
                <w:szCs w:val="24"/>
                <w:lang w:val="x-none" w:eastAsia="x-none"/>
              </w:rPr>
              <w:t>Gestión del Talento Humano</w:t>
            </w:r>
            <w:r w:rsidR="00995D32" w:rsidRPr="00A15BF4">
              <w:rPr>
                <w:rFonts w:ascii="Arial" w:hAnsi="Arial" w:cs="Arial"/>
                <w:sz w:val="24"/>
                <w:szCs w:val="24"/>
                <w:lang w:val="es-ES" w:eastAsia="x-none"/>
              </w:rPr>
              <w:t>)</w:t>
            </w:r>
            <w:r w:rsidRPr="00A15BF4">
              <w:rPr>
                <w:rFonts w:ascii="Arial" w:hAnsi="Arial" w:cs="Arial"/>
                <w:sz w:val="24"/>
                <w:szCs w:val="24"/>
                <w:lang w:val="x-none" w:eastAsia="x-none"/>
              </w:rPr>
              <w:t xml:space="preserve"> y la autorización de creación de cuentas otorgado por el jefe inmediato, para tener acceso lógico a los sistemas de información de la </w:t>
            </w:r>
            <w:r w:rsidR="00196B40" w:rsidRPr="00A15BF4">
              <w:rPr>
                <w:rFonts w:ascii="Arial" w:hAnsi="Arial" w:cs="Arial"/>
                <w:sz w:val="24"/>
                <w:szCs w:val="24"/>
                <w:lang w:val="x-none" w:eastAsia="x-none"/>
              </w:rPr>
              <w:t>Entidad</w:t>
            </w:r>
            <w:r w:rsidRPr="00A15BF4">
              <w:rPr>
                <w:rFonts w:ascii="Arial" w:hAnsi="Arial" w:cs="Arial"/>
                <w:sz w:val="24"/>
                <w:szCs w:val="24"/>
                <w:lang w:val="x-none" w:eastAsia="x-none"/>
              </w:rPr>
              <w:t>, según sea el caso.</w:t>
            </w:r>
          </w:p>
          <w:p w14:paraId="5FA82BB4" w14:textId="77777777" w:rsidR="00553FB1" w:rsidRPr="00A15BF4" w:rsidRDefault="00553FB1" w:rsidP="00553FB1">
            <w:pPr>
              <w:pStyle w:val="Prrafodelista"/>
              <w:spacing w:after="0" w:line="240" w:lineRule="auto"/>
              <w:ind w:left="618"/>
              <w:jc w:val="both"/>
              <w:rPr>
                <w:rFonts w:ascii="Arial" w:hAnsi="Arial" w:cs="Arial"/>
                <w:sz w:val="24"/>
                <w:szCs w:val="24"/>
                <w:lang w:val="x-none" w:eastAsia="x-none"/>
              </w:rPr>
            </w:pPr>
          </w:p>
          <w:p w14:paraId="2288B74A" w14:textId="569E3263" w:rsidR="00553FB1" w:rsidRPr="00A15BF4" w:rsidRDefault="00553FB1" w:rsidP="002C25E2">
            <w:pPr>
              <w:pStyle w:val="Prrafodelista"/>
              <w:numPr>
                <w:ilvl w:val="0"/>
                <w:numId w:val="15"/>
              </w:numPr>
              <w:spacing w:after="0" w:line="240" w:lineRule="auto"/>
              <w:jc w:val="both"/>
              <w:rPr>
                <w:rFonts w:ascii="Arial" w:hAnsi="Arial" w:cs="Arial"/>
                <w:sz w:val="24"/>
                <w:szCs w:val="24"/>
                <w:lang w:val="x-none" w:eastAsia="x-none"/>
              </w:rPr>
            </w:pPr>
            <w:r w:rsidRPr="00A15BF4">
              <w:rPr>
                <w:rFonts w:ascii="Arial" w:hAnsi="Arial" w:cs="Arial"/>
                <w:sz w:val="24"/>
                <w:szCs w:val="24"/>
                <w:lang w:val="x-none" w:eastAsia="x-none"/>
              </w:rPr>
              <w:t xml:space="preserve">Los </w:t>
            </w:r>
            <w:bookmarkStart w:id="95" w:name="_Hlk49257251"/>
            <w:r w:rsidRPr="00A15BF4">
              <w:rPr>
                <w:rFonts w:ascii="Arial" w:hAnsi="Arial" w:cs="Arial"/>
                <w:sz w:val="24"/>
                <w:szCs w:val="24"/>
                <w:lang w:val="x-none" w:eastAsia="x-none"/>
              </w:rPr>
              <w:t>funcionarios, contratistas</w:t>
            </w:r>
            <w:bookmarkEnd w:id="95"/>
            <w:r w:rsidRPr="00A15BF4">
              <w:rPr>
                <w:rFonts w:ascii="Arial" w:hAnsi="Arial" w:cs="Arial"/>
                <w:sz w:val="24"/>
                <w:szCs w:val="24"/>
                <w:lang w:val="x-none" w:eastAsia="x-none"/>
              </w:rPr>
              <w:t xml:space="preserve"> y terceros que deseen que los equipos de cómputo personales accedan a la red de datos de la </w:t>
            </w:r>
            <w:r w:rsidR="00196B40" w:rsidRPr="00A15BF4">
              <w:rPr>
                <w:rFonts w:ascii="Arial" w:hAnsi="Arial" w:cs="Arial"/>
                <w:sz w:val="24"/>
                <w:szCs w:val="24"/>
                <w:lang w:val="x-none" w:eastAsia="x-none"/>
              </w:rPr>
              <w:t>Entidad</w:t>
            </w:r>
            <w:r w:rsidRPr="00A15BF4">
              <w:rPr>
                <w:rFonts w:ascii="Arial" w:hAnsi="Arial" w:cs="Arial"/>
                <w:sz w:val="24"/>
                <w:szCs w:val="24"/>
                <w:lang w:val="x-none" w:eastAsia="x-none"/>
              </w:rPr>
              <w:t xml:space="preserve"> deberán cumplir con todos los requisitos o controles para autenticarse en ésta y únicamente podrán realizar las tareas para las que fueron autorizados.</w:t>
            </w:r>
          </w:p>
          <w:p w14:paraId="2B7C33D8" w14:textId="7EE49463" w:rsidR="004573A6" w:rsidRPr="00A15BF4" w:rsidRDefault="004573A6" w:rsidP="004102FC">
            <w:pPr>
              <w:pStyle w:val="Prrafodelista"/>
              <w:spacing w:after="0" w:line="240" w:lineRule="auto"/>
              <w:ind w:left="618"/>
              <w:jc w:val="both"/>
              <w:rPr>
                <w:rFonts w:ascii="Arial" w:hAnsi="Arial" w:cs="Arial"/>
                <w:sz w:val="24"/>
                <w:szCs w:val="24"/>
                <w:lang w:val="x-none" w:eastAsia="x-none"/>
              </w:rPr>
            </w:pPr>
          </w:p>
          <w:p w14:paraId="221DA269" w14:textId="6DAA6C26" w:rsidR="004102FC" w:rsidRPr="00A15BF4" w:rsidRDefault="004102FC" w:rsidP="002C25E2">
            <w:pPr>
              <w:pStyle w:val="Ttulo3"/>
              <w:numPr>
                <w:ilvl w:val="2"/>
                <w:numId w:val="36"/>
              </w:numPr>
              <w:rPr>
                <w:rFonts w:cs="Arial"/>
                <w:sz w:val="24"/>
              </w:rPr>
            </w:pPr>
            <w:bookmarkStart w:id="96" w:name="_Toc50357309"/>
            <w:bookmarkStart w:id="97" w:name="_Toc81999427"/>
            <w:r w:rsidRPr="00A15BF4">
              <w:rPr>
                <w:rFonts w:cs="Arial"/>
                <w:sz w:val="24"/>
              </w:rPr>
              <w:t>Gestión de acceso de usuarios</w:t>
            </w:r>
            <w:bookmarkEnd w:id="96"/>
            <w:bookmarkEnd w:id="97"/>
          </w:p>
          <w:p w14:paraId="4D336ABA" w14:textId="316BB060" w:rsidR="00554680" w:rsidRPr="00A15BF4" w:rsidRDefault="00554680" w:rsidP="00554680">
            <w:pPr>
              <w:jc w:val="both"/>
              <w:rPr>
                <w:rFonts w:ascii="Arial" w:hAnsi="Arial" w:cs="Arial"/>
                <w:lang w:eastAsia="x-none"/>
              </w:rPr>
            </w:pPr>
            <w:r w:rsidRPr="00A15BF4">
              <w:rPr>
                <w:rFonts w:ascii="Arial" w:hAnsi="Arial" w:cs="Arial"/>
                <w:lang w:eastAsia="x-none"/>
              </w:rPr>
              <w:t xml:space="preserve">La Personería de Medellín deberá garantizar el acceso a los usuarios autorizados e impedir los accesos no autorizados a los sistemas de información y servicios. Deberá controlar en todas las etapas del ciclo de vida del acceso de los usuarios, desde del registro inicial de los nuevos hasta su baja cuando ya no sea necesario su acceso a los sistemas y servicios de información permitirá que no se </w:t>
            </w:r>
            <w:r w:rsidR="008A5A6F" w:rsidRPr="00A15BF4">
              <w:rPr>
                <w:rFonts w:ascii="Arial" w:hAnsi="Arial" w:cs="Arial"/>
                <w:lang w:eastAsia="x-none"/>
              </w:rPr>
              <w:t>realicen</w:t>
            </w:r>
            <w:r w:rsidRPr="00A15BF4">
              <w:rPr>
                <w:rFonts w:ascii="Arial" w:hAnsi="Arial" w:cs="Arial"/>
                <w:lang w:eastAsia="x-none"/>
              </w:rPr>
              <w:t xml:space="preserve"> potenciales amenazas.</w:t>
            </w:r>
          </w:p>
          <w:p w14:paraId="2C396221" w14:textId="30764529" w:rsidR="00554680" w:rsidRPr="00A15BF4" w:rsidRDefault="00554680" w:rsidP="00554680">
            <w:pPr>
              <w:jc w:val="both"/>
              <w:rPr>
                <w:rFonts w:ascii="Arial" w:hAnsi="Arial" w:cs="Arial"/>
                <w:lang w:eastAsia="x-none"/>
              </w:rPr>
            </w:pPr>
          </w:p>
          <w:p w14:paraId="0A993133" w14:textId="0BD872A3" w:rsidR="0073343E" w:rsidRPr="00A15BF4" w:rsidRDefault="0073343E" w:rsidP="002C25E2">
            <w:pPr>
              <w:pStyle w:val="Prrafodelista"/>
              <w:numPr>
                <w:ilvl w:val="0"/>
                <w:numId w:val="16"/>
              </w:numPr>
              <w:spacing w:after="0" w:line="240" w:lineRule="auto"/>
              <w:jc w:val="both"/>
              <w:rPr>
                <w:rFonts w:ascii="Arial" w:hAnsi="Arial" w:cs="Arial"/>
                <w:sz w:val="24"/>
                <w:szCs w:val="24"/>
                <w:lang w:val="x-none" w:eastAsia="x-none"/>
              </w:rPr>
            </w:pPr>
            <w:r w:rsidRPr="00A15BF4">
              <w:rPr>
                <w:rFonts w:ascii="Arial" w:hAnsi="Arial" w:cs="Arial"/>
                <w:sz w:val="24"/>
                <w:szCs w:val="24"/>
                <w:lang w:val="x-none" w:eastAsia="x-none"/>
              </w:rPr>
              <w:t xml:space="preserve">Todos los usuarios de la </w:t>
            </w:r>
            <w:r w:rsidR="00AF0F7B" w:rsidRPr="00A15BF4">
              <w:rPr>
                <w:rFonts w:ascii="Arial" w:hAnsi="Arial" w:cs="Arial"/>
                <w:sz w:val="24"/>
                <w:szCs w:val="24"/>
                <w:lang w:eastAsia="x-none"/>
              </w:rPr>
              <w:t>Entidad</w:t>
            </w:r>
            <w:r w:rsidRPr="00A15BF4">
              <w:rPr>
                <w:rFonts w:ascii="Arial" w:hAnsi="Arial" w:cs="Arial"/>
                <w:sz w:val="24"/>
                <w:szCs w:val="24"/>
                <w:lang w:val="x-none" w:eastAsia="x-none"/>
              </w:rPr>
              <w:t xml:space="preserve"> tendrán un identificador de red único o ID del usuario, para su uso personal que permitirá validar los accesos y verificar su buen uso.</w:t>
            </w:r>
          </w:p>
          <w:p w14:paraId="7D92EB6D" w14:textId="77777777" w:rsidR="00D503F8" w:rsidRPr="00A15BF4" w:rsidRDefault="00D503F8" w:rsidP="00D503F8">
            <w:pPr>
              <w:pStyle w:val="Prrafodelista"/>
              <w:spacing w:after="0" w:line="240" w:lineRule="auto"/>
              <w:ind w:left="390"/>
              <w:jc w:val="both"/>
              <w:rPr>
                <w:rFonts w:ascii="Arial" w:hAnsi="Arial" w:cs="Arial"/>
                <w:sz w:val="24"/>
                <w:szCs w:val="24"/>
                <w:lang w:val="x-none" w:eastAsia="x-none"/>
              </w:rPr>
            </w:pPr>
          </w:p>
          <w:p w14:paraId="32013138" w14:textId="2E6D21ED" w:rsidR="0073343E" w:rsidRPr="00A15BF4" w:rsidRDefault="0073343E" w:rsidP="002C25E2">
            <w:pPr>
              <w:pStyle w:val="Prrafodelista"/>
              <w:numPr>
                <w:ilvl w:val="0"/>
                <w:numId w:val="16"/>
              </w:numPr>
              <w:spacing w:after="0" w:line="240" w:lineRule="auto"/>
              <w:jc w:val="both"/>
              <w:rPr>
                <w:rFonts w:ascii="Arial" w:hAnsi="Arial" w:cs="Arial"/>
                <w:sz w:val="24"/>
                <w:szCs w:val="24"/>
                <w:lang w:val="x-none" w:eastAsia="x-none"/>
              </w:rPr>
            </w:pPr>
            <w:r w:rsidRPr="00A15BF4">
              <w:rPr>
                <w:rFonts w:ascii="Arial" w:hAnsi="Arial" w:cs="Arial"/>
                <w:sz w:val="24"/>
                <w:szCs w:val="24"/>
                <w:lang w:val="x-none" w:eastAsia="x-none"/>
              </w:rPr>
              <w:t>Cada uno de los responsables de los activos de información deberá realizar revisiones periódicas de los derechos de acceso de los usuarios autorizados a los sistemas de información en intervalos establecidos con el fin de cancelar las cuentas redundantes o inactivas.</w:t>
            </w:r>
          </w:p>
          <w:p w14:paraId="710F42C2" w14:textId="77777777" w:rsidR="0073343E" w:rsidRPr="00A15BF4" w:rsidRDefault="0073343E" w:rsidP="0073343E">
            <w:pPr>
              <w:pStyle w:val="Prrafodelista"/>
              <w:spacing w:after="0" w:line="240" w:lineRule="auto"/>
              <w:ind w:left="618"/>
              <w:jc w:val="both"/>
              <w:rPr>
                <w:rFonts w:ascii="Arial" w:hAnsi="Arial" w:cs="Arial"/>
                <w:sz w:val="24"/>
                <w:szCs w:val="24"/>
                <w:lang w:val="x-none" w:eastAsia="x-none"/>
              </w:rPr>
            </w:pPr>
          </w:p>
          <w:p w14:paraId="72C9F3F4" w14:textId="0F4F5226" w:rsidR="0073343E" w:rsidRPr="00A15BF4" w:rsidRDefault="0073343E" w:rsidP="002C25E2">
            <w:pPr>
              <w:pStyle w:val="Prrafodelista"/>
              <w:numPr>
                <w:ilvl w:val="0"/>
                <w:numId w:val="16"/>
              </w:numPr>
              <w:spacing w:after="0" w:line="240" w:lineRule="auto"/>
              <w:jc w:val="both"/>
              <w:rPr>
                <w:rFonts w:ascii="Arial" w:hAnsi="Arial" w:cs="Arial"/>
                <w:sz w:val="24"/>
                <w:szCs w:val="24"/>
                <w:lang w:val="x-none" w:eastAsia="x-none"/>
              </w:rPr>
            </w:pPr>
            <w:r w:rsidRPr="00A15BF4">
              <w:rPr>
                <w:rFonts w:ascii="Arial" w:hAnsi="Arial" w:cs="Arial"/>
                <w:sz w:val="24"/>
                <w:szCs w:val="24"/>
                <w:lang w:val="x-none" w:eastAsia="x-none"/>
              </w:rPr>
              <w:t>La creación del registro de usuarios para otorgar y revocar el acceso a los sistemas de información, bases de datos y otros servicios deberá hacerse de acuerdo con el procedimiento establecido; para la creación o definición del usuario en red se debe seguir las siguientes especificaciones:</w:t>
            </w:r>
          </w:p>
          <w:p w14:paraId="48A0C3D6" w14:textId="7EE46020" w:rsidR="0073343E" w:rsidRPr="00A15BF4" w:rsidRDefault="0073343E" w:rsidP="002C25E2">
            <w:pPr>
              <w:pStyle w:val="Prrafodelista"/>
              <w:numPr>
                <w:ilvl w:val="1"/>
                <w:numId w:val="17"/>
              </w:numPr>
              <w:spacing w:after="0" w:line="240" w:lineRule="auto"/>
              <w:ind w:hanging="269"/>
              <w:jc w:val="both"/>
              <w:rPr>
                <w:rFonts w:ascii="Arial" w:hAnsi="Arial" w:cs="Arial"/>
                <w:sz w:val="24"/>
                <w:szCs w:val="24"/>
                <w:lang w:val="x-none" w:eastAsia="x-none"/>
              </w:rPr>
            </w:pPr>
            <w:r w:rsidRPr="00A15BF4">
              <w:rPr>
                <w:rFonts w:ascii="Arial" w:hAnsi="Arial" w:cs="Arial"/>
                <w:sz w:val="24"/>
                <w:szCs w:val="24"/>
                <w:lang w:val="x-none" w:eastAsia="x-none"/>
              </w:rPr>
              <w:t>Primera letra del nombre.</w:t>
            </w:r>
          </w:p>
          <w:p w14:paraId="5A85CDAB" w14:textId="6EAA5024" w:rsidR="0073343E" w:rsidRPr="00A15BF4" w:rsidRDefault="0073343E" w:rsidP="002C25E2">
            <w:pPr>
              <w:pStyle w:val="Prrafodelista"/>
              <w:numPr>
                <w:ilvl w:val="1"/>
                <w:numId w:val="17"/>
              </w:numPr>
              <w:spacing w:after="0" w:line="240" w:lineRule="auto"/>
              <w:ind w:hanging="269"/>
              <w:jc w:val="both"/>
              <w:rPr>
                <w:rFonts w:ascii="Arial" w:hAnsi="Arial" w:cs="Arial"/>
                <w:sz w:val="24"/>
                <w:szCs w:val="24"/>
                <w:lang w:val="x-none" w:eastAsia="x-none"/>
              </w:rPr>
            </w:pPr>
            <w:r w:rsidRPr="00A15BF4">
              <w:rPr>
                <w:rFonts w:ascii="Arial" w:hAnsi="Arial" w:cs="Arial"/>
                <w:sz w:val="24"/>
                <w:szCs w:val="24"/>
                <w:lang w:val="x-none" w:eastAsia="x-none"/>
              </w:rPr>
              <w:lastRenderedPageBreak/>
              <w:t>Primera letra del segundo nombre, de no tener segundo nombre se continuará con el siguiente ítem.</w:t>
            </w:r>
          </w:p>
          <w:p w14:paraId="5A300CA9" w14:textId="61522828" w:rsidR="0073343E" w:rsidRPr="00A15BF4" w:rsidRDefault="0073343E" w:rsidP="002C25E2">
            <w:pPr>
              <w:pStyle w:val="Prrafodelista"/>
              <w:numPr>
                <w:ilvl w:val="1"/>
                <w:numId w:val="17"/>
              </w:numPr>
              <w:spacing w:after="0" w:line="240" w:lineRule="auto"/>
              <w:ind w:hanging="269"/>
              <w:jc w:val="both"/>
              <w:rPr>
                <w:rFonts w:ascii="Arial" w:hAnsi="Arial" w:cs="Arial"/>
                <w:sz w:val="24"/>
                <w:szCs w:val="24"/>
                <w:lang w:val="x-none" w:eastAsia="x-none"/>
              </w:rPr>
            </w:pPr>
            <w:r w:rsidRPr="00A15BF4">
              <w:rPr>
                <w:rFonts w:ascii="Arial" w:hAnsi="Arial" w:cs="Arial"/>
                <w:sz w:val="24"/>
                <w:szCs w:val="24"/>
                <w:lang w:val="x-none" w:eastAsia="x-none"/>
              </w:rPr>
              <w:t>Primer apellido.</w:t>
            </w:r>
          </w:p>
          <w:p w14:paraId="00628CAF" w14:textId="14888503" w:rsidR="0073343E" w:rsidRPr="00A15BF4" w:rsidRDefault="0073343E" w:rsidP="002C25E2">
            <w:pPr>
              <w:pStyle w:val="Prrafodelista"/>
              <w:numPr>
                <w:ilvl w:val="1"/>
                <w:numId w:val="17"/>
              </w:numPr>
              <w:spacing w:after="0" w:line="240" w:lineRule="auto"/>
              <w:ind w:hanging="269"/>
              <w:jc w:val="both"/>
              <w:rPr>
                <w:rFonts w:ascii="Arial" w:hAnsi="Arial" w:cs="Arial"/>
                <w:sz w:val="24"/>
                <w:szCs w:val="24"/>
                <w:lang w:val="x-none" w:eastAsia="x-none"/>
              </w:rPr>
            </w:pPr>
            <w:r w:rsidRPr="00A15BF4">
              <w:rPr>
                <w:rFonts w:ascii="Arial" w:hAnsi="Arial" w:cs="Arial"/>
                <w:sz w:val="24"/>
                <w:szCs w:val="24"/>
                <w:lang w:val="x-none" w:eastAsia="x-none"/>
              </w:rPr>
              <w:t>De coincidir con otro ID de usuario, se agrega la primera letra inicial del segundo apellido.</w:t>
            </w:r>
          </w:p>
          <w:p w14:paraId="5FBBCE85" w14:textId="77777777" w:rsidR="0073343E" w:rsidRPr="00A15BF4" w:rsidRDefault="0073343E" w:rsidP="0073343E">
            <w:pPr>
              <w:pStyle w:val="Prrafodelista"/>
              <w:spacing w:after="0" w:line="240" w:lineRule="auto"/>
              <w:ind w:left="618"/>
              <w:jc w:val="both"/>
              <w:rPr>
                <w:rFonts w:ascii="Arial" w:hAnsi="Arial" w:cs="Arial"/>
                <w:sz w:val="24"/>
                <w:szCs w:val="24"/>
                <w:lang w:val="x-none" w:eastAsia="x-none"/>
              </w:rPr>
            </w:pPr>
          </w:p>
          <w:p w14:paraId="44480013" w14:textId="2F17A0DE" w:rsidR="00554680" w:rsidRPr="00A15BF4" w:rsidRDefault="00995D32" w:rsidP="002C25E2">
            <w:pPr>
              <w:pStyle w:val="Prrafodelista"/>
              <w:numPr>
                <w:ilvl w:val="0"/>
                <w:numId w:val="18"/>
              </w:numPr>
              <w:spacing w:after="0" w:line="240" w:lineRule="auto"/>
              <w:jc w:val="both"/>
              <w:rPr>
                <w:rFonts w:ascii="Arial" w:hAnsi="Arial" w:cs="Arial"/>
                <w:sz w:val="24"/>
                <w:szCs w:val="24"/>
                <w:lang w:val="x-none" w:eastAsia="x-none"/>
              </w:rPr>
            </w:pPr>
            <w:r w:rsidRPr="00A15BF4">
              <w:rPr>
                <w:rFonts w:ascii="Arial" w:hAnsi="Arial" w:cs="Arial"/>
                <w:sz w:val="24"/>
                <w:szCs w:val="24"/>
                <w:lang w:val="x-none" w:eastAsia="x-none"/>
              </w:rPr>
              <w:t xml:space="preserve">Personería Auxiliar (Gestión de </w:t>
            </w:r>
            <w:r w:rsidR="00BC2929" w:rsidRPr="00A15BF4">
              <w:rPr>
                <w:rFonts w:ascii="Arial" w:hAnsi="Arial" w:cs="Arial"/>
                <w:sz w:val="24"/>
                <w:szCs w:val="24"/>
                <w:lang w:val="x-none" w:eastAsia="x-none"/>
              </w:rPr>
              <w:t xml:space="preserve">Informática) </w:t>
            </w:r>
            <w:r w:rsidR="00BC2929" w:rsidRPr="00A15BF4">
              <w:rPr>
                <w:rFonts w:ascii="Arial" w:hAnsi="Arial" w:cs="Arial"/>
                <w:sz w:val="24"/>
                <w:szCs w:val="24"/>
                <w:lang w:val="es-ES" w:eastAsia="x-none"/>
              </w:rPr>
              <w:t xml:space="preserve"> </w:t>
            </w:r>
            <w:r w:rsidR="0073343E" w:rsidRPr="00A15BF4">
              <w:rPr>
                <w:rFonts w:ascii="Arial" w:hAnsi="Arial" w:cs="Arial"/>
                <w:sz w:val="24"/>
                <w:szCs w:val="24"/>
                <w:lang w:val="x-none" w:eastAsia="x-none"/>
              </w:rPr>
              <w:t>deberá asegurarse que los usuarios o perfiles de usuario que tienen asignados por defecto los diferentes recursos y/o equipos de la plataforma tecnológica, sean inhabilitados o eliminados cuando así se disponga.</w:t>
            </w:r>
          </w:p>
          <w:p w14:paraId="38D9ADCF" w14:textId="77777777" w:rsidR="004C7F5A" w:rsidRPr="00A15BF4" w:rsidRDefault="004C7F5A" w:rsidP="004C7F5A">
            <w:pPr>
              <w:pStyle w:val="Prrafodelista"/>
              <w:spacing w:after="0" w:line="240" w:lineRule="auto"/>
              <w:ind w:left="618"/>
              <w:jc w:val="both"/>
              <w:rPr>
                <w:rFonts w:ascii="Arial" w:hAnsi="Arial" w:cs="Arial"/>
                <w:sz w:val="24"/>
                <w:szCs w:val="24"/>
                <w:lang w:val="x-none" w:eastAsia="x-none"/>
              </w:rPr>
            </w:pPr>
          </w:p>
          <w:p w14:paraId="1FDC9432" w14:textId="1D6E79AE" w:rsidR="004C7F5A" w:rsidRPr="00A15BF4" w:rsidRDefault="00995D32" w:rsidP="002C25E2">
            <w:pPr>
              <w:pStyle w:val="Prrafodelista"/>
              <w:numPr>
                <w:ilvl w:val="0"/>
                <w:numId w:val="18"/>
              </w:numPr>
              <w:spacing w:after="0" w:line="240" w:lineRule="auto"/>
              <w:jc w:val="both"/>
              <w:rPr>
                <w:rFonts w:ascii="Arial" w:hAnsi="Arial" w:cs="Arial"/>
                <w:sz w:val="24"/>
                <w:szCs w:val="24"/>
                <w:lang w:val="x-none" w:eastAsia="x-none"/>
              </w:rPr>
            </w:pPr>
            <w:r w:rsidRPr="00A15BF4">
              <w:rPr>
                <w:rFonts w:ascii="Arial" w:hAnsi="Arial" w:cs="Arial"/>
                <w:sz w:val="24"/>
                <w:szCs w:val="24"/>
                <w:lang w:val="x-none" w:eastAsia="x-none"/>
              </w:rPr>
              <w:t xml:space="preserve">Personería Auxiliar (Gestión de </w:t>
            </w:r>
            <w:r w:rsidR="00BC2929" w:rsidRPr="00A15BF4">
              <w:rPr>
                <w:rFonts w:ascii="Arial" w:hAnsi="Arial" w:cs="Arial"/>
                <w:sz w:val="24"/>
                <w:szCs w:val="24"/>
                <w:lang w:val="x-none" w:eastAsia="x-none"/>
              </w:rPr>
              <w:t xml:space="preserve">Informática) </w:t>
            </w:r>
            <w:r w:rsidR="00BC2929" w:rsidRPr="00A15BF4">
              <w:rPr>
                <w:rFonts w:ascii="Arial" w:hAnsi="Arial" w:cs="Arial"/>
                <w:sz w:val="24"/>
                <w:szCs w:val="24"/>
                <w:lang w:val="es-ES" w:eastAsia="x-none"/>
              </w:rPr>
              <w:t xml:space="preserve"> </w:t>
            </w:r>
            <w:r w:rsidR="004C7F5A" w:rsidRPr="00A15BF4">
              <w:rPr>
                <w:rFonts w:ascii="Arial" w:hAnsi="Arial" w:cs="Arial"/>
                <w:sz w:val="24"/>
                <w:szCs w:val="24"/>
                <w:lang w:val="x-none" w:eastAsia="x-none"/>
              </w:rPr>
              <w:t>deberá definir los lineamientos para las características que deben contener las contraseñas que se aplicarán sobre la plataforma tecnológica, los servicios de red y los sistemas de información. Lineamientos como longitud, complejidad, cambio periódico, control histórico, bloqueo por número de intentos fallidos en la autenticación y cambio de contraseña en el primer acceso, entre otros.</w:t>
            </w:r>
          </w:p>
          <w:p w14:paraId="695DD66C" w14:textId="77777777" w:rsidR="004C7F5A" w:rsidRPr="00A15BF4" w:rsidRDefault="004C7F5A" w:rsidP="004C7F5A">
            <w:pPr>
              <w:pStyle w:val="Prrafodelista"/>
              <w:spacing w:after="0" w:line="240" w:lineRule="auto"/>
              <w:ind w:left="618"/>
              <w:jc w:val="both"/>
              <w:rPr>
                <w:rFonts w:ascii="Arial" w:hAnsi="Arial" w:cs="Arial"/>
                <w:sz w:val="24"/>
                <w:szCs w:val="24"/>
                <w:lang w:val="x-none" w:eastAsia="x-none"/>
              </w:rPr>
            </w:pPr>
          </w:p>
          <w:p w14:paraId="750B9C56" w14:textId="2E6221B4" w:rsidR="00D33581" w:rsidRPr="00A15BF4" w:rsidRDefault="00995D32" w:rsidP="002C25E2">
            <w:pPr>
              <w:pStyle w:val="Prrafodelista"/>
              <w:numPr>
                <w:ilvl w:val="0"/>
                <w:numId w:val="18"/>
              </w:numPr>
              <w:spacing w:after="0" w:line="240" w:lineRule="auto"/>
              <w:jc w:val="both"/>
              <w:rPr>
                <w:rFonts w:ascii="Arial" w:hAnsi="Arial" w:cs="Arial"/>
                <w:sz w:val="24"/>
                <w:szCs w:val="24"/>
                <w:lang w:val="x-none" w:eastAsia="x-none"/>
              </w:rPr>
            </w:pPr>
            <w:r w:rsidRPr="00A15BF4">
              <w:rPr>
                <w:rFonts w:ascii="Arial" w:hAnsi="Arial" w:cs="Arial"/>
                <w:sz w:val="24"/>
                <w:szCs w:val="24"/>
                <w:lang w:val="x-none" w:eastAsia="x-none"/>
              </w:rPr>
              <w:t xml:space="preserve">Personería Auxiliar (Gestión de </w:t>
            </w:r>
            <w:r w:rsidR="00BC2929" w:rsidRPr="00A15BF4">
              <w:rPr>
                <w:rFonts w:ascii="Arial" w:hAnsi="Arial" w:cs="Arial"/>
                <w:sz w:val="24"/>
                <w:szCs w:val="24"/>
                <w:lang w:val="x-none" w:eastAsia="x-none"/>
              </w:rPr>
              <w:t xml:space="preserve">Informática) </w:t>
            </w:r>
            <w:r w:rsidR="00BC2929" w:rsidRPr="00A15BF4">
              <w:rPr>
                <w:rFonts w:ascii="Arial" w:hAnsi="Arial" w:cs="Arial"/>
                <w:sz w:val="24"/>
                <w:szCs w:val="24"/>
                <w:lang w:val="es-ES" w:eastAsia="x-none"/>
              </w:rPr>
              <w:t xml:space="preserve"> </w:t>
            </w:r>
            <w:r w:rsidR="004C7F5A" w:rsidRPr="00A15BF4">
              <w:rPr>
                <w:rFonts w:ascii="Arial" w:hAnsi="Arial" w:cs="Arial"/>
                <w:sz w:val="24"/>
                <w:szCs w:val="24"/>
                <w:lang w:val="x-none" w:eastAsia="x-none"/>
              </w:rPr>
              <w:t xml:space="preserve">deberá establecer un </w:t>
            </w:r>
            <w:r w:rsidR="004C7F5A" w:rsidRPr="00A15BF4">
              <w:rPr>
                <w:rFonts w:ascii="Arial" w:hAnsi="Arial" w:cs="Arial"/>
                <w:sz w:val="24"/>
                <w:szCs w:val="24"/>
                <w:lang w:eastAsia="x-none"/>
              </w:rPr>
              <w:t>procedimiento</w:t>
            </w:r>
            <w:r w:rsidR="004C7F5A" w:rsidRPr="00A15BF4">
              <w:rPr>
                <w:rFonts w:ascii="Arial" w:hAnsi="Arial" w:cs="Arial"/>
                <w:sz w:val="24"/>
                <w:szCs w:val="24"/>
                <w:lang w:val="x-none" w:eastAsia="x-none"/>
              </w:rPr>
              <w:t xml:space="preserve"> que asegure la eliminación, reasignación o bloqueo de los privilegios de acceso otorgados sobre los recursos tecnológicos, los servicios de red y los sistemas de </w:t>
            </w:r>
            <w:r w:rsidR="004C7F5A" w:rsidRPr="00A15BF4">
              <w:rPr>
                <w:rFonts w:ascii="Arial" w:hAnsi="Arial" w:cs="Arial"/>
                <w:sz w:val="24"/>
                <w:szCs w:val="24"/>
                <w:lang w:eastAsia="x-none"/>
              </w:rPr>
              <w:t>información</w:t>
            </w:r>
            <w:r w:rsidR="004C7F5A" w:rsidRPr="00A15BF4">
              <w:rPr>
                <w:rFonts w:ascii="Arial" w:hAnsi="Arial" w:cs="Arial"/>
                <w:sz w:val="24"/>
                <w:szCs w:val="24"/>
                <w:lang w:val="x-none" w:eastAsia="x-none"/>
              </w:rPr>
              <w:t xml:space="preserve"> de manera oportuna.</w:t>
            </w:r>
          </w:p>
          <w:p w14:paraId="33A71DB6" w14:textId="77777777" w:rsidR="00785C12" w:rsidRPr="00A15BF4" w:rsidRDefault="00785C12" w:rsidP="00785C12">
            <w:pPr>
              <w:pStyle w:val="Prrafodelista"/>
              <w:rPr>
                <w:rFonts w:ascii="Arial" w:hAnsi="Arial" w:cs="Arial"/>
                <w:sz w:val="24"/>
                <w:szCs w:val="24"/>
                <w:lang w:val="x-none" w:eastAsia="x-none"/>
              </w:rPr>
            </w:pPr>
          </w:p>
          <w:p w14:paraId="7DD9DA6C" w14:textId="6D6F2BBE" w:rsidR="00785C12" w:rsidRPr="00A15BF4" w:rsidRDefault="00785C12" w:rsidP="002C25E2">
            <w:pPr>
              <w:pStyle w:val="Ttulo3"/>
              <w:numPr>
                <w:ilvl w:val="2"/>
                <w:numId w:val="36"/>
              </w:numPr>
              <w:rPr>
                <w:rFonts w:cs="Arial"/>
                <w:sz w:val="24"/>
              </w:rPr>
            </w:pPr>
            <w:bookmarkStart w:id="98" w:name="_Toc50357310"/>
            <w:bookmarkStart w:id="99" w:name="_Toc81999428"/>
            <w:r w:rsidRPr="00A15BF4">
              <w:rPr>
                <w:rFonts w:cs="Arial"/>
                <w:sz w:val="24"/>
              </w:rPr>
              <w:t>Responsabilidades de los usuarios</w:t>
            </w:r>
            <w:bookmarkEnd w:id="98"/>
            <w:bookmarkEnd w:id="99"/>
          </w:p>
          <w:p w14:paraId="0B30B610" w14:textId="587A52D5" w:rsidR="00CD5524" w:rsidRPr="00A15BF4" w:rsidRDefault="00CD5524" w:rsidP="00CD5524">
            <w:pPr>
              <w:jc w:val="both"/>
              <w:rPr>
                <w:rFonts w:ascii="Arial" w:hAnsi="Arial" w:cs="Arial"/>
                <w:lang w:eastAsia="x-none"/>
              </w:rPr>
            </w:pPr>
            <w:r w:rsidRPr="00A15BF4">
              <w:rPr>
                <w:rFonts w:ascii="Arial" w:hAnsi="Arial" w:cs="Arial"/>
                <w:lang w:eastAsia="x-none"/>
              </w:rPr>
              <w:t xml:space="preserve">La Personería de Medellín deberá garantizar que los usuarios entiendan que deben ser responsables de la protección de la información para su identificación. Los usuarios de los recursos tecnológicos y los sistemas de </w:t>
            </w:r>
            <w:r w:rsidR="00713F64" w:rsidRPr="00A15BF4">
              <w:rPr>
                <w:rFonts w:ascii="Arial" w:hAnsi="Arial" w:cs="Arial"/>
                <w:lang w:eastAsia="x-none"/>
              </w:rPr>
              <w:t>información</w:t>
            </w:r>
            <w:r w:rsidRPr="00A15BF4">
              <w:rPr>
                <w:rFonts w:ascii="Arial" w:hAnsi="Arial" w:cs="Arial"/>
                <w:lang w:eastAsia="x-none"/>
              </w:rPr>
              <w:t xml:space="preserve"> deberán realizar un uso adecuado y responsable de dichos recursos y sistemas, salvaguardando la información a la cual se les ha permitido el acceso.</w:t>
            </w:r>
          </w:p>
          <w:p w14:paraId="5CEE0352" w14:textId="77777777" w:rsidR="003B6201" w:rsidRPr="00A15BF4" w:rsidRDefault="003B6201" w:rsidP="003B6201">
            <w:pPr>
              <w:rPr>
                <w:rFonts w:ascii="Arial" w:hAnsi="Arial" w:cs="Arial"/>
              </w:rPr>
            </w:pPr>
          </w:p>
          <w:p w14:paraId="71E27589" w14:textId="77777777" w:rsidR="00713F64" w:rsidRPr="00A15BF4" w:rsidRDefault="00713F64" w:rsidP="002C25E2">
            <w:pPr>
              <w:pStyle w:val="Prrafodelista"/>
              <w:numPr>
                <w:ilvl w:val="0"/>
                <w:numId w:val="19"/>
              </w:numPr>
              <w:spacing w:after="0" w:line="240" w:lineRule="auto"/>
              <w:jc w:val="both"/>
              <w:rPr>
                <w:rFonts w:ascii="Arial" w:hAnsi="Arial" w:cs="Arial"/>
                <w:sz w:val="24"/>
                <w:szCs w:val="24"/>
                <w:lang w:val="x-none" w:eastAsia="x-none"/>
              </w:rPr>
            </w:pPr>
            <w:r w:rsidRPr="00A15BF4">
              <w:rPr>
                <w:rFonts w:ascii="Arial" w:hAnsi="Arial" w:cs="Arial"/>
                <w:sz w:val="24"/>
                <w:szCs w:val="24"/>
                <w:lang w:val="x-none" w:eastAsia="x-none"/>
              </w:rPr>
              <w:t>Todos los usuarios serán responsables de las actuaciones realizadas con su usuario de red e identificación (usuario y contraseña) asignadas para el uso de los sistemas de información y demás recursos a los cuales se les proporcione acceso.</w:t>
            </w:r>
          </w:p>
          <w:p w14:paraId="17C3EA1B" w14:textId="77777777" w:rsidR="00713F64" w:rsidRPr="00A15BF4" w:rsidRDefault="00713F64" w:rsidP="00713F64">
            <w:pPr>
              <w:pStyle w:val="Prrafodelista"/>
              <w:spacing w:after="0" w:line="240" w:lineRule="auto"/>
              <w:ind w:left="618"/>
              <w:jc w:val="both"/>
              <w:rPr>
                <w:rFonts w:ascii="Arial" w:hAnsi="Arial" w:cs="Arial"/>
                <w:sz w:val="24"/>
                <w:szCs w:val="24"/>
                <w:lang w:val="x-none" w:eastAsia="x-none"/>
              </w:rPr>
            </w:pPr>
          </w:p>
          <w:p w14:paraId="51F8BF7C" w14:textId="1AB89C18" w:rsidR="00713F64" w:rsidRPr="00A15BF4" w:rsidRDefault="00713F64" w:rsidP="002C25E2">
            <w:pPr>
              <w:pStyle w:val="Prrafodelista"/>
              <w:numPr>
                <w:ilvl w:val="0"/>
                <w:numId w:val="19"/>
              </w:numPr>
              <w:spacing w:after="0" w:line="240" w:lineRule="auto"/>
              <w:jc w:val="both"/>
              <w:rPr>
                <w:rFonts w:ascii="Arial" w:hAnsi="Arial" w:cs="Arial"/>
                <w:sz w:val="24"/>
                <w:szCs w:val="24"/>
                <w:lang w:val="x-none" w:eastAsia="x-none"/>
              </w:rPr>
            </w:pPr>
            <w:r w:rsidRPr="00A15BF4">
              <w:rPr>
                <w:rFonts w:ascii="Arial" w:hAnsi="Arial" w:cs="Arial"/>
                <w:sz w:val="24"/>
                <w:szCs w:val="24"/>
                <w:lang w:val="x-none" w:eastAsia="x-none"/>
              </w:rPr>
              <w:t>Las contraseñas de red serán secretas y en ninguna circunstancia deberán ser compartidas o reveladas a otra persona.</w:t>
            </w:r>
          </w:p>
          <w:p w14:paraId="37490588" w14:textId="77777777" w:rsidR="00713F64" w:rsidRPr="00A15BF4" w:rsidRDefault="00713F64" w:rsidP="00713F64">
            <w:pPr>
              <w:jc w:val="both"/>
              <w:rPr>
                <w:rFonts w:ascii="Arial" w:hAnsi="Arial" w:cs="Arial"/>
                <w:lang w:val="x-none" w:eastAsia="x-none"/>
              </w:rPr>
            </w:pPr>
          </w:p>
          <w:p w14:paraId="4ED6E24B" w14:textId="2EBD5E32" w:rsidR="00713F64" w:rsidRPr="00A15BF4" w:rsidRDefault="00713F64" w:rsidP="002C25E2">
            <w:pPr>
              <w:pStyle w:val="Prrafodelista"/>
              <w:numPr>
                <w:ilvl w:val="0"/>
                <w:numId w:val="19"/>
              </w:numPr>
              <w:spacing w:after="0" w:line="240" w:lineRule="auto"/>
              <w:jc w:val="both"/>
              <w:rPr>
                <w:rFonts w:ascii="Arial" w:hAnsi="Arial" w:cs="Arial"/>
                <w:sz w:val="24"/>
                <w:szCs w:val="24"/>
                <w:lang w:val="x-none" w:eastAsia="x-none"/>
              </w:rPr>
            </w:pPr>
            <w:r w:rsidRPr="00A15BF4">
              <w:rPr>
                <w:rFonts w:ascii="Arial" w:hAnsi="Arial" w:cs="Arial"/>
                <w:sz w:val="24"/>
                <w:szCs w:val="24"/>
                <w:lang w:val="x-none" w:eastAsia="x-none"/>
              </w:rPr>
              <w:t xml:space="preserve">Los usuarios a los cuales se les otorgue acceso a la red de datos y comunicaciones, sistemas de información y demás servicios que hacen parte de la plataforma tecnológica de la Personería de Medellín deberán atender y acatar las políticas y directrices establecidas por la </w:t>
            </w:r>
            <w:r w:rsidR="00196B40" w:rsidRPr="00A15BF4">
              <w:rPr>
                <w:rFonts w:ascii="Arial" w:hAnsi="Arial" w:cs="Arial"/>
                <w:sz w:val="24"/>
                <w:szCs w:val="24"/>
                <w:lang w:val="x-none" w:eastAsia="x-none"/>
              </w:rPr>
              <w:t>Entidad</w:t>
            </w:r>
            <w:r w:rsidRPr="00A15BF4">
              <w:rPr>
                <w:rFonts w:ascii="Arial" w:hAnsi="Arial" w:cs="Arial"/>
                <w:sz w:val="24"/>
                <w:szCs w:val="24"/>
                <w:lang w:val="x-none" w:eastAsia="x-none"/>
              </w:rPr>
              <w:t xml:space="preserve"> para la gestión de contraseñas</w:t>
            </w:r>
            <w:r w:rsidRPr="00A15BF4">
              <w:rPr>
                <w:rFonts w:ascii="Arial" w:hAnsi="Arial" w:cs="Arial"/>
                <w:sz w:val="24"/>
                <w:szCs w:val="24"/>
                <w:lang w:eastAsia="x-none"/>
              </w:rPr>
              <w:t>.</w:t>
            </w:r>
          </w:p>
          <w:p w14:paraId="014FDDA7" w14:textId="77777777" w:rsidR="00713F64" w:rsidRPr="00A15BF4" w:rsidRDefault="00713F64" w:rsidP="00713F64">
            <w:pPr>
              <w:pStyle w:val="Prrafodelista"/>
              <w:spacing w:after="0" w:line="240" w:lineRule="auto"/>
              <w:ind w:left="618"/>
              <w:jc w:val="both"/>
              <w:rPr>
                <w:rFonts w:ascii="Arial" w:hAnsi="Arial" w:cs="Arial"/>
                <w:sz w:val="24"/>
                <w:szCs w:val="24"/>
                <w:lang w:val="x-none" w:eastAsia="x-none"/>
              </w:rPr>
            </w:pPr>
          </w:p>
          <w:p w14:paraId="24B446D1" w14:textId="5B55B728" w:rsidR="00713F64" w:rsidRPr="00A15BF4" w:rsidRDefault="00713F64" w:rsidP="002C25E2">
            <w:pPr>
              <w:pStyle w:val="Prrafodelista"/>
              <w:numPr>
                <w:ilvl w:val="0"/>
                <w:numId w:val="19"/>
              </w:numPr>
              <w:spacing w:after="0" w:line="240" w:lineRule="auto"/>
              <w:jc w:val="both"/>
              <w:rPr>
                <w:rFonts w:ascii="Arial" w:hAnsi="Arial" w:cs="Arial"/>
                <w:sz w:val="24"/>
                <w:szCs w:val="24"/>
                <w:lang w:val="x-none" w:eastAsia="x-none"/>
              </w:rPr>
            </w:pPr>
            <w:r w:rsidRPr="00A15BF4">
              <w:rPr>
                <w:rFonts w:ascii="Arial" w:hAnsi="Arial" w:cs="Arial"/>
                <w:sz w:val="24"/>
                <w:szCs w:val="24"/>
                <w:lang w:val="x-none" w:eastAsia="x-none"/>
              </w:rPr>
              <w:t xml:space="preserve">Los funcionarios, contratistas y terceros que tengan acceso a la información de la Personería de Medellín no deberán realizar modificaciones sobre la información sin la debida autorización, </w:t>
            </w:r>
            <w:r w:rsidRPr="00A15BF4">
              <w:rPr>
                <w:rFonts w:ascii="Arial" w:hAnsi="Arial" w:cs="Arial"/>
                <w:sz w:val="24"/>
                <w:szCs w:val="24"/>
                <w:lang w:val="x-none" w:eastAsia="x-none"/>
              </w:rPr>
              <w:lastRenderedPageBreak/>
              <w:t xml:space="preserve">guardar la confidencialidad de la información a la cual tiene acceso y no vulnerar los controles de seguridad establecidos por </w:t>
            </w:r>
            <w:r w:rsidR="00E92D68" w:rsidRPr="00A15BF4">
              <w:rPr>
                <w:rFonts w:ascii="Arial" w:hAnsi="Arial" w:cs="Arial"/>
                <w:sz w:val="24"/>
                <w:szCs w:val="24"/>
                <w:lang w:val="x-none" w:eastAsia="x-none"/>
              </w:rPr>
              <w:t xml:space="preserve">el </w:t>
            </w:r>
            <w:r w:rsidR="00BC2929" w:rsidRPr="00A15BF4">
              <w:rPr>
                <w:rFonts w:ascii="Arial" w:hAnsi="Arial" w:cs="Arial"/>
                <w:sz w:val="24"/>
                <w:szCs w:val="24"/>
                <w:lang w:val="x-none" w:eastAsia="x-none"/>
              </w:rPr>
              <w:t xml:space="preserve">Personería Auxiliar (Gestión de Informática) </w:t>
            </w:r>
            <w:r w:rsidRPr="00A15BF4">
              <w:rPr>
                <w:rFonts w:ascii="Arial" w:hAnsi="Arial" w:cs="Arial"/>
                <w:sz w:val="24"/>
                <w:szCs w:val="24"/>
                <w:lang w:val="x-none" w:eastAsia="x-none"/>
              </w:rPr>
              <w:t>.</w:t>
            </w:r>
          </w:p>
          <w:p w14:paraId="71614D44" w14:textId="77777777" w:rsidR="00B048C7" w:rsidRPr="00A15BF4" w:rsidRDefault="00B048C7" w:rsidP="00B048C7">
            <w:pPr>
              <w:jc w:val="both"/>
              <w:rPr>
                <w:rFonts w:ascii="Arial" w:hAnsi="Arial" w:cs="Arial"/>
                <w:lang w:val="x-none" w:eastAsia="x-none"/>
              </w:rPr>
            </w:pPr>
          </w:p>
          <w:p w14:paraId="5581AE52" w14:textId="5A57467F" w:rsidR="00B048C7" w:rsidRPr="00A15BF4" w:rsidRDefault="00995D32" w:rsidP="002C25E2">
            <w:pPr>
              <w:pStyle w:val="Prrafodelista"/>
              <w:numPr>
                <w:ilvl w:val="0"/>
                <w:numId w:val="19"/>
              </w:numPr>
              <w:spacing w:after="0" w:line="240" w:lineRule="auto"/>
              <w:jc w:val="both"/>
              <w:rPr>
                <w:rFonts w:ascii="Arial" w:hAnsi="Arial" w:cs="Arial"/>
                <w:sz w:val="24"/>
                <w:szCs w:val="24"/>
                <w:lang w:val="x-none" w:eastAsia="x-none"/>
              </w:rPr>
            </w:pPr>
            <w:r w:rsidRPr="00A15BF4">
              <w:rPr>
                <w:rFonts w:ascii="Arial" w:hAnsi="Arial" w:cs="Arial"/>
                <w:sz w:val="24"/>
                <w:szCs w:val="24"/>
                <w:lang w:val="x-none" w:eastAsia="x-none"/>
              </w:rPr>
              <w:t xml:space="preserve">Personería Auxiliar (Gestión de </w:t>
            </w:r>
            <w:r w:rsidR="00BC2929" w:rsidRPr="00A15BF4">
              <w:rPr>
                <w:rFonts w:ascii="Arial" w:hAnsi="Arial" w:cs="Arial"/>
                <w:sz w:val="24"/>
                <w:szCs w:val="24"/>
                <w:lang w:val="x-none" w:eastAsia="x-none"/>
              </w:rPr>
              <w:t xml:space="preserve">Informática) </w:t>
            </w:r>
            <w:r w:rsidR="00BC2929" w:rsidRPr="00A15BF4">
              <w:rPr>
                <w:rFonts w:ascii="Arial" w:hAnsi="Arial" w:cs="Arial"/>
                <w:sz w:val="24"/>
                <w:szCs w:val="24"/>
                <w:lang w:val="es-ES" w:eastAsia="x-none"/>
              </w:rPr>
              <w:t xml:space="preserve"> </w:t>
            </w:r>
            <w:r w:rsidR="00B048C7" w:rsidRPr="00A15BF4">
              <w:rPr>
                <w:rFonts w:ascii="Arial" w:hAnsi="Arial" w:cs="Arial"/>
                <w:sz w:val="24"/>
                <w:szCs w:val="24"/>
                <w:lang w:val="x-none" w:eastAsia="x-none"/>
              </w:rPr>
              <w:t>debe</w:t>
            </w:r>
            <w:r w:rsidR="00B048C7" w:rsidRPr="00A15BF4">
              <w:rPr>
                <w:rFonts w:ascii="Arial" w:hAnsi="Arial" w:cs="Arial"/>
                <w:sz w:val="24"/>
                <w:szCs w:val="24"/>
                <w:lang w:eastAsia="x-none"/>
              </w:rPr>
              <w:t>rá</w:t>
            </w:r>
            <w:r w:rsidR="00B048C7" w:rsidRPr="00A15BF4">
              <w:rPr>
                <w:rFonts w:ascii="Arial" w:hAnsi="Arial" w:cs="Arial"/>
                <w:sz w:val="24"/>
                <w:szCs w:val="24"/>
                <w:lang w:val="x-none" w:eastAsia="x-none"/>
              </w:rPr>
              <w:t xml:space="preserve"> registrar todos los usua</w:t>
            </w:r>
            <w:r w:rsidR="00B048C7" w:rsidRPr="00A15BF4">
              <w:rPr>
                <w:rFonts w:ascii="Arial" w:hAnsi="Arial" w:cs="Arial"/>
                <w:sz w:val="24"/>
                <w:szCs w:val="24"/>
                <w:lang w:val="x-none" w:eastAsia="x-none"/>
              </w:rPr>
              <w:softHyphen/>
              <w:t xml:space="preserve">rios en la </w:t>
            </w:r>
            <w:r w:rsidR="00B048C7" w:rsidRPr="00A15BF4">
              <w:rPr>
                <w:rFonts w:ascii="Arial" w:hAnsi="Arial" w:cs="Arial"/>
                <w:sz w:val="24"/>
                <w:szCs w:val="24"/>
                <w:lang w:eastAsia="x-none"/>
              </w:rPr>
              <w:t>b</w:t>
            </w:r>
            <w:r w:rsidR="00B048C7" w:rsidRPr="00A15BF4">
              <w:rPr>
                <w:rFonts w:ascii="Arial" w:hAnsi="Arial" w:cs="Arial"/>
                <w:sz w:val="24"/>
                <w:szCs w:val="24"/>
                <w:lang w:val="x-none" w:eastAsia="x-none"/>
              </w:rPr>
              <w:t xml:space="preserve">ase de </w:t>
            </w:r>
            <w:r w:rsidR="00B048C7" w:rsidRPr="00A15BF4">
              <w:rPr>
                <w:rFonts w:ascii="Arial" w:hAnsi="Arial" w:cs="Arial"/>
                <w:sz w:val="24"/>
                <w:szCs w:val="24"/>
                <w:lang w:eastAsia="x-none"/>
              </w:rPr>
              <w:t>d</w:t>
            </w:r>
            <w:proofErr w:type="spellStart"/>
            <w:r w:rsidR="00B048C7" w:rsidRPr="00A15BF4">
              <w:rPr>
                <w:rFonts w:ascii="Arial" w:hAnsi="Arial" w:cs="Arial"/>
                <w:sz w:val="24"/>
                <w:szCs w:val="24"/>
                <w:lang w:val="x-none" w:eastAsia="x-none"/>
              </w:rPr>
              <w:t>atos</w:t>
            </w:r>
            <w:proofErr w:type="spellEnd"/>
            <w:r w:rsidR="00B048C7" w:rsidRPr="00A15BF4">
              <w:rPr>
                <w:rFonts w:ascii="Arial" w:hAnsi="Arial" w:cs="Arial"/>
                <w:sz w:val="24"/>
                <w:szCs w:val="24"/>
                <w:lang w:val="x-none" w:eastAsia="x-none"/>
              </w:rPr>
              <w:t xml:space="preserve"> de </w:t>
            </w:r>
            <w:r w:rsidR="00B048C7" w:rsidRPr="00A15BF4">
              <w:rPr>
                <w:rFonts w:ascii="Arial" w:hAnsi="Arial" w:cs="Arial"/>
                <w:sz w:val="24"/>
                <w:szCs w:val="24"/>
                <w:lang w:eastAsia="x-none"/>
              </w:rPr>
              <w:t>u</w:t>
            </w:r>
            <w:proofErr w:type="spellStart"/>
            <w:r w:rsidR="00B048C7" w:rsidRPr="00A15BF4">
              <w:rPr>
                <w:rFonts w:ascii="Arial" w:hAnsi="Arial" w:cs="Arial"/>
                <w:sz w:val="24"/>
                <w:szCs w:val="24"/>
                <w:lang w:val="x-none" w:eastAsia="x-none"/>
              </w:rPr>
              <w:t>suarios</w:t>
            </w:r>
            <w:proofErr w:type="spellEnd"/>
            <w:r w:rsidR="00B048C7" w:rsidRPr="00A15BF4">
              <w:rPr>
                <w:rFonts w:ascii="Arial" w:hAnsi="Arial" w:cs="Arial"/>
                <w:sz w:val="24"/>
                <w:szCs w:val="24"/>
                <w:lang w:val="x-none" w:eastAsia="x-none"/>
              </w:rPr>
              <w:t xml:space="preserve"> y </w:t>
            </w:r>
            <w:r w:rsidR="00B048C7" w:rsidRPr="00A15BF4">
              <w:rPr>
                <w:rFonts w:ascii="Arial" w:hAnsi="Arial" w:cs="Arial"/>
                <w:sz w:val="24"/>
                <w:szCs w:val="24"/>
                <w:lang w:eastAsia="x-none"/>
              </w:rPr>
              <w:t>r</w:t>
            </w:r>
            <w:r w:rsidR="00B048C7" w:rsidRPr="00A15BF4">
              <w:rPr>
                <w:rFonts w:ascii="Arial" w:hAnsi="Arial" w:cs="Arial"/>
                <w:sz w:val="24"/>
                <w:szCs w:val="24"/>
                <w:lang w:val="x-none" w:eastAsia="x-none"/>
              </w:rPr>
              <w:t>oles</w:t>
            </w:r>
            <w:r w:rsidR="00B26FE7" w:rsidRPr="00A15BF4">
              <w:rPr>
                <w:rFonts w:ascii="Arial" w:hAnsi="Arial" w:cs="Arial"/>
                <w:sz w:val="24"/>
                <w:szCs w:val="24"/>
                <w:lang w:eastAsia="x-none"/>
              </w:rPr>
              <w:t>, y mantenerla actualizada</w:t>
            </w:r>
            <w:r w:rsidR="00B048C7" w:rsidRPr="00A15BF4">
              <w:rPr>
                <w:rFonts w:ascii="Arial" w:hAnsi="Arial" w:cs="Arial"/>
                <w:sz w:val="24"/>
                <w:szCs w:val="24"/>
                <w:lang w:val="x-none" w:eastAsia="x-none"/>
              </w:rPr>
              <w:t>.</w:t>
            </w:r>
          </w:p>
          <w:p w14:paraId="4967D1BC" w14:textId="77777777" w:rsidR="00B048C7" w:rsidRPr="00A15BF4" w:rsidRDefault="00B048C7" w:rsidP="00B048C7">
            <w:pPr>
              <w:ind w:left="258"/>
              <w:jc w:val="both"/>
              <w:rPr>
                <w:rFonts w:ascii="Arial" w:hAnsi="Arial" w:cs="Arial"/>
                <w:lang w:val="x-none" w:eastAsia="x-none"/>
              </w:rPr>
            </w:pPr>
          </w:p>
          <w:p w14:paraId="1A6B395D" w14:textId="56878F40" w:rsidR="0014537E" w:rsidRPr="00A15BF4" w:rsidRDefault="0014537E" w:rsidP="002C25E2">
            <w:pPr>
              <w:pStyle w:val="Ttulo3"/>
              <w:numPr>
                <w:ilvl w:val="2"/>
                <w:numId w:val="36"/>
              </w:numPr>
              <w:rPr>
                <w:rFonts w:cs="Arial"/>
                <w:sz w:val="24"/>
              </w:rPr>
            </w:pPr>
            <w:bookmarkStart w:id="100" w:name="_Toc50357311"/>
            <w:bookmarkStart w:id="101" w:name="_Toc81999429"/>
            <w:r w:rsidRPr="00A15BF4">
              <w:rPr>
                <w:rFonts w:cs="Arial"/>
                <w:sz w:val="24"/>
              </w:rPr>
              <w:t xml:space="preserve">Control de Acceso a Sistemas </w:t>
            </w:r>
            <w:r w:rsidR="004221BC" w:rsidRPr="00A15BF4">
              <w:rPr>
                <w:rFonts w:cs="Arial"/>
                <w:sz w:val="24"/>
              </w:rPr>
              <w:t xml:space="preserve">de Información </w:t>
            </w:r>
            <w:r w:rsidRPr="00A15BF4">
              <w:rPr>
                <w:rFonts w:cs="Arial"/>
                <w:sz w:val="24"/>
              </w:rPr>
              <w:t>y Aplicaciones</w:t>
            </w:r>
            <w:bookmarkEnd w:id="100"/>
            <w:bookmarkEnd w:id="101"/>
          </w:p>
          <w:p w14:paraId="645C4888" w14:textId="4668F174" w:rsidR="009468A3" w:rsidRPr="00A15BF4" w:rsidRDefault="009468A3" w:rsidP="002C25E2">
            <w:pPr>
              <w:pStyle w:val="Prrafodelista"/>
              <w:numPr>
                <w:ilvl w:val="0"/>
                <w:numId w:val="20"/>
              </w:numPr>
              <w:spacing w:after="0" w:line="240" w:lineRule="auto"/>
              <w:jc w:val="both"/>
              <w:rPr>
                <w:rFonts w:ascii="Arial" w:hAnsi="Arial" w:cs="Arial"/>
                <w:sz w:val="24"/>
                <w:szCs w:val="24"/>
                <w:lang w:val="x-none" w:eastAsia="x-none"/>
              </w:rPr>
            </w:pPr>
            <w:r w:rsidRPr="00A15BF4">
              <w:rPr>
                <w:rFonts w:ascii="Arial" w:hAnsi="Arial" w:cs="Arial"/>
                <w:sz w:val="24"/>
                <w:szCs w:val="24"/>
                <w:lang w:val="x-none" w:eastAsia="x-none"/>
              </w:rPr>
              <w:t>Todos los usuarios a quienes se les autorice el ingreso a los sistemas y aplicaciones deberán contar con un identificador único (usuario y contraseña), el cual será personal e intransferible.</w:t>
            </w:r>
          </w:p>
          <w:p w14:paraId="1CA5D7DD" w14:textId="77777777" w:rsidR="00B048C7" w:rsidRPr="00A15BF4" w:rsidRDefault="00B048C7" w:rsidP="00B048C7">
            <w:pPr>
              <w:autoSpaceDE w:val="0"/>
              <w:autoSpaceDN w:val="0"/>
              <w:adjustRightInd w:val="0"/>
              <w:rPr>
                <w:rFonts w:ascii="Arial" w:hAnsi="Arial" w:cs="Arial"/>
                <w:color w:val="000000"/>
              </w:rPr>
            </w:pPr>
          </w:p>
          <w:p w14:paraId="223DFE8D" w14:textId="6CC68459" w:rsidR="00B048C7" w:rsidRPr="00A15BF4" w:rsidRDefault="00B048C7" w:rsidP="002C25E2">
            <w:pPr>
              <w:pStyle w:val="Prrafodelista"/>
              <w:numPr>
                <w:ilvl w:val="0"/>
                <w:numId w:val="20"/>
              </w:numPr>
              <w:spacing w:after="0" w:line="240" w:lineRule="auto"/>
              <w:jc w:val="both"/>
              <w:rPr>
                <w:rFonts w:ascii="Arial" w:hAnsi="Arial" w:cs="Arial"/>
                <w:sz w:val="24"/>
                <w:szCs w:val="24"/>
                <w:lang w:val="x-none" w:eastAsia="x-none"/>
              </w:rPr>
            </w:pPr>
            <w:r w:rsidRPr="00A15BF4">
              <w:rPr>
                <w:rFonts w:ascii="Arial" w:hAnsi="Arial" w:cs="Arial"/>
                <w:sz w:val="24"/>
                <w:szCs w:val="24"/>
                <w:lang w:val="x-none" w:eastAsia="x-none"/>
              </w:rPr>
              <w:t>Ning</w:t>
            </w:r>
            <w:r w:rsidR="005633FC" w:rsidRPr="00A15BF4">
              <w:rPr>
                <w:rFonts w:ascii="Arial" w:hAnsi="Arial" w:cs="Arial"/>
                <w:sz w:val="24"/>
                <w:szCs w:val="24"/>
                <w:lang w:eastAsia="x-none"/>
              </w:rPr>
              <w:t>una persona</w:t>
            </w:r>
            <w:r w:rsidRPr="00A15BF4">
              <w:rPr>
                <w:rFonts w:ascii="Arial" w:hAnsi="Arial" w:cs="Arial"/>
                <w:sz w:val="24"/>
                <w:szCs w:val="24"/>
                <w:lang w:val="x-none" w:eastAsia="x-none"/>
              </w:rPr>
              <w:t xml:space="preserve"> recibirá cre</w:t>
            </w:r>
            <w:r w:rsidRPr="00A15BF4">
              <w:rPr>
                <w:rFonts w:ascii="Arial" w:hAnsi="Arial" w:cs="Arial"/>
                <w:sz w:val="24"/>
                <w:szCs w:val="24"/>
                <w:lang w:val="x-none" w:eastAsia="x-none"/>
              </w:rPr>
              <w:softHyphen/>
              <w:t xml:space="preserve">denciales de acceso a la plataforma tecnológica, los servicios de red y los sistemas de información o aplicaciones, hasta que no acepte formalmente la Política de Seguridad de la Información e Informática vigente. </w:t>
            </w:r>
          </w:p>
          <w:p w14:paraId="4303BE0A" w14:textId="77777777" w:rsidR="00B048C7" w:rsidRPr="00A15BF4" w:rsidRDefault="00B048C7" w:rsidP="00B048C7">
            <w:pPr>
              <w:jc w:val="both"/>
              <w:rPr>
                <w:rFonts w:ascii="Arial" w:hAnsi="Arial" w:cs="Arial"/>
                <w:lang w:eastAsia="x-none"/>
              </w:rPr>
            </w:pPr>
          </w:p>
          <w:p w14:paraId="43577E5F" w14:textId="3FD0C2A5" w:rsidR="009468A3" w:rsidRPr="00A15BF4" w:rsidRDefault="009468A3" w:rsidP="002C25E2">
            <w:pPr>
              <w:pStyle w:val="Prrafodelista"/>
              <w:numPr>
                <w:ilvl w:val="0"/>
                <w:numId w:val="20"/>
              </w:numPr>
              <w:spacing w:after="0" w:line="240" w:lineRule="auto"/>
              <w:jc w:val="both"/>
              <w:rPr>
                <w:rFonts w:ascii="Arial" w:hAnsi="Arial" w:cs="Arial"/>
                <w:sz w:val="24"/>
                <w:szCs w:val="24"/>
                <w:lang w:val="x-none" w:eastAsia="x-none"/>
              </w:rPr>
            </w:pPr>
            <w:r w:rsidRPr="00A15BF4">
              <w:rPr>
                <w:rFonts w:ascii="Arial" w:hAnsi="Arial" w:cs="Arial"/>
                <w:sz w:val="24"/>
                <w:szCs w:val="24"/>
                <w:lang w:val="x-none" w:eastAsia="x-none"/>
              </w:rPr>
              <w:t xml:space="preserve">El acceso a los sistemas de información y demás recursos de tecnología de la Personería de Medellín será </w:t>
            </w:r>
            <w:r w:rsidR="005633FC" w:rsidRPr="00A15BF4">
              <w:rPr>
                <w:rFonts w:ascii="Arial" w:hAnsi="Arial" w:cs="Arial"/>
                <w:sz w:val="24"/>
                <w:szCs w:val="24"/>
                <w:lang w:eastAsia="x-none"/>
              </w:rPr>
              <w:t>autorizado</w:t>
            </w:r>
            <w:r w:rsidRPr="00A15BF4">
              <w:rPr>
                <w:rFonts w:ascii="Arial" w:hAnsi="Arial" w:cs="Arial"/>
                <w:sz w:val="24"/>
                <w:szCs w:val="24"/>
                <w:lang w:val="x-none" w:eastAsia="x-none"/>
              </w:rPr>
              <w:t xml:space="preserve"> por el funcionario responsable de su protección y salvaguarda. La Personería de Medellín </w:t>
            </w:r>
            <w:r w:rsidR="005633FC" w:rsidRPr="00A15BF4">
              <w:rPr>
                <w:rFonts w:ascii="Arial" w:hAnsi="Arial" w:cs="Arial"/>
                <w:sz w:val="24"/>
                <w:szCs w:val="24"/>
                <w:lang w:eastAsia="x-none"/>
              </w:rPr>
              <w:t>deberá tener un</w:t>
            </w:r>
            <w:r w:rsidRPr="00A15BF4">
              <w:rPr>
                <w:rFonts w:ascii="Arial" w:hAnsi="Arial" w:cs="Arial"/>
                <w:sz w:val="24"/>
                <w:szCs w:val="24"/>
                <w:lang w:val="x-none" w:eastAsia="x-none"/>
              </w:rPr>
              <w:t xml:space="preserve"> procedimiento para gestionar el acceso a la información y sus sistemas de información.</w:t>
            </w:r>
          </w:p>
          <w:p w14:paraId="63472173" w14:textId="77777777" w:rsidR="00B048C7" w:rsidRPr="00A15BF4" w:rsidRDefault="00B048C7" w:rsidP="00B048C7">
            <w:pPr>
              <w:autoSpaceDE w:val="0"/>
              <w:autoSpaceDN w:val="0"/>
              <w:adjustRightInd w:val="0"/>
              <w:rPr>
                <w:rFonts w:ascii="Arial" w:hAnsi="Arial" w:cs="Arial"/>
                <w:color w:val="000000"/>
              </w:rPr>
            </w:pPr>
          </w:p>
          <w:p w14:paraId="0E97CABF" w14:textId="5C601D8E" w:rsidR="009468A3" w:rsidRPr="00A15BF4" w:rsidRDefault="009468A3" w:rsidP="002C25E2">
            <w:pPr>
              <w:pStyle w:val="Prrafodelista"/>
              <w:numPr>
                <w:ilvl w:val="0"/>
                <w:numId w:val="20"/>
              </w:numPr>
              <w:spacing w:after="0" w:line="240" w:lineRule="auto"/>
              <w:jc w:val="both"/>
              <w:rPr>
                <w:rFonts w:ascii="Arial" w:hAnsi="Arial" w:cs="Arial"/>
                <w:sz w:val="24"/>
                <w:szCs w:val="24"/>
                <w:lang w:val="x-none" w:eastAsia="x-none"/>
              </w:rPr>
            </w:pPr>
            <w:r w:rsidRPr="00A15BF4">
              <w:rPr>
                <w:rFonts w:ascii="Arial" w:hAnsi="Arial" w:cs="Arial"/>
                <w:sz w:val="24"/>
                <w:szCs w:val="24"/>
                <w:lang w:val="x-none" w:eastAsia="x-none"/>
              </w:rPr>
              <w:t>Las aplicaciones deberán garantizar que los usuarios puedan cambiar las contraseñas que les han sido asignadas la primera vez que ingresan a ella</w:t>
            </w:r>
            <w:r w:rsidR="00F5126B" w:rsidRPr="00A15BF4">
              <w:rPr>
                <w:rFonts w:ascii="Arial" w:hAnsi="Arial" w:cs="Arial"/>
                <w:sz w:val="24"/>
                <w:szCs w:val="24"/>
                <w:lang w:eastAsia="x-none"/>
              </w:rPr>
              <w:t xml:space="preserve"> y </w:t>
            </w:r>
            <w:r w:rsidR="000F07F3" w:rsidRPr="00A15BF4">
              <w:rPr>
                <w:rFonts w:ascii="Arial" w:hAnsi="Arial" w:cs="Arial"/>
                <w:sz w:val="24"/>
                <w:szCs w:val="24"/>
                <w:lang w:eastAsia="x-none"/>
              </w:rPr>
              <w:t>con periodicidad cada 2 o 3 meses.</w:t>
            </w:r>
          </w:p>
          <w:p w14:paraId="04EDD08D" w14:textId="77777777" w:rsidR="00B048C7" w:rsidRPr="00A15BF4" w:rsidRDefault="00B048C7" w:rsidP="00B048C7">
            <w:pPr>
              <w:jc w:val="both"/>
              <w:rPr>
                <w:rFonts w:ascii="Arial" w:hAnsi="Arial" w:cs="Arial"/>
                <w:lang w:val="x-none" w:eastAsia="x-none"/>
              </w:rPr>
            </w:pPr>
          </w:p>
          <w:p w14:paraId="7049B8C2" w14:textId="4C5D6D95" w:rsidR="009468A3" w:rsidRPr="00A15BF4" w:rsidRDefault="00995D32" w:rsidP="002C25E2">
            <w:pPr>
              <w:pStyle w:val="Prrafodelista"/>
              <w:numPr>
                <w:ilvl w:val="0"/>
                <w:numId w:val="20"/>
              </w:numPr>
              <w:spacing w:after="0" w:line="240" w:lineRule="auto"/>
              <w:jc w:val="both"/>
              <w:rPr>
                <w:rFonts w:ascii="Arial" w:hAnsi="Arial" w:cs="Arial"/>
                <w:sz w:val="24"/>
                <w:szCs w:val="24"/>
                <w:lang w:val="x-none" w:eastAsia="x-none"/>
              </w:rPr>
            </w:pPr>
            <w:r w:rsidRPr="00A15BF4">
              <w:rPr>
                <w:rFonts w:ascii="Arial" w:hAnsi="Arial" w:cs="Arial"/>
                <w:sz w:val="24"/>
                <w:szCs w:val="24"/>
                <w:lang w:val="x-none" w:eastAsia="x-none"/>
              </w:rPr>
              <w:t xml:space="preserve">Personería Auxiliar (Gestión de </w:t>
            </w:r>
            <w:r w:rsidR="00BC2929" w:rsidRPr="00A15BF4">
              <w:rPr>
                <w:rFonts w:ascii="Arial" w:hAnsi="Arial" w:cs="Arial"/>
                <w:sz w:val="24"/>
                <w:szCs w:val="24"/>
                <w:lang w:val="x-none" w:eastAsia="x-none"/>
              </w:rPr>
              <w:t xml:space="preserve">Informática) </w:t>
            </w:r>
            <w:r w:rsidR="00BC2929" w:rsidRPr="00A15BF4">
              <w:rPr>
                <w:rFonts w:ascii="Arial" w:hAnsi="Arial" w:cs="Arial"/>
                <w:sz w:val="24"/>
                <w:szCs w:val="24"/>
                <w:lang w:val="es-ES" w:eastAsia="x-none"/>
              </w:rPr>
              <w:t xml:space="preserve"> </w:t>
            </w:r>
            <w:r w:rsidR="009468A3" w:rsidRPr="00A15BF4">
              <w:rPr>
                <w:rFonts w:ascii="Arial" w:hAnsi="Arial" w:cs="Arial"/>
                <w:sz w:val="24"/>
                <w:szCs w:val="24"/>
                <w:lang w:val="x-none" w:eastAsia="x-none"/>
              </w:rPr>
              <w:t>deberá asegurar la forma de identificar al usuario cuando solicita restablecer la contraseña por olvido o bloqueo, para lo cual asignará una contraseña temporal que debe ser cambiada por el usuario una vez ingrese al sistema.</w:t>
            </w:r>
          </w:p>
          <w:p w14:paraId="0FACBD88" w14:textId="77777777" w:rsidR="00B048C7" w:rsidRPr="00A15BF4" w:rsidRDefault="00B048C7" w:rsidP="00B048C7">
            <w:pPr>
              <w:jc w:val="both"/>
              <w:rPr>
                <w:rFonts w:ascii="Arial" w:hAnsi="Arial" w:cs="Arial"/>
                <w:lang w:val="x-none" w:eastAsia="x-none"/>
              </w:rPr>
            </w:pPr>
          </w:p>
          <w:p w14:paraId="5741CD3B" w14:textId="12417036" w:rsidR="009468A3" w:rsidRPr="00A15BF4" w:rsidRDefault="009468A3" w:rsidP="002C25E2">
            <w:pPr>
              <w:pStyle w:val="Prrafodelista"/>
              <w:numPr>
                <w:ilvl w:val="0"/>
                <w:numId w:val="20"/>
              </w:numPr>
              <w:spacing w:after="0" w:line="240" w:lineRule="auto"/>
              <w:jc w:val="both"/>
              <w:rPr>
                <w:rFonts w:ascii="Arial" w:hAnsi="Arial" w:cs="Arial"/>
                <w:sz w:val="24"/>
                <w:szCs w:val="24"/>
                <w:lang w:val="x-none" w:eastAsia="x-none"/>
              </w:rPr>
            </w:pPr>
            <w:r w:rsidRPr="00A15BF4">
              <w:rPr>
                <w:rFonts w:ascii="Arial" w:hAnsi="Arial" w:cs="Arial"/>
                <w:sz w:val="24"/>
                <w:szCs w:val="24"/>
                <w:lang w:val="x-none" w:eastAsia="x-none"/>
              </w:rPr>
              <w:t>Si se sospecha que las contraseñas han sido empleadas por otras personas, se deben cambiar de inmediato.</w:t>
            </w:r>
          </w:p>
          <w:p w14:paraId="737A7CD0" w14:textId="77777777" w:rsidR="00B048C7" w:rsidRPr="00A15BF4" w:rsidRDefault="00B048C7" w:rsidP="00B048C7">
            <w:pPr>
              <w:jc w:val="both"/>
              <w:rPr>
                <w:rFonts w:ascii="Arial" w:hAnsi="Arial" w:cs="Arial"/>
                <w:lang w:val="x-none" w:eastAsia="x-none"/>
              </w:rPr>
            </w:pPr>
          </w:p>
          <w:p w14:paraId="126B39DC" w14:textId="533692E1" w:rsidR="009468A3" w:rsidRPr="00A15BF4" w:rsidRDefault="009468A3" w:rsidP="002C25E2">
            <w:pPr>
              <w:pStyle w:val="Prrafodelista"/>
              <w:numPr>
                <w:ilvl w:val="0"/>
                <w:numId w:val="20"/>
              </w:numPr>
              <w:spacing w:after="0" w:line="240" w:lineRule="auto"/>
              <w:jc w:val="both"/>
              <w:rPr>
                <w:rFonts w:ascii="Arial" w:hAnsi="Arial" w:cs="Arial"/>
                <w:sz w:val="24"/>
                <w:szCs w:val="24"/>
                <w:lang w:val="x-none" w:eastAsia="x-none"/>
              </w:rPr>
            </w:pPr>
            <w:r w:rsidRPr="00A15BF4">
              <w:rPr>
                <w:rFonts w:ascii="Arial" w:hAnsi="Arial" w:cs="Arial"/>
                <w:sz w:val="24"/>
                <w:szCs w:val="24"/>
                <w:lang w:val="x-none" w:eastAsia="x-none"/>
              </w:rPr>
              <w:t>Las contraseñas no deben escribirse ni dejarse en lugares visibles a los demás usuarios o donde personas no autorizadas puedan tener acceso.</w:t>
            </w:r>
          </w:p>
          <w:p w14:paraId="6FADABC2" w14:textId="77777777" w:rsidR="00B048C7" w:rsidRPr="00A15BF4" w:rsidRDefault="00B048C7" w:rsidP="00B048C7">
            <w:pPr>
              <w:jc w:val="both"/>
              <w:rPr>
                <w:rFonts w:ascii="Arial" w:hAnsi="Arial" w:cs="Arial"/>
                <w:lang w:val="x-none" w:eastAsia="x-none"/>
              </w:rPr>
            </w:pPr>
          </w:p>
          <w:p w14:paraId="36977634" w14:textId="47DACD9C" w:rsidR="009468A3" w:rsidRPr="00A15BF4" w:rsidRDefault="009468A3" w:rsidP="002C25E2">
            <w:pPr>
              <w:pStyle w:val="Prrafodelista"/>
              <w:numPr>
                <w:ilvl w:val="0"/>
                <w:numId w:val="20"/>
              </w:numPr>
              <w:spacing w:after="0" w:line="240" w:lineRule="auto"/>
              <w:jc w:val="both"/>
              <w:rPr>
                <w:rFonts w:ascii="Arial" w:hAnsi="Arial" w:cs="Arial"/>
                <w:sz w:val="24"/>
                <w:szCs w:val="24"/>
                <w:lang w:val="x-none" w:eastAsia="x-none"/>
              </w:rPr>
            </w:pPr>
            <w:r w:rsidRPr="00A15BF4">
              <w:rPr>
                <w:rFonts w:ascii="Arial" w:hAnsi="Arial" w:cs="Arial"/>
                <w:sz w:val="24"/>
                <w:szCs w:val="24"/>
                <w:lang w:val="x-none" w:eastAsia="x-none"/>
              </w:rPr>
              <w:t xml:space="preserve">Las contraseñas de administración de servicios (aplicaciones, bases de datos, dispositivos, servidores, controles de acceso, programas especiales y gestores, </w:t>
            </w:r>
            <w:r w:rsidR="004D6F61" w:rsidRPr="00A15BF4">
              <w:rPr>
                <w:rFonts w:ascii="Arial" w:hAnsi="Arial" w:cs="Arial"/>
                <w:sz w:val="24"/>
                <w:szCs w:val="24"/>
                <w:lang w:val="x-none" w:eastAsia="x-none"/>
              </w:rPr>
              <w:t>entre otros</w:t>
            </w:r>
            <w:r w:rsidRPr="00A15BF4">
              <w:rPr>
                <w:rFonts w:ascii="Arial" w:hAnsi="Arial" w:cs="Arial"/>
                <w:sz w:val="24"/>
                <w:szCs w:val="24"/>
                <w:lang w:val="x-none" w:eastAsia="x-none"/>
              </w:rPr>
              <w:t xml:space="preserve">), deberán ser guardadas en documento digital, cifrado y con restricción de clave segura, que solamente podrá ser conocida por </w:t>
            </w:r>
            <w:r w:rsidR="00E92D68" w:rsidRPr="00A15BF4">
              <w:rPr>
                <w:rFonts w:ascii="Arial" w:hAnsi="Arial" w:cs="Arial"/>
                <w:sz w:val="24"/>
                <w:szCs w:val="24"/>
                <w:lang w:val="x-none" w:eastAsia="x-none"/>
              </w:rPr>
              <w:t xml:space="preserve">el </w:t>
            </w:r>
            <w:r w:rsidR="00BC2929" w:rsidRPr="00A15BF4">
              <w:rPr>
                <w:rFonts w:ascii="Arial" w:hAnsi="Arial" w:cs="Arial"/>
                <w:sz w:val="24"/>
                <w:szCs w:val="24"/>
                <w:lang w:val="x-none" w:eastAsia="x-none"/>
              </w:rPr>
              <w:t xml:space="preserve">Personería Auxiliar (Gestión de Informática) </w:t>
            </w:r>
            <w:r w:rsidRPr="00A15BF4">
              <w:rPr>
                <w:rFonts w:ascii="Arial" w:hAnsi="Arial" w:cs="Arial"/>
                <w:sz w:val="24"/>
                <w:szCs w:val="24"/>
                <w:lang w:val="x-none" w:eastAsia="x-none"/>
              </w:rPr>
              <w:t>.</w:t>
            </w:r>
          </w:p>
          <w:p w14:paraId="2A210ABD" w14:textId="77777777" w:rsidR="00B048C7" w:rsidRPr="00A15BF4" w:rsidRDefault="00B048C7" w:rsidP="00B048C7">
            <w:pPr>
              <w:pStyle w:val="Prrafodelista"/>
              <w:spacing w:after="0" w:line="240" w:lineRule="auto"/>
              <w:ind w:left="618"/>
              <w:jc w:val="both"/>
              <w:rPr>
                <w:rFonts w:ascii="Arial" w:hAnsi="Arial" w:cs="Arial"/>
                <w:sz w:val="24"/>
                <w:szCs w:val="24"/>
                <w:lang w:val="x-none" w:eastAsia="x-none"/>
              </w:rPr>
            </w:pPr>
          </w:p>
          <w:p w14:paraId="6B9E7517" w14:textId="0EF51E28" w:rsidR="009468A3" w:rsidRPr="00A15BF4" w:rsidRDefault="009468A3" w:rsidP="002C25E2">
            <w:pPr>
              <w:pStyle w:val="Prrafodelista"/>
              <w:numPr>
                <w:ilvl w:val="0"/>
                <w:numId w:val="20"/>
              </w:numPr>
              <w:spacing w:after="0" w:line="240" w:lineRule="auto"/>
              <w:jc w:val="both"/>
              <w:rPr>
                <w:rFonts w:ascii="Arial" w:hAnsi="Arial" w:cs="Arial"/>
                <w:sz w:val="24"/>
                <w:szCs w:val="24"/>
                <w:lang w:val="x-none" w:eastAsia="x-none"/>
              </w:rPr>
            </w:pPr>
            <w:r w:rsidRPr="00A15BF4">
              <w:rPr>
                <w:rFonts w:ascii="Arial" w:hAnsi="Arial" w:cs="Arial"/>
                <w:sz w:val="24"/>
                <w:szCs w:val="24"/>
                <w:lang w:val="x-none" w:eastAsia="x-none"/>
              </w:rPr>
              <w:t>Las contraseñas de administración debe</w:t>
            </w:r>
            <w:r w:rsidR="005633FC" w:rsidRPr="00A15BF4">
              <w:rPr>
                <w:rFonts w:ascii="Arial" w:hAnsi="Arial" w:cs="Arial"/>
                <w:sz w:val="24"/>
                <w:szCs w:val="24"/>
                <w:lang w:eastAsia="x-none"/>
              </w:rPr>
              <w:t>rán</w:t>
            </w:r>
            <w:r w:rsidRPr="00A15BF4">
              <w:rPr>
                <w:rFonts w:ascii="Arial" w:hAnsi="Arial" w:cs="Arial"/>
                <w:sz w:val="24"/>
                <w:szCs w:val="24"/>
                <w:lang w:val="x-none" w:eastAsia="x-none"/>
              </w:rPr>
              <w:t xml:space="preserve"> ser cambiadas cuando se haga uso de estas de manera regular y deberán cumplir con todos los demás requisitos generales de políticas de </w:t>
            </w:r>
            <w:r w:rsidRPr="00A15BF4">
              <w:rPr>
                <w:rFonts w:ascii="Arial" w:hAnsi="Arial" w:cs="Arial"/>
                <w:sz w:val="24"/>
                <w:szCs w:val="24"/>
                <w:lang w:val="x-none" w:eastAsia="x-none"/>
              </w:rPr>
              <w:lastRenderedPageBreak/>
              <w:t>contraseñas establecidas.</w:t>
            </w:r>
          </w:p>
          <w:p w14:paraId="3604EA37" w14:textId="77777777" w:rsidR="00B048C7" w:rsidRPr="00A15BF4" w:rsidRDefault="00B048C7" w:rsidP="00B048C7">
            <w:pPr>
              <w:jc w:val="both"/>
              <w:rPr>
                <w:rFonts w:ascii="Arial" w:hAnsi="Arial" w:cs="Arial"/>
                <w:lang w:val="x-none" w:eastAsia="x-none"/>
              </w:rPr>
            </w:pPr>
          </w:p>
          <w:p w14:paraId="38FEE925" w14:textId="6CC04839" w:rsidR="009468A3" w:rsidRPr="00A15BF4" w:rsidRDefault="009468A3" w:rsidP="002C25E2">
            <w:pPr>
              <w:pStyle w:val="Prrafodelista"/>
              <w:numPr>
                <w:ilvl w:val="0"/>
                <w:numId w:val="20"/>
              </w:numPr>
              <w:spacing w:after="0" w:line="240" w:lineRule="auto"/>
              <w:jc w:val="both"/>
              <w:rPr>
                <w:rFonts w:ascii="Arial" w:hAnsi="Arial" w:cs="Arial"/>
                <w:sz w:val="24"/>
                <w:szCs w:val="24"/>
                <w:lang w:val="x-none" w:eastAsia="x-none"/>
              </w:rPr>
            </w:pPr>
            <w:r w:rsidRPr="00A15BF4">
              <w:rPr>
                <w:rFonts w:ascii="Arial" w:hAnsi="Arial" w:cs="Arial"/>
                <w:sz w:val="24"/>
                <w:szCs w:val="24"/>
                <w:lang w:val="x-none" w:eastAsia="x-none"/>
              </w:rPr>
              <w:t xml:space="preserve">Las contraseñas establecidas deberán ser seguras, no repetidas en un periodo de tiempo o en cambios anteriores, deberán tener una longitud no menor a 8 caracteres y en lo posible no deberán contener palabras que se asocien a la vida personal de los usuarios (número de cédula, fechas de nacimiento, </w:t>
            </w:r>
            <w:r w:rsidR="004D6F61" w:rsidRPr="00A15BF4">
              <w:rPr>
                <w:rFonts w:ascii="Arial" w:hAnsi="Arial" w:cs="Arial"/>
                <w:sz w:val="24"/>
                <w:szCs w:val="24"/>
                <w:lang w:val="x-none" w:eastAsia="x-none"/>
              </w:rPr>
              <w:t>entre otros</w:t>
            </w:r>
          </w:p>
          <w:p w14:paraId="0F6BC4C9" w14:textId="77777777" w:rsidR="00B048C7" w:rsidRPr="00A15BF4" w:rsidRDefault="00B048C7" w:rsidP="00B048C7">
            <w:pPr>
              <w:pStyle w:val="Prrafodelista"/>
              <w:spacing w:after="0" w:line="240" w:lineRule="auto"/>
              <w:ind w:left="618"/>
              <w:jc w:val="both"/>
              <w:rPr>
                <w:rFonts w:ascii="Arial" w:hAnsi="Arial" w:cs="Arial"/>
                <w:sz w:val="24"/>
                <w:szCs w:val="24"/>
                <w:lang w:val="x-none" w:eastAsia="x-none"/>
              </w:rPr>
            </w:pPr>
          </w:p>
          <w:p w14:paraId="2642F899" w14:textId="77777777" w:rsidR="009468A3" w:rsidRPr="00A15BF4" w:rsidRDefault="009468A3" w:rsidP="002C25E2">
            <w:pPr>
              <w:pStyle w:val="Prrafodelista"/>
              <w:numPr>
                <w:ilvl w:val="0"/>
                <w:numId w:val="20"/>
              </w:numPr>
              <w:spacing w:after="0" w:line="240" w:lineRule="auto"/>
              <w:jc w:val="both"/>
              <w:rPr>
                <w:rFonts w:ascii="Arial" w:hAnsi="Arial" w:cs="Arial"/>
                <w:sz w:val="24"/>
                <w:szCs w:val="24"/>
                <w:lang w:val="x-none" w:eastAsia="x-none"/>
              </w:rPr>
            </w:pPr>
            <w:r w:rsidRPr="00A15BF4">
              <w:rPr>
                <w:rFonts w:ascii="Arial" w:hAnsi="Arial" w:cs="Arial"/>
                <w:sz w:val="24"/>
                <w:szCs w:val="24"/>
                <w:lang w:val="x-none" w:eastAsia="x-none"/>
              </w:rPr>
              <w:t>Las cuentas de red se bloquearán después de tres (3) intentos fallidos con desbloqueo automático a los quince (15) minutos, además el sistema solicitará cambio de clave después de cumplido un periodo de tiempo de noventa (90) días calendario.</w:t>
            </w:r>
          </w:p>
          <w:p w14:paraId="6E027ABF" w14:textId="77777777" w:rsidR="004221BC" w:rsidRPr="00A15BF4" w:rsidRDefault="004221BC" w:rsidP="004221BC">
            <w:pPr>
              <w:pStyle w:val="Prrafodelista"/>
              <w:spacing w:after="0" w:line="240" w:lineRule="auto"/>
              <w:ind w:left="618"/>
              <w:jc w:val="both"/>
              <w:rPr>
                <w:rFonts w:ascii="Arial" w:hAnsi="Arial" w:cs="Arial"/>
                <w:sz w:val="24"/>
                <w:szCs w:val="24"/>
                <w:lang w:val="x-none" w:eastAsia="x-none"/>
              </w:rPr>
            </w:pPr>
          </w:p>
          <w:p w14:paraId="702BD0FE" w14:textId="70A35376" w:rsidR="004221BC" w:rsidRPr="00A15BF4" w:rsidRDefault="00995D32" w:rsidP="002C25E2">
            <w:pPr>
              <w:pStyle w:val="Prrafodelista"/>
              <w:numPr>
                <w:ilvl w:val="0"/>
                <w:numId w:val="20"/>
              </w:numPr>
              <w:spacing w:after="0" w:line="240" w:lineRule="auto"/>
              <w:jc w:val="both"/>
              <w:rPr>
                <w:rFonts w:ascii="Arial" w:hAnsi="Arial" w:cs="Arial"/>
                <w:sz w:val="24"/>
                <w:szCs w:val="24"/>
              </w:rPr>
            </w:pPr>
            <w:r w:rsidRPr="00A15BF4">
              <w:rPr>
                <w:rFonts w:ascii="Arial" w:hAnsi="Arial" w:cs="Arial"/>
                <w:sz w:val="24"/>
                <w:szCs w:val="24"/>
                <w:lang w:val="x-none" w:eastAsia="x-none"/>
              </w:rPr>
              <w:t xml:space="preserve">Personería Auxiliar (Gestión de </w:t>
            </w:r>
            <w:r w:rsidR="00BC2929" w:rsidRPr="00A15BF4">
              <w:rPr>
                <w:rFonts w:ascii="Arial" w:hAnsi="Arial" w:cs="Arial"/>
                <w:sz w:val="24"/>
                <w:szCs w:val="24"/>
                <w:lang w:val="x-none" w:eastAsia="x-none"/>
              </w:rPr>
              <w:t xml:space="preserve">Informática) </w:t>
            </w:r>
            <w:r w:rsidR="00BC2929" w:rsidRPr="00A15BF4">
              <w:rPr>
                <w:rFonts w:ascii="Arial" w:hAnsi="Arial" w:cs="Arial"/>
                <w:sz w:val="24"/>
                <w:szCs w:val="24"/>
                <w:lang w:val="es-ES" w:eastAsia="x-none"/>
              </w:rPr>
              <w:t xml:space="preserve"> </w:t>
            </w:r>
            <w:r w:rsidR="004221BC" w:rsidRPr="00A15BF4">
              <w:rPr>
                <w:rFonts w:ascii="Arial" w:hAnsi="Arial" w:cs="Arial"/>
                <w:sz w:val="24"/>
                <w:szCs w:val="24"/>
                <w:lang w:val="x-none" w:eastAsia="x-none"/>
              </w:rPr>
              <w:t>debe</w:t>
            </w:r>
            <w:r w:rsidR="004221BC" w:rsidRPr="00A15BF4">
              <w:rPr>
                <w:rFonts w:ascii="Arial" w:hAnsi="Arial" w:cs="Arial"/>
                <w:sz w:val="24"/>
                <w:szCs w:val="24"/>
                <w:lang w:eastAsia="x-none"/>
              </w:rPr>
              <w:t>rá</w:t>
            </w:r>
            <w:r w:rsidR="004221BC" w:rsidRPr="00A15BF4">
              <w:rPr>
                <w:rFonts w:ascii="Arial" w:hAnsi="Arial" w:cs="Arial"/>
                <w:sz w:val="24"/>
                <w:szCs w:val="24"/>
                <w:lang w:val="x-none" w:eastAsia="x-none"/>
              </w:rPr>
              <w:t xml:space="preserve"> asegurar que el número de sesiones concurrentes de un mismo usuario sea limitado</w:t>
            </w:r>
            <w:r w:rsidR="004221BC" w:rsidRPr="00A15BF4">
              <w:rPr>
                <w:rFonts w:ascii="Arial" w:hAnsi="Arial" w:cs="Arial"/>
                <w:sz w:val="24"/>
                <w:szCs w:val="24"/>
              </w:rPr>
              <w:t xml:space="preserve">. </w:t>
            </w:r>
          </w:p>
          <w:p w14:paraId="6B7B42F7" w14:textId="77777777" w:rsidR="004221BC" w:rsidRPr="00A15BF4" w:rsidRDefault="004221BC" w:rsidP="00B048C7">
            <w:pPr>
              <w:pStyle w:val="Prrafodelista"/>
              <w:spacing w:after="0" w:line="240" w:lineRule="auto"/>
              <w:ind w:left="618"/>
              <w:jc w:val="both"/>
              <w:rPr>
                <w:rFonts w:ascii="Arial" w:hAnsi="Arial" w:cs="Arial"/>
                <w:sz w:val="24"/>
                <w:szCs w:val="24"/>
                <w:lang w:eastAsia="x-none"/>
              </w:rPr>
            </w:pPr>
          </w:p>
          <w:p w14:paraId="49DD2935" w14:textId="3FB60981" w:rsidR="009468A3" w:rsidRPr="00A15BF4" w:rsidRDefault="009468A3" w:rsidP="002C25E2">
            <w:pPr>
              <w:pStyle w:val="Prrafodelista"/>
              <w:numPr>
                <w:ilvl w:val="0"/>
                <w:numId w:val="20"/>
              </w:numPr>
              <w:spacing w:after="0" w:line="240" w:lineRule="auto"/>
              <w:jc w:val="both"/>
              <w:rPr>
                <w:rFonts w:ascii="Arial" w:hAnsi="Arial" w:cs="Arial"/>
                <w:sz w:val="24"/>
                <w:szCs w:val="24"/>
                <w:lang w:val="x-none" w:eastAsia="x-none"/>
              </w:rPr>
            </w:pPr>
            <w:r w:rsidRPr="00A15BF4">
              <w:rPr>
                <w:rFonts w:ascii="Arial" w:hAnsi="Arial" w:cs="Arial"/>
                <w:sz w:val="24"/>
                <w:szCs w:val="24"/>
                <w:lang w:val="x-none" w:eastAsia="x-none"/>
              </w:rPr>
              <w:t xml:space="preserve">La eliminación, reasignación o bloqueo de los privilegios de acceso otorgados sobre los recursos tecnológicos, los servicios de red, los sistemas de información y bases de datos, de manera oportuna, cuando los funcionarios y contratistas se desvinculan, toman licencias, vacaciones, son trasladados o cambian de cargo, se realizarán con las novedades enviadas </w:t>
            </w:r>
            <w:r w:rsidR="00693F92" w:rsidRPr="00A15BF4">
              <w:rPr>
                <w:rFonts w:ascii="Arial" w:hAnsi="Arial" w:cs="Arial"/>
                <w:sz w:val="24"/>
                <w:szCs w:val="24"/>
                <w:lang w:eastAsia="x-none"/>
              </w:rPr>
              <w:t>al</w:t>
            </w:r>
            <w:r w:rsidRPr="00A15BF4">
              <w:rPr>
                <w:rFonts w:ascii="Arial" w:hAnsi="Arial" w:cs="Arial"/>
                <w:sz w:val="24"/>
                <w:szCs w:val="24"/>
                <w:lang w:val="x-none" w:eastAsia="x-none"/>
              </w:rPr>
              <w:t xml:space="preserve"> </w:t>
            </w:r>
            <w:r w:rsidR="00BC2929" w:rsidRPr="00A15BF4">
              <w:rPr>
                <w:rFonts w:ascii="Arial" w:hAnsi="Arial" w:cs="Arial"/>
                <w:sz w:val="24"/>
                <w:szCs w:val="24"/>
                <w:lang w:val="x-none" w:eastAsia="x-none"/>
              </w:rPr>
              <w:t xml:space="preserve">Personería Auxiliar (Gestión de Informática) </w:t>
            </w:r>
            <w:r w:rsidR="00A37127" w:rsidRPr="00A15BF4">
              <w:rPr>
                <w:rFonts w:ascii="Arial" w:hAnsi="Arial" w:cs="Arial"/>
                <w:sz w:val="24"/>
                <w:szCs w:val="24"/>
                <w:lang w:val="x-none" w:eastAsia="x-none"/>
              </w:rPr>
              <w:t xml:space="preserve"> </w:t>
            </w:r>
            <w:r w:rsidR="00BC2929" w:rsidRPr="00A15BF4">
              <w:rPr>
                <w:rFonts w:ascii="Arial" w:hAnsi="Arial" w:cs="Arial"/>
                <w:sz w:val="24"/>
                <w:szCs w:val="24"/>
                <w:lang w:val="x-none" w:eastAsia="x-none"/>
              </w:rPr>
              <w:t>por parte de</w:t>
            </w:r>
            <w:r w:rsidR="00BC2929" w:rsidRPr="00A15BF4">
              <w:rPr>
                <w:rFonts w:ascii="Arial" w:hAnsi="Arial" w:cs="Arial"/>
                <w:sz w:val="24"/>
                <w:szCs w:val="24"/>
                <w:lang w:val="es-ES" w:eastAsia="x-none"/>
              </w:rPr>
              <w:t xml:space="preserve"> Personería Auxiliar (</w:t>
            </w:r>
            <w:r w:rsidR="00A1710C" w:rsidRPr="00A15BF4">
              <w:rPr>
                <w:rFonts w:ascii="Arial" w:hAnsi="Arial" w:cs="Arial"/>
                <w:sz w:val="24"/>
                <w:szCs w:val="24"/>
                <w:lang w:val="x-none" w:eastAsia="x-none"/>
              </w:rPr>
              <w:t>Gestión del Talento Humano</w:t>
            </w:r>
            <w:r w:rsidR="00BC2929" w:rsidRPr="00A15BF4">
              <w:rPr>
                <w:rFonts w:ascii="Arial" w:hAnsi="Arial" w:cs="Arial"/>
                <w:sz w:val="24"/>
                <w:szCs w:val="24"/>
                <w:lang w:val="es-ES" w:eastAsia="x-none"/>
              </w:rPr>
              <w:t>)</w:t>
            </w:r>
            <w:r w:rsidRPr="00A15BF4">
              <w:rPr>
                <w:rFonts w:ascii="Arial" w:hAnsi="Arial" w:cs="Arial"/>
                <w:sz w:val="24"/>
                <w:szCs w:val="24"/>
                <w:lang w:val="x-none" w:eastAsia="x-none"/>
              </w:rPr>
              <w:t xml:space="preserve"> en el formato establecido o por solicitud del jefe inmediato o supervisor del contrato por medio de la </w:t>
            </w:r>
            <w:r w:rsidR="00BC2929" w:rsidRPr="00A15BF4">
              <w:rPr>
                <w:rFonts w:ascii="Arial" w:hAnsi="Arial" w:cs="Arial"/>
                <w:sz w:val="24"/>
                <w:szCs w:val="24"/>
                <w:lang w:val="x-none" w:eastAsia="x-none"/>
              </w:rPr>
              <w:t>Personería Auxiliar (Gestión de Informática</w:t>
            </w:r>
            <w:r w:rsidR="00BC2929" w:rsidRPr="00A15BF4">
              <w:rPr>
                <w:rFonts w:ascii="Arial" w:hAnsi="Arial" w:cs="Arial"/>
                <w:sz w:val="24"/>
                <w:szCs w:val="24"/>
                <w:lang w:val="es-ES" w:eastAsia="x-none"/>
              </w:rPr>
              <w:t xml:space="preserve"> - M</w:t>
            </w:r>
            <w:r w:rsidRPr="00A15BF4">
              <w:rPr>
                <w:rFonts w:ascii="Arial" w:hAnsi="Arial" w:cs="Arial"/>
                <w:sz w:val="24"/>
                <w:szCs w:val="24"/>
                <w:lang w:val="x-none" w:eastAsia="x-none"/>
              </w:rPr>
              <w:t>esa de ayuda</w:t>
            </w:r>
            <w:r w:rsidR="00BC2929" w:rsidRPr="00A15BF4">
              <w:rPr>
                <w:rFonts w:ascii="Arial" w:hAnsi="Arial" w:cs="Arial"/>
                <w:sz w:val="24"/>
                <w:szCs w:val="24"/>
                <w:lang w:val="es-ES" w:eastAsia="x-none"/>
              </w:rPr>
              <w:t>)</w:t>
            </w:r>
            <w:r w:rsidRPr="00A15BF4">
              <w:rPr>
                <w:rFonts w:ascii="Arial" w:hAnsi="Arial" w:cs="Arial"/>
                <w:sz w:val="24"/>
                <w:szCs w:val="24"/>
                <w:lang w:val="x-none" w:eastAsia="x-none"/>
              </w:rPr>
              <w:t>.</w:t>
            </w:r>
          </w:p>
          <w:p w14:paraId="4FEE13F5" w14:textId="77777777" w:rsidR="00B048C7" w:rsidRPr="00A15BF4" w:rsidRDefault="00B048C7" w:rsidP="00B048C7">
            <w:pPr>
              <w:jc w:val="both"/>
              <w:rPr>
                <w:rFonts w:ascii="Arial" w:hAnsi="Arial" w:cs="Arial"/>
                <w:lang w:val="x-none" w:eastAsia="x-none"/>
              </w:rPr>
            </w:pPr>
          </w:p>
          <w:p w14:paraId="4482BF3A" w14:textId="74F45F62" w:rsidR="009468A3" w:rsidRPr="00A15BF4" w:rsidRDefault="009468A3" w:rsidP="002C25E2">
            <w:pPr>
              <w:pStyle w:val="Prrafodelista"/>
              <w:numPr>
                <w:ilvl w:val="0"/>
                <w:numId w:val="20"/>
              </w:numPr>
              <w:spacing w:after="0" w:line="240" w:lineRule="auto"/>
              <w:jc w:val="both"/>
              <w:rPr>
                <w:rFonts w:ascii="Arial" w:hAnsi="Arial" w:cs="Arial"/>
                <w:sz w:val="24"/>
                <w:szCs w:val="24"/>
                <w:lang w:val="x-none" w:eastAsia="x-none"/>
              </w:rPr>
            </w:pPr>
            <w:r w:rsidRPr="00A15BF4">
              <w:rPr>
                <w:rFonts w:ascii="Arial" w:hAnsi="Arial" w:cs="Arial"/>
                <w:sz w:val="24"/>
                <w:szCs w:val="24"/>
                <w:lang w:val="x-none" w:eastAsia="x-none"/>
              </w:rPr>
              <w:t xml:space="preserve">La contraseña de administrador local de las estaciones de trabajo nunca caduca, esta contraseña es general para todas las estaciones de trabajo y se usará exclusivamente para efectos de soporte técnico por parte del equipo autorizado por </w:t>
            </w:r>
            <w:r w:rsidR="00BC2929" w:rsidRPr="00A15BF4">
              <w:rPr>
                <w:rFonts w:ascii="Arial" w:hAnsi="Arial" w:cs="Arial"/>
                <w:sz w:val="24"/>
                <w:szCs w:val="24"/>
                <w:lang w:val="x-none" w:eastAsia="x-none"/>
              </w:rPr>
              <w:t xml:space="preserve">Personería Auxiliar (Gestión de Informática) </w:t>
            </w:r>
            <w:r w:rsidRPr="00A15BF4">
              <w:rPr>
                <w:rFonts w:ascii="Arial" w:hAnsi="Arial" w:cs="Arial"/>
                <w:sz w:val="24"/>
                <w:szCs w:val="24"/>
                <w:lang w:val="x-none" w:eastAsia="x-none"/>
              </w:rPr>
              <w:t>, en ninguna circunstancia esta contraseña será revelada a los usuarios no autorizados.</w:t>
            </w:r>
          </w:p>
          <w:p w14:paraId="4EB12634" w14:textId="77777777" w:rsidR="004221BC" w:rsidRPr="00A15BF4" w:rsidRDefault="004221BC" w:rsidP="004221BC">
            <w:pPr>
              <w:pStyle w:val="Prrafodelista"/>
              <w:spacing w:after="0" w:line="240" w:lineRule="auto"/>
              <w:ind w:left="618"/>
              <w:jc w:val="both"/>
              <w:rPr>
                <w:rFonts w:ascii="Arial" w:hAnsi="Arial" w:cs="Arial"/>
                <w:sz w:val="24"/>
                <w:szCs w:val="24"/>
                <w:lang w:val="x-none" w:eastAsia="x-none"/>
              </w:rPr>
            </w:pPr>
          </w:p>
          <w:p w14:paraId="38B58B4C" w14:textId="77777777" w:rsidR="004221BC" w:rsidRPr="00A15BF4" w:rsidRDefault="004221BC" w:rsidP="002C25E2">
            <w:pPr>
              <w:pStyle w:val="Prrafodelista"/>
              <w:numPr>
                <w:ilvl w:val="0"/>
                <w:numId w:val="20"/>
              </w:numPr>
              <w:spacing w:after="0" w:line="240" w:lineRule="auto"/>
              <w:jc w:val="both"/>
              <w:rPr>
                <w:rFonts w:ascii="Arial" w:hAnsi="Arial" w:cs="Arial"/>
                <w:sz w:val="24"/>
                <w:szCs w:val="24"/>
                <w:lang w:val="x-none" w:eastAsia="x-none"/>
              </w:rPr>
            </w:pPr>
            <w:r w:rsidRPr="00A15BF4">
              <w:rPr>
                <w:rFonts w:ascii="Arial" w:hAnsi="Arial" w:cs="Arial"/>
                <w:sz w:val="24"/>
                <w:szCs w:val="24"/>
                <w:lang w:val="x-none" w:eastAsia="x-none"/>
              </w:rPr>
              <w:t xml:space="preserve">Se prohibirá el uso de software o programas utilitarios que puedan violar o evadir los controles de seguridad para el acceso seguro a los sistemas y aplicaciones. </w:t>
            </w:r>
          </w:p>
          <w:p w14:paraId="27ADA5AC" w14:textId="77777777" w:rsidR="004221BC" w:rsidRPr="00A15BF4" w:rsidRDefault="004221BC" w:rsidP="004221BC">
            <w:pPr>
              <w:ind w:left="258"/>
              <w:jc w:val="both"/>
              <w:rPr>
                <w:rFonts w:ascii="Arial" w:hAnsi="Arial" w:cs="Arial"/>
                <w:lang w:val="x-none" w:eastAsia="x-none"/>
              </w:rPr>
            </w:pPr>
          </w:p>
          <w:p w14:paraId="4BB980C4" w14:textId="2E86828C" w:rsidR="004221BC" w:rsidRPr="00A15BF4" w:rsidRDefault="00995D32" w:rsidP="002C25E2">
            <w:pPr>
              <w:pStyle w:val="Prrafodelista"/>
              <w:numPr>
                <w:ilvl w:val="0"/>
                <w:numId w:val="20"/>
              </w:numPr>
              <w:spacing w:after="0" w:line="240" w:lineRule="auto"/>
              <w:jc w:val="both"/>
              <w:rPr>
                <w:rFonts w:ascii="Arial" w:hAnsi="Arial" w:cs="Arial"/>
                <w:sz w:val="24"/>
                <w:szCs w:val="24"/>
                <w:lang w:val="x-none" w:eastAsia="x-none"/>
              </w:rPr>
            </w:pPr>
            <w:r w:rsidRPr="00A15BF4">
              <w:rPr>
                <w:rFonts w:ascii="Arial" w:hAnsi="Arial" w:cs="Arial"/>
                <w:sz w:val="24"/>
                <w:szCs w:val="24"/>
                <w:lang w:val="x-none" w:eastAsia="x-none"/>
              </w:rPr>
              <w:t xml:space="preserve">Personería Auxiliar (Gestión de </w:t>
            </w:r>
            <w:r w:rsidR="00BC2929" w:rsidRPr="00A15BF4">
              <w:rPr>
                <w:rFonts w:ascii="Arial" w:hAnsi="Arial" w:cs="Arial"/>
                <w:sz w:val="24"/>
                <w:szCs w:val="24"/>
                <w:lang w:val="x-none" w:eastAsia="x-none"/>
              </w:rPr>
              <w:t xml:space="preserve">Informática) </w:t>
            </w:r>
            <w:r w:rsidR="00BC2929" w:rsidRPr="00A15BF4">
              <w:rPr>
                <w:rFonts w:ascii="Arial" w:hAnsi="Arial" w:cs="Arial"/>
                <w:sz w:val="24"/>
                <w:szCs w:val="24"/>
                <w:lang w:val="es-ES" w:eastAsia="x-none"/>
              </w:rPr>
              <w:t xml:space="preserve"> </w:t>
            </w:r>
            <w:r w:rsidR="004221BC" w:rsidRPr="00A15BF4">
              <w:rPr>
                <w:rFonts w:ascii="Arial" w:hAnsi="Arial" w:cs="Arial"/>
                <w:sz w:val="24"/>
                <w:szCs w:val="24"/>
                <w:lang w:val="x-none" w:eastAsia="x-none"/>
              </w:rPr>
              <w:t xml:space="preserve">deberá implementar las medidas necesarias para limitar el acceso al código fuente de los sistemas de información y/o aplicativos de la Personería de </w:t>
            </w:r>
            <w:r w:rsidR="004D4B63" w:rsidRPr="00A15BF4">
              <w:rPr>
                <w:rFonts w:ascii="Arial" w:hAnsi="Arial" w:cs="Arial"/>
                <w:sz w:val="24"/>
                <w:szCs w:val="24"/>
                <w:lang w:eastAsia="x-none"/>
              </w:rPr>
              <w:t>Medellín.</w:t>
            </w:r>
            <w:r w:rsidR="004221BC" w:rsidRPr="00A15BF4">
              <w:rPr>
                <w:rFonts w:ascii="Arial" w:hAnsi="Arial" w:cs="Arial"/>
                <w:sz w:val="24"/>
                <w:szCs w:val="24"/>
                <w:lang w:val="x-none" w:eastAsia="x-none"/>
              </w:rPr>
              <w:t xml:space="preserve"> </w:t>
            </w:r>
          </w:p>
          <w:p w14:paraId="268DAB68" w14:textId="77777777" w:rsidR="004221BC" w:rsidRPr="00A15BF4" w:rsidRDefault="004221BC" w:rsidP="004221BC">
            <w:pPr>
              <w:pStyle w:val="Prrafodelista"/>
              <w:spacing w:after="0" w:line="240" w:lineRule="auto"/>
              <w:ind w:left="618"/>
              <w:jc w:val="both"/>
              <w:rPr>
                <w:rFonts w:ascii="Arial" w:hAnsi="Arial" w:cs="Arial"/>
                <w:sz w:val="24"/>
                <w:szCs w:val="24"/>
                <w:lang w:val="x-none" w:eastAsia="x-none"/>
              </w:rPr>
            </w:pPr>
          </w:p>
          <w:p w14:paraId="23F58435" w14:textId="6001DDC2" w:rsidR="004221BC" w:rsidRPr="00A15BF4" w:rsidRDefault="004221BC" w:rsidP="002C25E2">
            <w:pPr>
              <w:pStyle w:val="Prrafodelista"/>
              <w:numPr>
                <w:ilvl w:val="0"/>
                <w:numId w:val="20"/>
              </w:numPr>
              <w:spacing w:after="0" w:line="240" w:lineRule="auto"/>
              <w:jc w:val="both"/>
              <w:rPr>
                <w:rFonts w:ascii="Arial" w:hAnsi="Arial" w:cs="Arial"/>
                <w:sz w:val="24"/>
                <w:szCs w:val="24"/>
                <w:lang w:val="x-none" w:eastAsia="x-none"/>
              </w:rPr>
            </w:pPr>
            <w:r w:rsidRPr="00A15BF4">
              <w:rPr>
                <w:rFonts w:ascii="Arial" w:hAnsi="Arial" w:cs="Arial"/>
                <w:sz w:val="24"/>
                <w:szCs w:val="24"/>
                <w:lang w:val="x-none" w:eastAsia="x-none"/>
              </w:rPr>
              <w:t xml:space="preserve">Solo se permitirá el acceso al código fuente de los sistemas de información y/o aplicativos de la Personería de Medellín al personal autorizado </w:t>
            </w:r>
            <w:r w:rsidR="0010435D" w:rsidRPr="00A15BF4">
              <w:rPr>
                <w:rFonts w:ascii="Arial" w:hAnsi="Arial" w:cs="Arial"/>
                <w:sz w:val="24"/>
                <w:szCs w:val="24"/>
                <w:lang w:eastAsia="x-none"/>
              </w:rPr>
              <w:t xml:space="preserve">por </w:t>
            </w:r>
            <w:r w:rsidR="00E92D68" w:rsidRPr="00A15BF4">
              <w:rPr>
                <w:rFonts w:ascii="Arial" w:hAnsi="Arial" w:cs="Arial"/>
                <w:sz w:val="24"/>
                <w:szCs w:val="24"/>
                <w:lang w:eastAsia="x-none"/>
              </w:rPr>
              <w:t xml:space="preserve">el </w:t>
            </w:r>
            <w:r w:rsidR="00BC2929" w:rsidRPr="00A15BF4">
              <w:rPr>
                <w:rFonts w:ascii="Arial" w:hAnsi="Arial" w:cs="Arial"/>
                <w:sz w:val="24"/>
                <w:szCs w:val="24"/>
                <w:lang w:eastAsia="x-none"/>
              </w:rPr>
              <w:t xml:space="preserve">Personería Auxiliar (Gestión de Informática) </w:t>
            </w:r>
            <w:r w:rsidRPr="00A15BF4">
              <w:rPr>
                <w:rFonts w:ascii="Arial" w:hAnsi="Arial" w:cs="Arial"/>
                <w:sz w:val="24"/>
                <w:szCs w:val="24"/>
                <w:lang w:val="x-none" w:eastAsia="x-none"/>
              </w:rPr>
              <w:t xml:space="preserve">. </w:t>
            </w:r>
          </w:p>
          <w:p w14:paraId="633BE288" w14:textId="357029DB" w:rsidR="0014537E" w:rsidRDefault="0014537E" w:rsidP="0014537E">
            <w:pPr>
              <w:rPr>
                <w:rFonts w:ascii="Arial" w:hAnsi="Arial" w:cs="Arial"/>
                <w:lang w:eastAsia="es-ES"/>
              </w:rPr>
            </w:pPr>
          </w:p>
          <w:p w14:paraId="2575FAEE" w14:textId="77777777" w:rsidR="00F204BE" w:rsidRDefault="00F204BE" w:rsidP="0014537E">
            <w:pPr>
              <w:rPr>
                <w:rFonts w:ascii="Arial" w:hAnsi="Arial" w:cs="Arial"/>
                <w:lang w:eastAsia="es-ES"/>
              </w:rPr>
            </w:pPr>
          </w:p>
          <w:p w14:paraId="3A284A76" w14:textId="77777777" w:rsidR="00F204BE" w:rsidRPr="00A15BF4" w:rsidRDefault="00F204BE" w:rsidP="0014537E">
            <w:pPr>
              <w:rPr>
                <w:rFonts w:ascii="Arial" w:hAnsi="Arial" w:cs="Arial"/>
                <w:lang w:eastAsia="es-ES"/>
              </w:rPr>
            </w:pPr>
          </w:p>
          <w:p w14:paraId="6C9D3CAE" w14:textId="2CF18BAB" w:rsidR="0080681E" w:rsidRPr="00A15BF4" w:rsidRDefault="0080681E" w:rsidP="002C25E2">
            <w:pPr>
              <w:pStyle w:val="Ttulo2"/>
              <w:numPr>
                <w:ilvl w:val="1"/>
                <w:numId w:val="36"/>
              </w:numPr>
              <w:rPr>
                <w:rFonts w:cs="Arial"/>
              </w:rPr>
            </w:pPr>
            <w:bookmarkStart w:id="102" w:name="_Toc50357312"/>
            <w:bookmarkStart w:id="103" w:name="_Toc81999430"/>
            <w:r w:rsidRPr="00A15BF4">
              <w:rPr>
                <w:rFonts w:cs="Arial"/>
              </w:rPr>
              <w:lastRenderedPageBreak/>
              <w:t>Cifrado</w:t>
            </w:r>
            <w:bookmarkEnd w:id="102"/>
            <w:bookmarkEnd w:id="103"/>
          </w:p>
          <w:p w14:paraId="7158D570" w14:textId="77777777" w:rsidR="00A42F1D" w:rsidRPr="00A15BF4" w:rsidRDefault="00A42F1D" w:rsidP="00A42F1D">
            <w:pPr>
              <w:rPr>
                <w:rFonts w:ascii="Arial" w:hAnsi="Arial" w:cs="Arial"/>
              </w:rPr>
            </w:pPr>
          </w:p>
          <w:p w14:paraId="4BB20231" w14:textId="15BEAA44" w:rsidR="0080681E" w:rsidRPr="00A15BF4" w:rsidRDefault="001526E2" w:rsidP="001526E2">
            <w:pPr>
              <w:jc w:val="both"/>
              <w:rPr>
                <w:rFonts w:ascii="Arial" w:hAnsi="Arial" w:cs="Arial"/>
                <w:color w:val="000000"/>
              </w:rPr>
            </w:pPr>
            <w:r w:rsidRPr="00A15BF4">
              <w:rPr>
                <w:rFonts w:ascii="Arial" w:hAnsi="Arial" w:cs="Arial"/>
                <w:color w:val="000000"/>
              </w:rPr>
              <w:t xml:space="preserve">La Personería de Medellín asegurará el uso adecuado y efectivo de la criptografía para proteger la confidencialidad, autenticidad o integridad de la información confidencial de la </w:t>
            </w:r>
            <w:r w:rsidR="00196B40" w:rsidRPr="00A15BF4">
              <w:rPr>
                <w:rFonts w:ascii="Arial" w:hAnsi="Arial" w:cs="Arial"/>
                <w:color w:val="000000"/>
              </w:rPr>
              <w:t>Entidad</w:t>
            </w:r>
            <w:r w:rsidRPr="00A15BF4">
              <w:rPr>
                <w:rFonts w:ascii="Arial" w:hAnsi="Arial" w:cs="Arial"/>
                <w:color w:val="000000"/>
              </w:rPr>
              <w:t xml:space="preserve"> al momento de almacenarse o transmitirse.</w:t>
            </w:r>
            <w:r w:rsidRPr="00A15BF4">
              <w:rPr>
                <w:rFonts w:ascii="Arial" w:hAnsi="Arial" w:cs="Arial"/>
              </w:rPr>
              <w:t xml:space="preserve"> </w:t>
            </w:r>
            <w:r w:rsidR="0080681E" w:rsidRPr="00A15BF4">
              <w:rPr>
                <w:rFonts w:ascii="Arial" w:hAnsi="Arial" w:cs="Arial"/>
                <w:color w:val="000000"/>
              </w:rPr>
              <w:t>El objetivo es el de proteger la confidencialidad, autenticidad o integridad de la información mediante la ayuda de técnicas criptográficas</w:t>
            </w:r>
          </w:p>
          <w:p w14:paraId="5F5C413F" w14:textId="3391E851" w:rsidR="0080681E" w:rsidRPr="00A15BF4" w:rsidRDefault="0080681E" w:rsidP="0080681E">
            <w:pPr>
              <w:autoSpaceDE w:val="0"/>
              <w:autoSpaceDN w:val="0"/>
              <w:adjustRightInd w:val="0"/>
              <w:rPr>
                <w:rFonts w:ascii="Arial" w:hAnsi="Arial" w:cs="Arial"/>
                <w:color w:val="000000"/>
              </w:rPr>
            </w:pPr>
          </w:p>
          <w:p w14:paraId="7F8A46AF" w14:textId="4EF2E109" w:rsidR="001526E2" w:rsidRPr="00A15BF4" w:rsidRDefault="00995D32" w:rsidP="002C25E2">
            <w:pPr>
              <w:pStyle w:val="Prrafodelista"/>
              <w:numPr>
                <w:ilvl w:val="0"/>
                <w:numId w:val="21"/>
              </w:numPr>
              <w:autoSpaceDE w:val="0"/>
              <w:autoSpaceDN w:val="0"/>
              <w:adjustRightInd w:val="0"/>
              <w:spacing w:after="0" w:line="240" w:lineRule="auto"/>
              <w:rPr>
                <w:rFonts w:ascii="Arial" w:hAnsi="Arial" w:cs="Arial"/>
                <w:sz w:val="24"/>
                <w:szCs w:val="24"/>
                <w:lang w:val="x-none" w:eastAsia="x-none"/>
              </w:rPr>
            </w:pPr>
            <w:r w:rsidRPr="00A15BF4">
              <w:rPr>
                <w:rFonts w:ascii="Arial" w:hAnsi="Arial" w:cs="Arial"/>
                <w:sz w:val="24"/>
                <w:szCs w:val="24"/>
                <w:lang w:val="x-none" w:eastAsia="x-none"/>
              </w:rPr>
              <w:t xml:space="preserve">Personería Auxiliar (Gestión de </w:t>
            </w:r>
            <w:r w:rsidR="00BC2929" w:rsidRPr="00A15BF4">
              <w:rPr>
                <w:rFonts w:ascii="Arial" w:hAnsi="Arial" w:cs="Arial"/>
                <w:sz w:val="24"/>
                <w:szCs w:val="24"/>
                <w:lang w:val="x-none" w:eastAsia="x-none"/>
              </w:rPr>
              <w:t xml:space="preserve">Informática)  </w:t>
            </w:r>
            <w:r w:rsidR="001526E2" w:rsidRPr="00A15BF4">
              <w:rPr>
                <w:rFonts w:ascii="Arial" w:hAnsi="Arial" w:cs="Arial"/>
                <w:sz w:val="24"/>
                <w:szCs w:val="24"/>
                <w:lang w:val="x-none" w:eastAsia="x-none"/>
              </w:rPr>
              <w:t xml:space="preserve">deberá proporcionar los mecanismos o herramientas necesarias para cifrar la información confidencial de la </w:t>
            </w:r>
            <w:r w:rsidR="00196B40" w:rsidRPr="00A15BF4">
              <w:rPr>
                <w:rFonts w:ascii="Arial" w:hAnsi="Arial" w:cs="Arial"/>
                <w:sz w:val="24"/>
                <w:szCs w:val="24"/>
                <w:lang w:val="x-none" w:eastAsia="x-none"/>
              </w:rPr>
              <w:t>Entidad</w:t>
            </w:r>
            <w:r w:rsidR="001526E2" w:rsidRPr="00A15BF4">
              <w:rPr>
                <w:rFonts w:ascii="Arial" w:hAnsi="Arial" w:cs="Arial"/>
                <w:sz w:val="24"/>
                <w:szCs w:val="24"/>
                <w:lang w:val="x-none" w:eastAsia="x-none"/>
              </w:rPr>
              <w:t>, protegida por los propietarios de la información.</w:t>
            </w:r>
          </w:p>
          <w:p w14:paraId="3198D26E" w14:textId="77777777" w:rsidR="003D4C06" w:rsidRPr="00A15BF4" w:rsidRDefault="003D4C06" w:rsidP="003D4C06">
            <w:pPr>
              <w:pStyle w:val="Prrafodelista"/>
              <w:autoSpaceDE w:val="0"/>
              <w:autoSpaceDN w:val="0"/>
              <w:adjustRightInd w:val="0"/>
              <w:spacing w:after="0" w:line="240" w:lineRule="auto"/>
              <w:ind w:left="714"/>
              <w:jc w:val="both"/>
              <w:rPr>
                <w:rFonts w:ascii="Arial" w:hAnsi="Arial" w:cs="Arial"/>
                <w:sz w:val="24"/>
                <w:szCs w:val="24"/>
                <w:lang w:val="x-none" w:eastAsia="x-none"/>
              </w:rPr>
            </w:pPr>
          </w:p>
          <w:p w14:paraId="467F9DD8" w14:textId="3810E308" w:rsidR="001526E2" w:rsidRPr="00A15BF4" w:rsidRDefault="00995D32" w:rsidP="002C25E2">
            <w:pPr>
              <w:pStyle w:val="Prrafodelista"/>
              <w:numPr>
                <w:ilvl w:val="0"/>
                <w:numId w:val="21"/>
              </w:numPr>
              <w:autoSpaceDE w:val="0"/>
              <w:autoSpaceDN w:val="0"/>
              <w:adjustRightInd w:val="0"/>
              <w:spacing w:after="0" w:line="240" w:lineRule="auto"/>
              <w:jc w:val="both"/>
              <w:rPr>
                <w:rFonts w:ascii="Arial" w:hAnsi="Arial" w:cs="Arial"/>
                <w:sz w:val="24"/>
                <w:szCs w:val="24"/>
                <w:lang w:val="x-none" w:eastAsia="x-none"/>
              </w:rPr>
            </w:pPr>
            <w:r w:rsidRPr="00A15BF4">
              <w:rPr>
                <w:rFonts w:ascii="Arial" w:hAnsi="Arial" w:cs="Arial"/>
                <w:sz w:val="24"/>
                <w:szCs w:val="24"/>
                <w:lang w:val="x-none" w:eastAsia="x-none"/>
              </w:rPr>
              <w:t xml:space="preserve">Personería Auxiliar (Gestión de </w:t>
            </w:r>
            <w:r w:rsidR="00BC2929" w:rsidRPr="00A15BF4">
              <w:rPr>
                <w:rFonts w:ascii="Arial" w:hAnsi="Arial" w:cs="Arial"/>
                <w:sz w:val="24"/>
                <w:szCs w:val="24"/>
                <w:lang w:val="x-none" w:eastAsia="x-none"/>
              </w:rPr>
              <w:t xml:space="preserve">Informática)  </w:t>
            </w:r>
            <w:r w:rsidR="001526E2" w:rsidRPr="00A15BF4">
              <w:rPr>
                <w:rFonts w:ascii="Arial" w:hAnsi="Arial" w:cs="Arial"/>
                <w:sz w:val="24"/>
                <w:szCs w:val="24"/>
                <w:lang w:val="x-none" w:eastAsia="x-none"/>
              </w:rPr>
              <w:t xml:space="preserve">es la encargada de definir los mecanismos de cifrado de información más apropiados frente a las necesidades de la Personería de Medellín con base en el análisis de riesgos y considerando los criterios de confidencialidad, integridad, autenticidad y no rechazo en las comunicaciones o en el tratamiento de la información de la </w:t>
            </w:r>
            <w:r w:rsidR="00196B40" w:rsidRPr="00A15BF4">
              <w:rPr>
                <w:rFonts w:ascii="Arial" w:hAnsi="Arial" w:cs="Arial"/>
                <w:sz w:val="24"/>
                <w:szCs w:val="24"/>
                <w:lang w:val="x-none" w:eastAsia="x-none"/>
              </w:rPr>
              <w:t>Entidad</w:t>
            </w:r>
            <w:r w:rsidR="001526E2" w:rsidRPr="00A15BF4">
              <w:rPr>
                <w:rFonts w:ascii="Arial" w:hAnsi="Arial" w:cs="Arial"/>
                <w:sz w:val="24"/>
                <w:szCs w:val="24"/>
                <w:lang w:val="x-none" w:eastAsia="x-none"/>
              </w:rPr>
              <w:t>, adopta los controles de cifrado de datos que reduzcan los riesgos de seguridad de la información</w:t>
            </w:r>
            <w:r w:rsidR="001526E2" w:rsidRPr="00A15BF4">
              <w:rPr>
                <w:rFonts w:ascii="Arial" w:hAnsi="Arial" w:cs="Arial"/>
                <w:sz w:val="24"/>
                <w:szCs w:val="24"/>
                <w:lang w:eastAsia="x-none"/>
              </w:rPr>
              <w:t>.</w:t>
            </w:r>
          </w:p>
          <w:p w14:paraId="0E62C16B" w14:textId="77777777" w:rsidR="003D4C06" w:rsidRPr="00A15BF4" w:rsidRDefault="003D4C06" w:rsidP="003D4C06">
            <w:pPr>
              <w:pStyle w:val="Prrafodelista"/>
              <w:autoSpaceDE w:val="0"/>
              <w:autoSpaceDN w:val="0"/>
              <w:adjustRightInd w:val="0"/>
              <w:spacing w:after="0" w:line="240" w:lineRule="auto"/>
              <w:ind w:left="714"/>
              <w:jc w:val="both"/>
              <w:rPr>
                <w:rFonts w:ascii="Arial" w:hAnsi="Arial" w:cs="Arial"/>
                <w:sz w:val="24"/>
                <w:szCs w:val="24"/>
                <w:lang w:val="x-none" w:eastAsia="x-none"/>
              </w:rPr>
            </w:pPr>
          </w:p>
          <w:p w14:paraId="60E1486B" w14:textId="6C991FC3" w:rsidR="00107B62" w:rsidRPr="00A15BF4" w:rsidRDefault="00CB7FD2" w:rsidP="002C25E2">
            <w:pPr>
              <w:pStyle w:val="Prrafodelista"/>
              <w:numPr>
                <w:ilvl w:val="0"/>
                <w:numId w:val="21"/>
              </w:numPr>
              <w:autoSpaceDE w:val="0"/>
              <w:autoSpaceDN w:val="0"/>
              <w:adjustRightInd w:val="0"/>
              <w:spacing w:after="0" w:line="240" w:lineRule="auto"/>
              <w:jc w:val="both"/>
              <w:rPr>
                <w:rFonts w:ascii="Arial" w:hAnsi="Arial" w:cs="Arial"/>
                <w:sz w:val="24"/>
                <w:szCs w:val="24"/>
                <w:lang w:val="x-none" w:eastAsia="x-none"/>
              </w:rPr>
            </w:pPr>
            <w:r w:rsidRPr="00A15BF4">
              <w:rPr>
                <w:rFonts w:ascii="Arial" w:hAnsi="Arial" w:cs="Arial"/>
                <w:sz w:val="24"/>
                <w:szCs w:val="24"/>
                <w:lang w:eastAsia="x-none"/>
              </w:rPr>
              <w:t xml:space="preserve">El designado por Personería Auxiliar </w:t>
            </w:r>
            <w:r w:rsidR="00107B62" w:rsidRPr="00A15BF4">
              <w:rPr>
                <w:rFonts w:ascii="Arial" w:hAnsi="Arial" w:cs="Arial"/>
                <w:sz w:val="24"/>
                <w:szCs w:val="24"/>
                <w:lang w:val="x-none" w:eastAsia="x-none"/>
              </w:rPr>
              <w:t xml:space="preserve"> deberá declarar que sus funcionarios comprenden y aceptan la responsabilidad de custodia de las llaves de cifrado y las demás responsabilidades asociadas al rol.</w:t>
            </w:r>
          </w:p>
          <w:p w14:paraId="64ABEAAC" w14:textId="77777777" w:rsidR="003D4C06" w:rsidRPr="00A15BF4" w:rsidRDefault="003D4C06" w:rsidP="003D4C06">
            <w:pPr>
              <w:pStyle w:val="Prrafodelista"/>
              <w:autoSpaceDE w:val="0"/>
              <w:autoSpaceDN w:val="0"/>
              <w:adjustRightInd w:val="0"/>
              <w:spacing w:after="0" w:line="240" w:lineRule="auto"/>
              <w:ind w:left="714"/>
              <w:jc w:val="both"/>
              <w:rPr>
                <w:rFonts w:ascii="Arial" w:hAnsi="Arial" w:cs="Arial"/>
                <w:sz w:val="24"/>
                <w:szCs w:val="24"/>
                <w:lang w:val="x-none" w:eastAsia="x-none"/>
              </w:rPr>
            </w:pPr>
          </w:p>
          <w:p w14:paraId="312BF998" w14:textId="43088447" w:rsidR="005B50D3" w:rsidRPr="00A15BF4" w:rsidRDefault="00995D32" w:rsidP="002C25E2">
            <w:pPr>
              <w:pStyle w:val="Prrafodelista"/>
              <w:numPr>
                <w:ilvl w:val="0"/>
                <w:numId w:val="21"/>
              </w:numPr>
              <w:autoSpaceDE w:val="0"/>
              <w:autoSpaceDN w:val="0"/>
              <w:adjustRightInd w:val="0"/>
              <w:spacing w:after="0" w:line="240" w:lineRule="auto"/>
              <w:jc w:val="both"/>
              <w:rPr>
                <w:rFonts w:ascii="Arial" w:hAnsi="Arial" w:cs="Arial"/>
                <w:sz w:val="24"/>
                <w:szCs w:val="24"/>
                <w:lang w:val="x-none" w:eastAsia="x-none"/>
              </w:rPr>
            </w:pPr>
            <w:r w:rsidRPr="00A15BF4">
              <w:rPr>
                <w:rFonts w:ascii="Arial" w:hAnsi="Arial" w:cs="Arial"/>
                <w:sz w:val="24"/>
                <w:szCs w:val="24"/>
                <w:lang w:val="x-none" w:eastAsia="x-none"/>
              </w:rPr>
              <w:t xml:space="preserve">Personería Auxiliar (Gestión de </w:t>
            </w:r>
            <w:r w:rsidR="00BC2929" w:rsidRPr="00A15BF4">
              <w:rPr>
                <w:rFonts w:ascii="Arial" w:hAnsi="Arial" w:cs="Arial"/>
                <w:sz w:val="24"/>
                <w:szCs w:val="24"/>
                <w:lang w:val="x-none" w:eastAsia="x-none"/>
              </w:rPr>
              <w:t xml:space="preserve">Informática) </w:t>
            </w:r>
            <w:r w:rsidR="005B50D3" w:rsidRPr="00A15BF4">
              <w:rPr>
                <w:rFonts w:ascii="Arial" w:hAnsi="Arial" w:cs="Arial"/>
                <w:sz w:val="24"/>
                <w:szCs w:val="24"/>
                <w:lang w:val="x-none" w:eastAsia="x-none"/>
              </w:rPr>
              <w:t xml:space="preserve">suministrará las herramientas necesarias para garantizar el cifrado y envío seguro de la información confidencial, sensible, o reservada que será almacenada o transmitida al interior o exterior de la </w:t>
            </w:r>
            <w:r w:rsidR="00196B40" w:rsidRPr="00A15BF4">
              <w:rPr>
                <w:rFonts w:ascii="Arial" w:hAnsi="Arial" w:cs="Arial"/>
                <w:sz w:val="24"/>
                <w:szCs w:val="24"/>
                <w:lang w:val="x-none" w:eastAsia="x-none"/>
              </w:rPr>
              <w:t>Entidad</w:t>
            </w:r>
            <w:r w:rsidR="005B50D3" w:rsidRPr="00A15BF4">
              <w:rPr>
                <w:rFonts w:ascii="Arial" w:hAnsi="Arial" w:cs="Arial"/>
                <w:sz w:val="24"/>
                <w:szCs w:val="24"/>
                <w:lang w:val="x-none" w:eastAsia="x-none"/>
              </w:rPr>
              <w:t>.</w:t>
            </w:r>
          </w:p>
          <w:p w14:paraId="4435F271" w14:textId="77777777" w:rsidR="003D4C06" w:rsidRPr="00A15BF4" w:rsidRDefault="003D4C06" w:rsidP="003D4C06">
            <w:pPr>
              <w:pStyle w:val="Prrafodelista"/>
              <w:autoSpaceDE w:val="0"/>
              <w:autoSpaceDN w:val="0"/>
              <w:adjustRightInd w:val="0"/>
              <w:spacing w:after="0" w:line="240" w:lineRule="auto"/>
              <w:ind w:left="714"/>
              <w:jc w:val="both"/>
              <w:rPr>
                <w:rFonts w:ascii="Arial" w:hAnsi="Arial" w:cs="Arial"/>
                <w:sz w:val="24"/>
                <w:szCs w:val="24"/>
                <w:lang w:val="x-none" w:eastAsia="x-none"/>
              </w:rPr>
            </w:pPr>
          </w:p>
          <w:p w14:paraId="7F12FC47" w14:textId="3FA1B277" w:rsidR="005B50D3" w:rsidRPr="00A15BF4" w:rsidRDefault="005B50D3" w:rsidP="002C25E2">
            <w:pPr>
              <w:pStyle w:val="Prrafodelista"/>
              <w:numPr>
                <w:ilvl w:val="0"/>
                <w:numId w:val="21"/>
              </w:numPr>
              <w:autoSpaceDE w:val="0"/>
              <w:autoSpaceDN w:val="0"/>
              <w:adjustRightInd w:val="0"/>
              <w:spacing w:after="0" w:line="240" w:lineRule="auto"/>
              <w:jc w:val="both"/>
              <w:rPr>
                <w:rFonts w:ascii="Arial" w:hAnsi="Arial" w:cs="Arial"/>
                <w:sz w:val="24"/>
                <w:szCs w:val="24"/>
                <w:lang w:val="x-none" w:eastAsia="x-none"/>
              </w:rPr>
            </w:pPr>
            <w:r w:rsidRPr="00A15BF4">
              <w:rPr>
                <w:rFonts w:ascii="Arial" w:hAnsi="Arial" w:cs="Arial"/>
                <w:sz w:val="24"/>
                <w:szCs w:val="24"/>
                <w:lang w:val="x-none" w:eastAsia="x-none"/>
              </w:rPr>
              <w:t xml:space="preserve">Toda información sensible, confidencial o reservada que se transmita al interior o fuera de la </w:t>
            </w:r>
            <w:r w:rsidR="00196B40" w:rsidRPr="00A15BF4">
              <w:rPr>
                <w:rFonts w:ascii="Arial" w:hAnsi="Arial" w:cs="Arial"/>
                <w:sz w:val="24"/>
                <w:szCs w:val="24"/>
                <w:lang w:val="x-none" w:eastAsia="x-none"/>
              </w:rPr>
              <w:t>Entidad</w:t>
            </w:r>
            <w:r w:rsidRPr="00A15BF4">
              <w:rPr>
                <w:rFonts w:ascii="Arial" w:hAnsi="Arial" w:cs="Arial"/>
                <w:sz w:val="24"/>
                <w:szCs w:val="24"/>
                <w:lang w:val="x-none" w:eastAsia="x-none"/>
              </w:rPr>
              <w:t xml:space="preserve"> debe ser encriptada y protegida con una contraseña segura, antes de enviarla al destinatario.</w:t>
            </w:r>
          </w:p>
          <w:p w14:paraId="4E7C801B" w14:textId="77777777" w:rsidR="003D4C06" w:rsidRPr="00A15BF4" w:rsidRDefault="003D4C06" w:rsidP="003D4C06">
            <w:pPr>
              <w:pStyle w:val="Prrafodelista"/>
              <w:autoSpaceDE w:val="0"/>
              <w:autoSpaceDN w:val="0"/>
              <w:adjustRightInd w:val="0"/>
              <w:spacing w:after="0" w:line="240" w:lineRule="auto"/>
              <w:ind w:left="714"/>
              <w:jc w:val="both"/>
              <w:rPr>
                <w:rFonts w:ascii="Arial" w:hAnsi="Arial" w:cs="Arial"/>
                <w:sz w:val="24"/>
                <w:szCs w:val="24"/>
                <w:lang w:val="x-none" w:eastAsia="x-none"/>
              </w:rPr>
            </w:pPr>
          </w:p>
          <w:p w14:paraId="16653B9D" w14:textId="1805D0C4" w:rsidR="005B50D3" w:rsidRPr="00A15BF4" w:rsidRDefault="005B50D3" w:rsidP="002C25E2">
            <w:pPr>
              <w:pStyle w:val="Prrafodelista"/>
              <w:numPr>
                <w:ilvl w:val="0"/>
                <w:numId w:val="21"/>
              </w:numPr>
              <w:autoSpaceDE w:val="0"/>
              <w:autoSpaceDN w:val="0"/>
              <w:adjustRightInd w:val="0"/>
              <w:spacing w:after="0" w:line="240" w:lineRule="auto"/>
              <w:jc w:val="both"/>
              <w:rPr>
                <w:rFonts w:ascii="Arial" w:hAnsi="Arial" w:cs="Arial"/>
                <w:sz w:val="24"/>
                <w:szCs w:val="24"/>
                <w:lang w:val="x-none" w:eastAsia="x-none"/>
              </w:rPr>
            </w:pPr>
            <w:r w:rsidRPr="00A15BF4">
              <w:rPr>
                <w:rFonts w:ascii="Arial" w:hAnsi="Arial" w:cs="Arial"/>
                <w:sz w:val="24"/>
                <w:szCs w:val="24"/>
                <w:lang w:val="x-none" w:eastAsia="x-none"/>
              </w:rPr>
              <w:t>La contraseña de encriptación debe</w:t>
            </w:r>
            <w:r w:rsidR="00670325" w:rsidRPr="00A15BF4">
              <w:rPr>
                <w:rFonts w:ascii="Arial" w:hAnsi="Arial" w:cs="Arial"/>
                <w:sz w:val="24"/>
                <w:szCs w:val="24"/>
                <w:lang w:eastAsia="x-none"/>
              </w:rPr>
              <w:t>rá</w:t>
            </w:r>
            <w:r w:rsidRPr="00A15BF4">
              <w:rPr>
                <w:rFonts w:ascii="Arial" w:hAnsi="Arial" w:cs="Arial"/>
                <w:sz w:val="24"/>
                <w:szCs w:val="24"/>
                <w:lang w:val="x-none" w:eastAsia="x-none"/>
              </w:rPr>
              <w:t xml:space="preserve"> ser compartida con el destinatario por un medio diferente al del envío de la información.</w:t>
            </w:r>
          </w:p>
          <w:p w14:paraId="7E02D1E7" w14:textId="77777777" w:rsidR="003D4C06" w:rsidRPr="00A15BF4" w:rsidRDefault="003D4C06" w:rsidP="003D4C06">
            <w:pPr>
              <w:pStyle w:val="Prrafodelista"/>
              <w:autoSpaceDE w:val="0"/>
              <w:autoSpaceDN w:val="0"/>
              <w:adjustRightInd w:val="0"/>
              <w:spacing w:after="0" w:line="240" w:lineRule="auto"/>
              <w:ind w:left="714"/>
              <w:jc w:val="both"/>
              <w:rPr>
                <w:rFonts w:ascii="Arial" w:hAnsi="Arial" w:cs="Arial"/>
                <w:sz w:val="24"/>
                <w:szCs w:val="24"/>
                <w:lang w:val="x-none" w:eastAsia="x-none"/>
              </w:rPr>
            </w:pPr>
          </w:p>
          <w:p w14:paraId="54C127AE" w14:textId="56E91F51" w:rsidR="005B50D3" w:rsidRPr="00A15BF4" w:rsidRDefault="00995D32" w:rsidP="002C25E2">
            <w:pPr>
              <w:pStyle w:val="Prrafodelista"/>
              <w:numPr>
                <w:ilvl w:val="0"/>
                <w:numId w:val="21"/>
              </w:numPr>
              <w:autoSpaceDE w:val="0"/>
              <w:autoSpaceDN w:val="0"/>
              <w:adjustRightInd w:val="0"/>
              <w:spacing w:after="0" w:line="240" w:lineRule="auto"/>
              <w:jc w:val="both"/>
              <w:rPr>
                <w:rFonts w:ascii="Arial" w:hAnsi="Arial" w:cs="Arial"/>
                <w:sz w:val="24"/>
                <w:szCs w:val="24"/>
                <w:lang w:val="x-none" w:eastAsia="x-none"/>
              </w:rPr>
            </w:pPr>
            <w:r w:rsidRPr="00A15BF4">
              <w:rPr>
                <w:rFonts w:ascii="Arial" w:hAnsi="Arial" w:cs="Arial"/>
                <w:sz w:val="24"/>
                <w:szCs w:val="24"/>
                <w:lang w:val="x-none" w:eastAsia="x-none"/>
              </w:rPr>
              <w:t xml:space="preserve">Personería Auxiliar (Gestión de </w:t>
            </w:r>
            <w:r w:rsidR="00BC2929" w:rsidRPr="00A15BF4">
              <w:rPr>
                <w:rFonts w:ascii="Arial" w:hAnsi="Arial" w:cs="Arial"/>
                <w:sz w:val="24"/>
                <w:szCs w:val="24"/>
                <w:lang w:val="x-none" w:eastAsia="x-none"/>
              </w:rPr>
              <w:t xml:space="preserve">Informática) </w:t>
            </w:r>
            <w:r w:rsidR="005B50D3" w:rsidRPr="00A15BF4">
              <w:rPr>
                <w:rFonts w:ascii="Arial" w:hAnsi="Arial" w:cs="Arial"/>
                <w:sz w:val="24"/>
                <w:szCs w:val="24"/>
                <w:lang w:val="x-none" w:eastAsia="x-none"/>
              </w:rPr>
              <w:t>deberá contar con una política para garantizar la privacidad de la información que se respalda en medios de almacenamiento secundarios. Consecuentemente se recomienda cifrar dicha información para mayor seguridad.</w:t>
            </w:r>
          </w:p>
          <w:p w14:paraId="1F7A01CD" w14:textId="77777777" w:rsidR="003D4C06" w:rsidRPr="00A15BF4" w:rsidRDefault="003D4C06" w:rsidP="003D4C06">
            <w:pPr>
              <w:pStyle w:val="Prrafodelista"/>
              <w:rPr>
                <w:rFonts w:ascii="Arial" w:hAnsi="Arial" w:cs="Arial"/>
                <w:sz w:val="24"/>
                <w:szCs w:val="24"/>
                <w:lang w:val="x-none" w:eastAsia="x-none"/>
              </w:rPr>
            </w:pPr>
          </w:p>
          <w:p w14:paraId="556EFE93" w14:textId="2FA14ABF" w:rsidR="0080681E" w:rsidRPr="00A15BF4" w:rsidRDefault="003534A7" w:rsidP="002C25E2">
            <w:pPr>
              <w:pStyle w:val="Ttulo2"/>
              <w:numPr>
                <w:ilvl w:val="1"/>
                <w:numId w:val="36"/>
              </w:numPr>
              <w:rPr>
                <w:rFonts w:cs="Arial"/>
              </w:rPr>
            </w:pPr>
            <w:bookmarkStart w:id="104" w:name="_Toc50357313"/>
            <w:bookmarkStart w:id="105" w:name="_Toc81999431"/>
            <w:r w:rsidRPr="00A15BF4">
              <w:rPr>
                <w:rFonts w:cs="Arial"/>
              </w:rPr>
              <w:t>Seguridad Física y Ambiental</w:t>
            </w:r>
            <w:bookmarkEnd w:id="104"/>
            <w:bookmarkEnd w:id="105"/>
          </w:p>
          <w:p w14:paraId="441263FB" w14:textId="10926B8E" w:rsidR="00D832B1" w:rsidRPr="00A15BF4" w:rsidRDefault="00D832B1" w:rsidP="00AB627F">
            <w:pPr>
              <w:rPr>
                <w:rFonts w:ascii="Arial" w:hAnsi="Arial" w:cs="Arial"/>
                <w:lang w:eastAsia="es-ES"/>
              </w:rPr>
            </w:pPr>
          </w:p>
          <w:p w14:paraId="5C34D21E" w14:textId="74D7BEDC" w:rsidR="00D832B1" w:rsidRPr="00A15BF4" w:rsidRDefault="00D832B1" w:rsidP="003534A7">
            <w:pPr>
              <w:jc w:val="both"/>
              <w:rPr>
                <w:rFonts w:ascii="Arial" w:hAnsi="Arial" w:cs="Arial"/>
                <w:color w:val="000000"/>
              </w:rPr>
            </w:pPr>
            <w:r w:rsidRPr="00A15BF4">
              <w:rPr>
                <w:rFonts w:ascii="Arial" w:hAnsi="Arial" w:cs="Arial"/>
                <w:color w:val="000000"/>
              </w:rPr>
              <w:t xml:space="preserve">La Personería de Medellín deberá establecer perímetros de seguridad y áreas protegidas para facilitar </w:t>
            </w:r>
            <w:r w:rsidRPr="00A15BF4">
              <w:rPr>
                <w:rFonts w:ascii="Arial" w:hAnsi="Arial" w:cs="Arial"/>
                <w:color w:val="000000"/>
              </w:rPr>
              <w:lastRenderedPageBreak/>
              <w:t xml:space="preserve">la implementación de controles de protección de las instalaciones de procesamiento de información crítica o sensible de la </w:t>
            </w:r>
            <w:r w:rsidR="00196B40" w:rsidRPr="00A15BF4">
              <w:rPr>
                <w:rFonts w:ascii="Arial" w:hAnsi="Arial" w:cs="Arial"/>
                <w:color w:val="000000"/>
              </w:rPr>
              <w:t>Entidad</w:t>
            </w:r>
            <w:r w:rsidRPr="00A15BF4">
              <w:rPr>
                <w:rFonts w:ascii="Arial" w:hAnsi="Arial" w:cs="Arial"/>
                <w:color w:val="000000"/>
              </w:rPr>
              <w:t xml:space="preserve"> contra accesos físicos no autorizados. Además deberá controlar los factores ambientales de origen interno y externo para garantizar el correcto funcionamiento de los equipos de procesamiento y minimizar las interrupciones de servicio</w:t>
            </w:r>
            <w:r w:rsidR="003534A7" w:rsidRPr="00A15BF4">
              <w:rPr>
                <w:rFonts w:ascii="Arial" w:hAnsi="Arial" w:cs="Arial"/>
                <w:color w:val="000000"/>
              </w:rPr>
              <w:t>.</w:t>
            </w:r>
          </w:p>
          <w:p w14:paraId="01B2F5B8" w14:textId="498956AE" w:rsidR="003534A7" w:rsidRPr="00A15BF4" w:rsidRDefault="003534A7" w:rsidP="003534A7">
            <w:pPr>
              <w:jc w:val="both"/>
              <w:rPr>
                <w:rFonts w:ascii="Arial" w:hAnsi="Arial" w:cs="Arial"/>
                <w:color w:val="000000"/>
              </w:rPr>
            </w:pPr>
          </w:p>
          <w:p w14:paraId="34CF2BF4" w14:textId="4AA803AF" w:rsidR="003534A7" w:rsidRPr="00A15BF4" w:rsidRDefault="003534A7" w:rsidP="002C25E2">
            <w:pPr>
              <w:pStyle w:val="Ttulo3"/>
              <w:numPr>
                <w:ilvl w:val="2"/>
                <w:numId w:val="36"/>
              </w:numPr>
              <w:rPr>
                <w:rFonts w:cs="Arial"/>
                <w:sz w:val="24"/>
              </w:rPr>
            </w:pPr>
            <w:bookmarkStart w:id="106" w:name="_Toc50357314"/>
            <w:bookmarkStart w:id="107" w:name="_Toc81999432"/>
            <w:r w:rsidRPr="00A15BF4">
              <w:rPr>
                <w:rFonts w:cs="Arial"/>
                <w:sz w:val="24"/>
              </w:rPr>
              <w:t>Áreas seguras</w:t>
            </w:r>
            <w:bookmarkEnd w:id="106"/>
            <w:bookmarkEnd w:id="107"/>
          </w:p>
          <w:p w14:paraId="078B5890" w14:textId="338DC9FF" w:rsidR="003D4C06" w:rsidRPr="00A15BF4" w:rsidRDefault="003D4C06" w:rsidP="002C25E2">
            <w:pPr>
              <w:pStyle w:val="Prrafodelista"/>
              <w:numPr>
                <w:ilvl w:val="0"/>
                <w:numId w:val="22"/>
              </w:numPr>
              <w:autoSpaceDE w:val="0"/>
              <w:autoSpaceDN w:val="0"/>
              <w:adjustRightInd w:val="0"/>
              <w:spacing w:after="0" w:line="240" w:lineRule="auto"/>
              <w:jc w:val="both"/>
              <w:rPr>
                <w:rFonts w:ascii="Arial" w:hAnsi="Arial" w:cs="Arial"/>
                <w:sz w:val="24"/>
                <w:szCs w:val="24"/>
                <w:lang w:val="x-none" w:eastAsia="x-none"/>
              </w:rPr>
            </w:pPr>
            <w:r w:rsidRPr="00A15BF4">
              <w:rPr>
                <w:rFonts w:ascii="Arial" w:hAnsi="Arial" w:cs="Arial"/>
                <w:sz w:val="24"/>
                <w:szCs w:val="24"/>
                <w:lang w:val="x-none" w:eastAsia="x-none"/>
              </w:rPr>
              <w:t xml:space="preserve">Todas las áreas designadas al procesamiento o almacenamiento de información sensible, además de aquellas en las que se encuentren los equipos de comunicaciones y seguridad perimetral y demás infraestructura de tecnologías de información, serán consideradas como áreas seguras y de acceso restringido para personal no autorizado por </w:t>
            </w:r>
            <w:r w:rsidR="00E92D68" w:rsidRPr="00A15BF4">
              <w:rPr>
                <w:rFonts w:ascii="Arial" w:hAnsi="Arial" w:cs="Arial"/>
                <w:sz w:val="24"/>
                <w:szCs w:val="24"/>
                <w:lang w:val="x-none" w:eastAsia="x-none"/>
              </w:rPr>
              <w:t xml:space="preserve">el </w:t>
            </w:r>
            <w:r w:rsidR="00BC2929" w:rsidRPr="00A15BF4">
              <w:rPr>
                <w:rFonts w:ascii="Arial" w:hAnsi="Arial" w:cs="Arial"/>
                <w:sz w:val="24"/>
                <w:szCs w:val="24"/>
                <w:lang w:val="es-ES" w:eastAsia="x-none"/>
              </w:rPr>
              <w:t>Personería Auxiliar (</w:t>
            </w:r>
            <w:r w:rsidR="00ED3CB2" w:rsidRPr="00A15BF4">
              <w:rPr>
                <w:rFonts w:ascii="Arial" w:hAnsi="Arial" w:cs="Arial"/>
                <w:sz w:val="24"/>
                <w:szCs w:val="24"/>
                <w:lang w:val="x-none" w:eastAsia="x-none"/>
              </w:rPr>
              <w:t>Gestión de Informática</w:t>
            </w:r>
            <w:r w:rsidR="00BC2929" w:rsidRPr="00A15BF4">
              <w:rPr>
                <w:rFonts w:ascii="Arial" w:hAnsi="Arial" w:cs="Arial"/>
                <w:sz w:val="24"/>
                <w:szCs w:val="24"/>
                <w:lang w:val="es-ES" w:eastAsia="x-none"/>
              </w:rPr>
              <w:t>)</w:t>
            </w:r>
            <w:r w:rsidRPr="00A15BF4">
              <w:rPr>
                <w:rFonts w:ascii="Arial" w:hAnsi="Arial" w:cs="Arial"/>
                <w:sz w:val="24"/>
                <w:szCs w:val="24"/>
                <w:lang w:val="x-none" w:eastAsia="x-none"/>
              </w:rPr>
              <w:t>.</w:t>
            </w:r>
          </w:p>
          <w:p w14:paraId="08459412" w14:textId="77777777" w:rsidR="003D4C06" w:rsidRPr="00A15BF4" w:rsidRDefault="003D4C06" w:rsidP="003D4C06">
            <w:pPr>
              <w:pStyle w:val="Prrafodelista"/>
              <w:autoSpaceDE w:val="0"/>
              <w:autoSpaceDN w:val="0"/>
              <w:adjustRightInd w:val="0"/>
              <w:spacing w:after="0" w:line="240" w:lineRule="auto"/>
              <w:ind w:left="714"/>
              <w:jc w:val="both"/>
              <w:rPr>
                <w:rFonts w:ascii="Arial" w:hAnsi="Arial" w:cs="Arial"/>
                <w:sz w:val="24"/>
                <w:szCs w:val="24"/>
                <w:lang w:val="x-none" w:eastAsia="x-none"/>
              </w:rPr>
            </w:pPr>
          </w:p>
          <w:p w14:paraId="07D13766" w14:textId="48232B6B" w:rsidR="003D4C06" w:rsidRPr="00A15BF4" w:rsidRDefault="003D4C06" w:rsidP="002C25E2">
            <w:pPr>
              <w:pStyle w:val="Prrafodelista"/>
              <w:numPr>
                <w:ilvl w:val="0"/>
                <w:numId w:val="22"/>
              </w:numPr>
              <w:autoSpaceDE w:val="0"/>
              <w:autoSpaceDN w:val="0"/>
              <w:adjustRightInd w:val="0"/>
              <w:spacing w:after="0" w:line="240" w:lineRule="auto"/>
              <w:jc w:val="both"/>
              <w:rPr>
                <w:rFonts w:ascii="Arial" w:hAnsi="Arial" w:cs="Arial"/>
                <w:sz w:val="24"/>
                <w:szCs w:val="24"/>
                <w:lang w:val="x-none" w:eastAsia="x-none"/>
              </w:rPr>
            </w:pPr>
            <w:r w:rsidRPr="00A15BF4">
              <w:rPr>
                <w:rFonts w:ascii="Arial" w:hAnsi="Arial" w:cs="Arial"/>
                <w:sz w:val="24"/>
                <w:szCs w:val="24"/>
                <w:lang w:val="x-none" w:eastAsia="x-none"/>
              </w:rPr>
              <w:t>No se permite fumar, ni el ingreso o consumo de alimentos o bebidas en las instalaciones de centros de cómputo o de cableado.</w:t>
            </w:r>
          </w:p>
          <w:p w14:paraId="035819FD" w14:textId="77777777" w:rsidR="003D4C06" w:rsidRPr="00A15BF4" w:rsidRDefault="003D4C06" w:rsidP="003D4C06">
            <w:pPr>
              <w:pStyle w:val="Prrafodelista"/>
              <w:autoSpaceDE w:val="0"/>
              <w:autoSpaceDN w:val="0"/>
              <w:adjustRightInd w:val="0"/>
              <w:spacing w:after="0" w:line="240" w:lineRule="auto"/>
              <w:ind w:left="714"/>
              <w:jc w:val="both"/>
              <w:rPr>
                <w:rFonts w:ascii="Arial" w:hAnsi="Arial" w:cs="Arial"/>
                <w:sz w:val="24"/>
                <w:szCs w:val="24"/>
                <w:lang w:val="x-none" w:eastAsia="x-none"/>
              </w:rPr>
            </w:pPr>
          </w:p>
          <w:p w14:paraId="0047088B" w14:textId="6C3B4C2D" w:rsidR="003D4C06" w:rsidRPr="00A15BF4" w:rsidRDefault="003D4C06" w:rsidP="002C25E2">
            <w:pPr>
              <w:pStyle w:val="Prrafodelista"/>
              <w:numPr>
                <w:ilvl w:val="0"/>
                <w:numId w:val="22"/>
              </w:numPr>
              <w:autoSpaceDE w:val="0"/>
              <w:autoSpaceDN w:val="0"/>
              <w:adjustRightInd w:val="0"/>
              <w:spacing w:after="0" w:line="240" w:lineRule="auto"/>
              <w:jc w:val="both"/>
              <w:rPr>
                <w:rFonts w:ascii="Arial" w:hAnsi="Arial" w:cs="Arial"/>
                <w:sz w:val="24"/>
                <w:szCs w:val="24"/>
                <w:lang w:val="x-none" w:eastAsia="x-none"/>
              </w:rPr>
            </w:pPr>
            <w:r w:rsidRPr="00A15BF4">
              <w:rPr>
                <w:rFonts w:ascii="Arial" w:hAnsi="Arial" w:cs="Arial"/>
                <w:sz w:val="24"/>
                <w:szCs w:val="24"/>
                <w:lang w:val="x-none" w:eastAsia="x-none"/>
              </w:rPr>
              <w:t xml:space="preserve">En las instalaciones donde se gestione, almacene y procesa información de la Personería de Medellín, deberán implementarse controles de acceso seguro, con el fin de prevenir accesos no autorizados, adulteración, pérdida, consulta, daños e interferencia en el funcionamiento de las aplicaciones, sistemas de información e información de la </w:t>
            </w:r>
            <w:r w:rsidR="00196B40" w:rsidRPr="00A15BF4">
              <w:rPr>
                <w:rFonts w:ascii="Arial" w:hAnsi="Arial" w:cs="Arial"/>
                <w:sz w:val="24"/>
                <w:szCs w:val="24"/>
                <w:lang w:val="x-none" w:eastAsia="x-none"/>
              </w:rPr>
              <w:t>Entidad</w:t>
            </w:r>
            <w:r w:rsidRPr="00A15BF4">
              <w:rPr>
                <w:rFonts w:ascii="Arial" w:hAnsi="Arial" w:cs="Arial"/>
                <w:sz w:val="24"/>
                <w:szCs w:val="24"/>
                <w:lang w:val="x-none" w:eastAsia="x-none"/>
              </w:rPr>
              <w:t>.</w:t>
            </w:r>
          </w:p>
          <w:p w14:paraId="71824598" w14:textId="77777777" w:rsidR="008B105D" w:rsidRPr="00A15BF4" w:rsidRDefault="008B105D" w:rsidP="008B105D">
            <w:pPr>
              <w:pStyle w:val="Prrafodelista"/>
              <w:autoSpaceDE w:val="0"/>
              <w:autoSpaceDN w:val="0"/>
              <w:adjustRightInd w:val="0"/>
              <w:spacing w:after="0" w:line="240" w:lineRule="auto"/>
              <w:ind w:left="714"/>
              <w:jc w:val="both"/>
              <w:rPr>
                <w:rFonts w:ascii="Arial" w:hAnsi="Arial" w:cs="Arial"/>
                <w:sz w:val="24"/>
                <w:szCs w:val="24"/>
                <w:lang w:val="x-none" w:eastAsia="x-none"/>
              </w:rPr>
            </w:pPr>
          </w:p>
          <w:p w14:paraId="401F70B9" w14:textId="5D332D02" w:rsidR="003D4C06" w:rsidRPr="00A15BF4" w:rsidRDefault="003D4C06" w:rsidP="002C25E2">
            <w:pPr>
              <w:pStyle w:val="Prrafodelista"/>
              <w:numPr>
                <w:ilvl w:val="0"/>
                <w:numId w:val="22"/>
              </w:numPr>
              <w:autoSpaceDE w:val="0"/>
              <w:autoSpaceDN w:val="0"/>
              <w:adjustRightInd w:val="0"/>
              <w:spacing w:after="0" w:line="240" w:lineRule="auto"/>
              <w:jc w:val="both"/>
              <w:rPr>
                <w:rFonts w:ascii="Arial" w:hAnsi="Arial" w:cs="Arial"/>
                <w:sz w:val="24"/>
                <w:szCs w:val="24"/>
                <w:lang w:val="x-none" w:eastAsia="x-none"/>
              </w:rPr>
            </w:pPr>
            <w:r w:rsidRPr="00A15BF4">
              <w:rPr>
                <w:rFonts w:ascii="Arial" w:hAnsi="Arial" w:cs="Arial"/>
                <w:sz w:val="24"/>
                <w:szCs w:val="24"/>
                <w:lang w:val="x-none" w:eastAsia="x-none"/>
              </w:rPr>
              <w:t>Las puertas de acceso a las oficinas e instalaciones de la Personería de Medellín debe</w:t>
            </w:r>
            <w:r w:rsidR="00CE339D" w:rsidRPr="00A15BF4">
              <w:rPr>
                <w:rFonts w:ascii="Arial" w:hAnsi="Arial" w:cs="Arial"/>
                <w:sz w:val="24"/>
                <w:szCs w:val="24"/>
                <w:lang w:eastAsia="x-none"/>
              </w:rPr>
              <w:t>rán</w:t>
            </w:r>
            <w:r w:rsidRPr="00A15BF4">
              <w:rPr>
                <w:rFonts w:ascii="Arial" w:hAnsi="Arial" w:cs="Arial"/>
                <w:sz w:val="24"/>
                <w:szCs w:val="24"/>
                <w:lang w:val="x-none" w:eastAsia="x-none"/>
              </w:rPr>
              <w:t xml:space="preserve"> permanecer cerradas y aseguradas, con el fin de prevenir el acceso de personal no autorizado.</w:t>
            </w:r>
          </w:p>
          <w:p w14:paraId="180C9C84" w14:textId="77777777" w:rsidR="00B9755B" w:rsidRPr="00A15BF4" w:rsidRDefault="00B9755B" w:rsidP="00B9755B">
            <w:pPr>
              <w:pStyle w:val="Prrafodelista"/>
              <w:autoSpaceDE w:val="0"/>
              <w:autoSpaceDN w:val="0"/>
              <w:adjustRightInd w:val="0"/>
              <w:spacing w:after="0" w:line="240" w:lineRule="auto"/>
              <w:ind w:left="390"/>
              <w:jc w:val="both"/>
              <w:rPr>
                <w:rFonts w:ascii="Arial" w:hAnsi="Arial" w:cs="Arial"/>
                <w:sz w:val="24"/>
                <w:szCs w:val="24"/>
                <w:lang w:val="x-none" w:eastAsia="x-none"/>
              </w:rPr>
            </w:pPr>
          </w:p>
          <w:p w14:paraId="113433D7" w14:textId="21AE0D80" w:rsidR="003D4C06" w:rsidRPr="00A15BF4" w:rsidRDefault="00995D32" w:rsidP="002C25E2">
            <w:pPr>
              <w:pStyle w:val="Prrafodelista"/>
              <w:numPr>
                <w:ilvl w:val="0"/>
                <w:numId w:val="22"/>
              </w:numPr>
              <w:autoSpaceDE w:val="0"/>
              <w:autoSpaceDN w:val="0"/>
              <w:adjustRightInd w:val="0"/>
              <w:spacing w:after="0" w:line="240" w:lineRule="auto"/>
              <w:jc w:val="both"/>
              <w:rPr>
                <w:rFonts w:ascii="Arial" w:hAnsi="Arial" w:cs="Arial"/>
                <w:sz w:val="24"/>
                <w:szCs w:val="24"/>
                <w:lang w:val="x-none" w:eastAsia="x-none"/>
              </w:rPr>
            </w:pPr>
            <w:r w:rsidRPr="00A15BF4">
              <w:rPr>
                <w:rFonts w:ascii="Arial" w:hAnsi="Arial" w:cs="Arial"/>
                <w:sz w:val="24"/>
                <w:szCs w:val="24"/>
                <w:lang w:val="x-none" w:eastAsia="x-none"/>
              </w:rPr>
              <w:t xml:space="preserve">Personería Auxiliar (Gestión de </w:t>
            </w:r>
            <w:r w:rsidR="00BC2929" w:rsidRPr="00A15BF4">
              <w:rPr>
                <w:rFonts w:ascii="Arial" w:hAnsi="Arial" w:cs="Arial"/>
                <w:sz w:val="24"/>
                <w:szCs w:val="24"/>
                <w:lang w:val="x-none" w:eastAsia="x-none"/>
              </w:rPr>
              <w:t xml:space="preserve">Informática) </w:t>
            </w:r>
            <w:r w:rsidR="003D4C06" w:rsidRPr="00A15BF4">
              <w:rPr>
                <w:rFonts w:ascii="Arial" w:hAnsi="Arial" w:cs="Arial"/>
                <w:sz w:val="24"/>
                <w:szCs w:val="24"/>
                <w:lang w:val="x-none" w:eastAsia="x-none"/>
              </w:rPr>
              <w:t>deberá monitorear periódicamente la temperatura de los espacios destinados como centros de cómputo o cableado.</w:t>
            </w:r>
          </w:p>
          <w:p w14:paraId="51F74B6E" w14:textId="77777777" w:rsidR="003D4C06" w:rsidRPr="00A15BF4" w:rsidRDefault="003D4C06" w:rsidP="003D4C06">
            <w:pPr>
              <w:pStyle w:val="Prrafodelista"/>
              <w:autoSpaceDE w:val="0"/>
              <w:autoSpaceDN w:val="0"/>
              <w:adjustRightInd w:val="0"/>
              <w:spacing w:after="0" w:line="240" w:lineRule="auto"/>
              <w:ind w:left="714"/>
              <w:jc w:val="both"/>
              <w:rPr>
                <w:rFonts w:ascii="Arial" w:hAnsi="Arial" w:cs="Arial"/>
                <w:sz w:val="24"/>
                <w:szCs w:val="24"/>
                <w:lang w:val="x-none" w:eastAsia="x-none"/>
              </w:rPr>
            </w:pPr>
          </w:p>
          <w:p w14:paraId="1AB57DAC" w14:textId="6A78859D" w:rsidR="003D4C06" w:rsidRPr="00A15BF4" w:rsidRDefault="003D4C06" w:rsidP="002C25E2">
            <w:pPr>
              <w:pStyle w:val="Prrafodelista"/>
              <w:numPr>
                <w:ilvl w:val="0"/>
                <w:numId w:val="22"/>
              </w:numPr>
              <w:autoSpaceDE w:val="0"/>
              <w:autoSpaceDN w:val="0"/>
              <w:adjustRightInd w:val="0"/>
              <w:spacing w:after="0" w:line="240" w:lineRule="auto"/>
              <w:jc w:val="both"/>
              <w:rPr>
                <w:rFonts w:ascii="Arial" w:hAnsi="Arial" w:cs="Arial"/>
                <w:sz w:val="24"/>
                <w:szCs w:val="24"/>
                <w:lang w:val="x-none" w:eastAsia="x-none"/>
              </w:rPr>
            </w:pPr>
            <w:r w:rsidRPr="00A15BF4">
              <w:rPr>
                <w:rFonts w:ascii="Arial" w:hAnsi="Arial" w:cs="Arial"/>
                <w:sz w:val="24"/>
                <w:szCs w:val="24"/>
                <w:lang w:val="x-none" w:eastAsia="x-none"/>
              </w:rPr>
              <w:t xml:space="preserve">Los funcionarios, contratistas y terceros deberán cumplir completamente con los controles físicos implantados por la </w:t>
            </w:r>
            <w:r w:rsidR="00196B40" w:rsidRPr="00A15BF4">
              <w:rPr>
                <w:rFonts w:ascii="Arial" w:hAnsi="Arial" w:cs="Arial"/>
                <w:sz w:val="24"/>
                <w:szCs w:val="24"/>
                <w:lang w:val="x-none" w:eastAsia="x-none"/>
              </w:rPr>
              <w:t>Entidad</w:t>
            </w:r>
            <w:r w:rsidRPr="00A15BF4">
              <w:rPr>
                <w:rFonts w:ascii="Arial" w:hAnsi="Arial" w:cs="Arial"/>
                <w:sz w:val="24"/>
                <w:szCs w:val="24"/>
                <w:lang w:val="x-none" w:eastAsia="x-none"/>
              </w:rPr>
              <w:t xml:space="preserve">, los ingresos y salidas a las instalaciones de la </w:t>
            </w:r>
            <w:r w:rsidR="00196B40" w:rsidRPr="00A15BF4">
              <w:rPr>
                <w:rFonts w:ascii="Arial" w:hAnsi="Arial" w:cs="Arial"/>
                <w:sz w:val="24"/>
                <w:szCs w:val="24"/>
                <w:lang w:val="x-none" w:eastAsia="x-none"/>
              </w:rPr>
              <w:t>Entidad</w:t>
            </w:r>
            <w:r w:rsidRPr="00A15BF4">
              <w:rPr>
                <w:rFonts w:ascii="Arial" w:hAnsi="Arial" w:cs="Arial"/>
                <w:sz w:val="24"/>
                <w:szCs w:val="24"/>
                <w:lang w:val="x-none" w:eastAsia="x-none"/>
              </w:rPr>
              <w:t xml:space="preserve"> deben ser registrados.</w:t>
            </w:r>
          </w:p>
          <w:p w14:paraId="31031945" w14:textId="77777777" w:rsidR="003D4C06" w:rsidRPr="00A15BF4" w:rsidRDefault="003D4C06" w:rsidP="003D4C06">
            <w:pPr>
              <w:pStyle w:val="Prrafodelista"/>
              <w:autoSpaceDE w:val="0"/>
              <w:autoSpaceDN w:val="0"/>
              <w:adjustRightInd w:val="0"/>
              <w:spacing w:after="0" w:line="240" w:lineRule="auto"/>
              <w:ind w:left="714"/>
              <w:jc w:val="both"/>
              <w:rPr>
                <w:rFonts w:ascii="Arial" w:hAnsi="Arial" w:cs="Arial"/>
                <w:sz w:val="24"/>
                <w:szCs w:val="24"/>
                <w:lang w:val="x-none" w:eastAsia="x-none"/>
              </w:rPr>
            </w:pPr>
          </w:p>
          <w:p w14:paraId="3FA2FCA9" w14:textId="5FF8261D" w:rsidR="003D4C06" w:rsidRPr="00A15BF4" w:rsidRDefault="003D4C06" w:rsidP="002C25E2">
            <w:pPr>
              <w:pStyle w:val="Prrafodelista"/>
              <w:numPr>
                <w:ilvl w:val="0"/>
                <w:numId w:val="22"/>
              </w:numPr>
              <w:autoSpaceDE w:val="0"/>
              <w:autoSpaceDN w:val="0"/>
              <w:adjustRightInd w:val="0"/>
              <w:spacing w:after="0" w:line="240" w:lineRule="auto"/>
              <w:jc w:val="both"/>
              <w:rPr>
                <w:rFonts w:ascii="Arial" w:hAnsi="Arial" w:cs="Arial"/>
                <w:sz w:val="24"/>
                <w:szCs w:val="24"/>
                <w:lang w:val="x-none" w:eastAsia="x-none"/>
              </w:rPr>
            </w:pPr>
            <w:r w:rsidRPr="00A15BF4">
              <w:rPr>
                <w:rFonts w:ascii="Arial" w:hAnsi="Arial" w:cs="Arial"/>
                <w:sz w:val="24"/>
                <w:szCs w:val="24"/>
                <w:lang w:val="x-none" w:eastAsia="x-none"/>
              </w:rPr>
              <w:t xml:space="preserve">Todos los miembros de la </w:t>
            </w:r>
            <w:r w:rsidR="00196B40" w:rsidRPr="00A15BF4">
              <w:rPr>
                <w:rFonts w:ascii="Arial" w:hAnsi="Arial" w:cs="Arial"/>
                <w:sz w:val="24"/>
                <w:szCs w:val="24"/>
                <w:lang w:val="x-none" w:eastAsia="x-none"/>
              </w:rPr>
              <w:t>Entidad</w:t>
            </w:r>
            <w:r w:rsidRPr="00A15BF4">
              <w:rPr>
                <w:rFonts w:ascii="Arial" w:hAnsi="Arial" w:cs="Arial"/>
                <w:sz w:val="24"/>
                <w:szCs w:val="24"/>
                <w:lang w:val="x-none" w:eastAsia="x-none"/>
              </w:rPr>
              <w:t xml:space="preserve"> y terceros deben portar el carné o tarjeta que los identifica como tales en un lugar visible, mientras se encuentren en las instalaciones de la </w:t>
            </w:r>
            <w:r w:rsidR="00196B40" w:rsidRPr="00A15BF4">
              <w:rPr>
                <w:rFonts w:ascii="Arial" w:hAnsi="Arial" w:cs="Arial"/>
                <w:sz w:val="24"/>
                <w:szCs w:val="24"/>
                <w:lang w:val="x-none" w:eastAsia="x-none"/>
              </w:rPr>
              <w:t>Entidad</w:t>
            </w:r>
            <w:r w:rsidRPr="00A15BF4">
              <w:rPr>
                <w:rFonts w:ascii="Arial" w:hAnsi="Arial" w:cs="Arial"/>
                <w:sz w:val="24"/>
                <w:szCs w:val="24"/>
                <w:lang w:val="x-none" w:eastAsia="x-none"/>
              </w:rPr>
              <w:t>; en caso de pérdida del carné, deben reportarlo a la mayor brevedad posible.</w:t>
            </w:r>
          </w:p>
          <w:p w14:paraId="4B2D5A2A" w14:textId="77777777" w:rsidR="003D4C06" w:rsidRPr="00A15BF4" w:rsidRDefault="003D4C06" w:rsidP="003D4C06">
            <w:pPr>
              <w:pStyle w:val="Prrafodelista"/>
              <w:autoSpaceDE w:val="0"/>
              <w:autoSpaceDN w:val="0"/>
              <w:adjustRightInd w:val="0"/>
              <w:spacing w:after="0" w:line="240" w:lineRule="auto"/>
              <w:ind w:left="714"/>
              <w:jc w:val="both"/>
              <w:rPr>
                <w:rFonts w:ascii="Arial" w:hAnsi="Arial" w:cs="Arial"/>
                <w:sz w:val="24"/>
                <w:szCs w:val="24"/>
                <w:lang w:val="x-none" w:eastAsia="x-none"/>
              </w:rPr>
            </w:pPr>
          </w:p>
          <w:p w14:paraId="6AC3BCAE" w14:textId="5EED283B" w:rsidR="003D4C06" w:rsidRPr="00A15BF4" w:rsidRDefault="003D4C06" w:rsidP="002C25E2">
            <w:pPr>
              <w:pStyle w:val="Prrafodelista"/>
              <w:numPr>
                <w:ilvl w:val="0"/>
                <w:numId w:val="22"/>
              </w:numPr>
              <w:autoSpaceDE w:val="0"/>
              <w:autoSpaceDN w:val="0"/>
              <w:adjustRightInd w:val="0"/>
              <w:spacing w:after="0" w:line="240" w:lineRule="auto"/>
              <w:jc w:val="both"/>
              <w:rPr>
                <w:rFonts w:ascii="Arial" w:hAnsi="Arial" w:cs="Arial"/>
                <w:sz w:val="24"/>
                <w:szCs w:val="24"/>
                <w:lang w:val="x-none" w:eastAsia="x-none"/>
              </w:rPr>
            </w:pPr>
            <w:r w:rsidRPr="00A15BF4">
              <w:rPr>
                <w:rFonts w:ascii="Arial" w:hAnsi="Arial" w:cs="Arial"/>
                <w:sz w:val="24"/>
                <w:szCs w:val="24"/>
                <w:lang w:val="x-none" w:eastAsia="x-none"/>
              </w:rPr>
              <w:t>Los funcionarios, contratistas y terceros no deben intentar ingresar a áreas a las cuales no tengan autorización.</w:t>
            </w:r>
          </w:p>
          <w:p w14:paraId="7398C8D5" w14:textId="77777777" w:rsidR="003D4C06" w:rsidRPr="00A15BF4" w:rsidRDefault="003D4C06" w:rsidP="003D4C06">
            <w:pPr>
              <w:pStyle w:val="Prrafodelista"/>
              <w:autoSpaceDE w:val="0"/>
              <w:autoSpaceDN w:val="0"/>
              <w:adjustRightInd w:val="0"/>
              <w:spacing w:after="0" w:line="240" w:lineRule="auto"/>
              <w:ind w:left="714"/>
              <w:jc w:val="both"/>
              <w:rPr>
                <w:rFonts w:ascii="Arial" w:hAnsi="Arial" w:cs="Arial"/>
                <w:sz w:val="24"/>
                <w:szCs w:val="24"/>
                <w:lang w:val="x-none" w:eastAsia="x-none"/>
              </w:rPr>
            </w:pPr>
          </w:p>
          <w:p w14:paraId="722A3E84" w14:textId="25E8EB54" w:rsidR="003D4C06" w:rsidRPr="00A15BF4" w:rsidRDefault="003D4C06" w:rsidP="002C25E2">
            <w:pPr>
              <w:pStyle w:val="Prrafodelista"/>
              <w:numPr>
                <w:ilvl w:val="0"/>
                <w:numId w:val="22"/>
              </w:numPr>
              <w:autoSpaceDE w:val="0"/>
              <w:autoSpaceDN w:val="0"/>
              <w:adjustRightInd w:val="0"/>
              <w:spacing w:after="0" w:line="240" w:lineRule="auto"/>
              <w:jc w:val="both"/>
              <w:rPr>
                <w:rFonts w:ascii="Arial" w:hAnsi="Arial" w:cs="Arial"/>
                <w:sz w:val="24"/>
                <w:szCs w:val="24"/>
                <w:lang w:val="x-none" w:eastAsia="x-none"/>
              </w:rPr>
            </w:pPr>
            <w:r w:rsidRPr="00A15BF4">
              <w:rPr>
                <w:rFonts w:ascii="Arial" w:hAnsi="Arial" w:cs="Arial"/>
                <w:sz w:val="24"/>
                <w:szCs w:val="24"/>
                <w:lang w:val="x-none" w:eastAsia="x-none"/>
              </w:rPr>
              <w:t xml:space="preserve">Las dependencias que tienen bajo su custodia centros de cómputo y centros de cableado deberán velar por las condiciones físicas y medioambientales necesarias para certificar la protección y </w:t>
            </w:r>
            <w:r w:rsidRPr="00A15BF4">
              <w:rPr>
                <w:rFonts w:ascii="Arial" w:hAnsi="Arial" w:cs="Arial"/>
                <w:sz w:val="24"/>
                <w:szCs w:val="24"/>
                <w:lang w:val="x-none" w:eastAsia="x-none"/>
              </w:rPr>
              <w:lastRenderedPageBreak/>
              <w:t>correcta operación de los recursos de la plataforma tecnológica ubicados en estos sitios. Para cumplir con esto deben existir:</w:t>
            </w:r>
          </w:p>
          <w:p w14:paraId="59AD4FF4" w14:textId="0D861357" w:rsidR="003D4C06" w:rsidRPr="00A15BF4" w:rsidRDefault="003D4C06" w:rsidP="002C25E2">
            <w:pPr>
              <w:pStyle w:val="Prrafodelista"/>
              <w:numPr>
                <w:ilvl w:val="1"/>
                <w:numId w:val="23"/>
              </w:numPr>
              <w:autoSpaceDE w:val="0"/>
              <w:autoSpaceDN w:val="0"/>
              <w:adjustRightInd w:val="0"/>
              <w:spacing w:after="0" w:line="240" w:lineRule="auto"/>
              <w:ind w:hanging="269"/>
              <w:jc w:val="both"/>
              <w:rPr>
                <w:rFonts w:ascii="Arial" w:hAnsi="Arial" w:cs="Arial"/>
                <w:sz w:val="24"/>
                <w:szCs w:val="24"/>
                <w:lang w:val="x-none" w:eastAsia="x-none"/>
              </w:rPr>
            </w:pPr>
            <w:r w:rsidRPr="00A15BF4">
              <w:rPr>
                <w:rFonts w:ascii="Arial" w:hAnsi="Arial" w:cs="Arial"/>
                <w:sz w:val="24"/>
                <w:szCs w:val="24"/>
                <w:lang w:val="x-none" w:eastAsia="x-none"/>
              </w:rPr>
              <w:t>Sistemas de control ambiental de temperatura y humedad</w:t>
            </w:r>
          </w:p>
          <w:p w14:paraId="68E1232C" w14:textId="6C814B22" w:rsidR="003D4C06" w:rsidRPr="00A15BF4" w:rsidRDefault="003D4C06" w:rsidP="002C25E2">
            <w:pPr>
              <w:pStyle w:val="Prrafodelista"/>
              <w:numPr>
                <w:ilvl w:val="1"/>
                <w:numId w:val="23"/>
              </w:numPr>
              <w:autoSpaceDE w:val="0"/>
              <w:autoSpaceDN w:val="0"/>
              <w:adjustRightInd w:val="0"/>
              <w:spacing w:after="0" w:line="240" w:lineRule="auto"/>
              <w:ind w:hanging="269"/>
              <w:jc w:val="both"/>
              <w:rPr>
                <w:rFonts w:ascii="Arial" w:hAnsi="Arial" w:cs="Arial"/>
                <w:sz w:val="24"/>
                <w:szCs w:val="24"/>
                <w:lang w:val="x-none" w:eastAsia="x-none"/>
              </w:rPr>
            </w:pPr>
            <w:r w:rsidRPr="00A15BF4">
              <w:rPr>
                <w:rFonts w:ascii="Arial" w:hAnsi="Arial" w:cs="Arial"/>
                <w:sz w:val="24"/>
                <w:szCs w:val="24"/>
                <w:lang w:val="x-none" w:eastAsia="x-none"/>
              </w:rPr>
              <w:t>Sistemas de extinción de incendios</w:t>
            </w:r>
          </w:p>
          <w:p w14:paraId="200F3F87" w14:textId="18F95FF7" w:rsidR="003D4C06" w:rsidRPr="00A15BF4" w:rsidRDefault="003D4C06" w:rsidP="002C25E2">
            <w:pPr>
              <w:pStyle w:val="Prrafodelista"/>
              <w:numPr>
                <w:ilvl w:val="1"/>
                <w:numId w:val="23"/>
              </w:numPr>
              <w:autoSpaceDE w:val="0"/>
              <w:autoSpaceDN w:val="0"/>
              <w:adjustRightInd w:val="0"/>
              <w:spacing w:after="0" w:line="240" w:lineRule="auto"/>
              <w:ind w:hanging="269"/>
              <w:jc w:val="both"/>
              <w:rPr>
                <w:rFonts w:ascii="Arial" w:hAnsi="Arial" w:cs="Arial"/>
                <w:sz w:val="24"/>
                <w:szCs w:val="24"/>
                <w:lang w:val="x-none" w:eastAsia="x-none"/>
              </w:rPr>
            </w:pPr>
            <w:r w:rsidRPr="00A15BF4">
              <w:rPr>
                <w:rFonts w:ascii="Arial" w:hAnsi="Arial" w:cs="Arial"/>
                <w:sz w:val="24"/>
                <w:szCs w:val="24"/>
                <w:lang w:val="x-none" w:eastAsia="x-none"/>
              </w:rPr>
              <w:t>Sistemas de vigilancia y monitoreo</w:t>
            </w:r>
          </w:p>
          <w:p w14:paraId="0404F124" w14:textId="7C2CB2D7" w:rsidR="003D4C06" w:rsidRPr="00A15BF4" w:rsidRDefault="003D4C06" w:rsidP="002C25E2">
            <w:pPr>
              <w:pStyle w:val="Prrafodelista"/>
              <w:numPr>
                <w:ilvl w:val="1"/>
                <w:numId w:val="23"/>
              </w:numPr>
              <w:autoSpaceDE w:val="0"/>
              <w:autoSpaceDN w:val="0"/>
              <w:adjustRightInd w:val="0"/>
              <w:spacing w:after="0" w:line="240" w:lineRule="auto"/>
              <w:ind w:hanging="269"/>
              <w:jc w:val="both"/>
              <w:rPr>
                <w:rFonts w:ascii="Arial" w:hAnsi="Arial" w:cs="Arial"/>
                <w:sz w:val="24"/>
                <w:szCs w:val="24"/>
              </w:rPr>
            </w:pPr>
            <w:r w:rsidRPr="00A15BF4">
              <w:rPr>
                <w:rFonts w:ascii="Arial" w:hAnsi="Arial" w:cs="Arial"/>
                <w:sz w:val="24"/>
                <w:szCs w:val="24"/>
                <w:lang w:val="x-none" w:eastAsia="x-none"/>
              </w:rPr>
              <w:t>Alarmas en caso de detectarse condiciones ambientales inapropiadas.</w:t>
            </w:r>
          </w:p>
          <w:p w14:paraId="59D5CE4D" w14:textId="689B48F1" w:rsidR="003D4C06" w:rsidRPr="00A15BF4" w:rsidRDefault="003D4C06" w:rsidP="003D4C06">
            <w:pPr>
              <w:autoSpaceDE w:val="0"/>
              <w:autoSpaceDN w:val="0"/>
              <w:adjustRightInd w:val="0"/>
              <w:jc w:val="both"/>
              <w:rPr>
                <w:rFonts w:ascii="Arial" w:hAnsi="Arial" w:cs="Arial"/>
              </w:rPr>
            </w:pPr>
          </w:p>
          <w:p w14:paraId="494C0D4D" w14:textId="56BBAB7D" w:rsidR="002E5FCA" w:rsidRPr="00A15BF4" w:rsidRDefault="00995D32" w:rsidP="002C25E2">
            <w:pPr>
              <w:pStyle w:val="Prrafodelista"/>
              <w:numPr>
                <w:ilvl w:val="0"/>
                <w:numId w:val="24"/>
              </w:numPr>
              <w:autoSpaceDE w:val="0"/>
              <w:autoSpaceDN w:val="0"/>
              <w:adjustRightInd w:val="0"/>
              <w:spacing w:after="0" w:line="240" w:lineRule="auto"/>
              <w:jc w:val="both"/>
              <w:rPr>
                <w:rFonts w:ascii="Arial" w:hAnsi="Arial" w:cs="Arial"/>
                <w:sz w:val="24"/>
                <w:szCs w:val="24"/>
                <w:lang w:val="x-none" w:eastAsia="x-none"/>
              </w:rPr>
            </w:pPr>
            <w:r w:rsidRPr="00A15BF4">
              <w:rPr>
                <w:rFonts w:ascii="Arial" w:hAnsi="Arial" w:cs="Arial"/>
                <w:sz w:val="24"/>
                <w:szCs w:val="24"/>
                <w:lang w:val="x-none" w:eastAsia="x-none"/>
              </w:rPr>
              <w:t xml:space="preserve">Personería Auxiliar (Gestión de </w:t>
            </w:r>
            <w:r w:rsidR="00BC2929" w:rsidRPr="00A15BF4">
              <w:rPr>
                <w:rFonts w:ascii="Arial" w:hAnsi="Arial" w:cs="Arial"/>
                <w:sz w:val="24"/>
                <w:szCs w:val="24"/>
                <w:lang w:val="x-none" w:eastAsia="x-none"/>
              </w:rPr>
              <w:t xml:space="preserve">Informática) </w:t>
            </w:r>
            <w:r w:rsidR="002E5FCA" w:rsidRPr="00A15BF4">
              <w:rPr>
                <w:rFonts w:ascii="Arial" w:hAnsi="Arial" w:cs="Arial"/>
                <w:sz w:val="24"/>
                <w:szCs w:val="24"/>
                <w:lang w:val="x-none" w:eastAsia="x-none"/>
              </w:rPr>
              <w:t xml:space="preserve">deberá  asegurar los recursos de la plataforma tecnológica, ubicados en las instalaciones que tienen bajo su custodia centros de cómputo y centros de cableado, se encuentren protegidos contra fallas o interrupciones eléctricas. </w:t>
            </w:r>
          </w:p>
          <w:p w14:paraId="128AE349" w14:textId="77777777" w:rsidR="002E5FCA" w:rsidRPr="00A15BF4" w:rsidRDefault="002E5FCA" w:rsidP="002E5FCA">
            <w:pPr>
              <w:pStyle w:val="Prrafodelista"/>
              <w:autoSpaceDE w:val="0"/>
              <w:autoSpaceDN w:val="0"/>
              <w:adjustRightInd w:val="0"/>
              <w:spacing w:after="0" w:line="240" w:lineRule="auto"/>
              <w:ind w:left="714"/>
              <w:jc w:val="both"/>
              <w:rPr>
                <w:rFonts w:ascii="Arial" w:hAnsi="Arial" w:cs="Arial"/>
                <w:sz w:val="24"/>
                <w:szCs w:val="24"/>
                <w:lang w:val="x-none" w:eastAsia="x-none"/>
              </w:rPr>
            </w:pPr>
          </w:p>
          <w:p w14:paraId="05A70C2E" w14:textId="644DEA01" w:rsidR="002E5FCA" w:rsidRPr="00A15BF4" w:rsidRDefault="00995D32" w:rsidP="002C25E2">
            <w:pPr>
              <w:pStyle w:val="Prrafodelista"/>
              <w:numPr>
                <w:ilvl w:val="0"/>
                <w:numId w:val="24"/>
              </w:numPr>
              <w:autoSpaceDE w:val="0"/>
              <w:autoSpaceDN w:val="0"/>
              <w:adjustRightInd w:val="0"/>
              <w:spacing w:after="0" w:line="240" w:lineRule="auto"/>
              <w:jc w:val="both"/>
              <w:rPr>
                <w:rFonts w:ascii="Arial" w:hAnsi="Arial" w:cs="Arial"/>
                <w:sz w:val="24"/>
                <w:szCs w:val="24"/>
                <w:lang w:val="x-none" w:eastAsia="x-none"/>
              </w:rPr>
            </w:pPr>
            <w:r w:rsidRPr="00A15BF4">
              <w:rPr>
                <w:rFonts w:ascii="Arial" w:hAnsi="Arial" w:cs="Arial"/>
                <w:sz w:val="24"/>
                <w:szCs w:val="24"/>
                <w:lang w:val="x-none" w:eastAsia="x-none"/>
              </w:rPr>
              <w:t xml:space="preserve">Personería Auxiliar (Gestión de </w:t>
            </w:r>
            <w:r w:rsidR="00BC2929" w:rsidRPr="00A15BF4">
              <w:rPr>
                <w:rFonts w:ascii="Arial" w:hAnsi="Arial" w:cs="Arial"/>
                <w:sz w:val="24"/>
                <w:szCs w:val="24"/>
                <w:lang w:val="x-none" w:eastAsia="x-none"/>
              </w:rPr>
              <w:t xml:space="preserve">Informática) </w:t>
            </w:r>
            <w:r w:rsidR="002E5FCA" w:rsidRPr="00A15BF4">
              <w:rPr>
                <w:rFonts w:ascii="Arial" w:hAnsi="Arial" w:cs="Arial"/>
                <w:sz w:val="24"/>
                <w:szCs w:val="24"/>
                <w:lang w:val="x-none" w:eastAsia="x-none"/>
              </w:rPr>
              <w:t>deberá  asegurar los recursos de la plataforma tecnológica, ubicados en las instalaciones que tienen bajo su custodia centros de cómputo y centros de cableado, se encuentren separados de áreas que tengan líquidos inflamables o que corran riesgo de inundaciones e incendios.</w:t>
            </w:r>
          </w:p>
          <w:p w14:paraId="69092C8B" w14:textId="77777777" w:rsidR="002E5FCA" w:rsidRPr="00A15BF4" w:rsidRDefault="002E5FCA" w:rsidP="002E5FCA">
            <w:pPr>
              <w:pStyle w:val="Prrafodelista"/>
              <w:autoSpaceDE w:val="0"/>
              <w:autoSpaceDN w:val="0"/>
              <w:adjustRightInd w:val="0"/>
              <w:spacing w:after="0" w:line="240" w:lineRule="auto"/>
              <w:ind w:left="714"/>
              <w:jc w:val="both"/>
              <w:rPr>
                <w:rFonts w:ascii="Arial" w:hAnsi="Arial" w:cs="Arial"/>
                <w:sz w:val="24"/>
                <w:szCs w:val="24"/>
                <w:lang w:val="x-none" w:eastAsia="x-none"/>
              </w:rPr>
            </w:pPr>
          </w:p>
          <w:p w14:paraId="748B05F1" w14:textId="39A55799" w:rsidR="002E5FCA" w:rsidRPr="00A15BF4" w:rsidRDefault="00995D32" w:rsidP="002C25E2">
            <w:pPr>
              <w:pStyle w:val="Prrafodelista"/>
              <w:numPr>
                <w:ilvl w:val="0"/>
                <w:numId w:val="24"/>
              </w:numPr>
              <w:autoSpaceDE w:val="0"/>
              <w:autoSpaceDN w:val="0"/>
              <w:adjustRightInd w:val="0"/>
              <w:spacing w:after="0" w:line="240" w:lineRule="auto"/>
              <w:jc w:val="both"/>
              <w:rPr>
                <w:rFonts w:ascii="Arial" w:hAnsi="Arial" w:cs="Arial"/>
                <w:sz w:val="24"/>
                <w:szCs w:val="24"/>
                <w:lang w:val="x-none" w:eastAsia="x-none"/>
              </w:rPr>
            </w:pPr>
            <w:r w:rsidRPr="00A15BF4">
              <w:rPr>
                <w:rFonts w:ascii="Arial" w:hAnsi="Arial" w:cs="Arial"/>
                <w:sz w:val="24"/>
                <w:szCs w:val="24"/>
                <w:lang w:val="x-none" w:eastAsia="x-none"/>
              </w:rPr>
              <w:t xml:space="preserve">Personería Auxiliar (Gestión de </w:t>
            </w:r>
            <w:r w:rsidR="00BC2929" w:rsidRPr="00A15BF4">
              <w:rPr>
                <w:rFonts w:ascii="Arial" w:hAnsi="Arial" w:cs="Arial"/>
                <w:sz w:val="24"/>
                <w:szCs w:val="24"/>
                <w:lang w:val="x-none" w:eastAsia="x-none"/>
              </w:rPr>
              <w:t xml:space="preserve">Informática) </w:t>
            </w:r>
            <w:r w:rsidR="002E5FCA" w:rsidRPr="00A15BF4">
              <w:rPr>
                <w:rFonts w:ascii="Arial" w:hAnsi="Arial" w:cs="Arial"/>
                <w:sz w:val="24"/>
                <w:szCs w:val="24"/>
                <w:lang w:val="x-none" w:eastAsia="x-none"/>
              </w:rPr>
              <w:t>deberá  asegurar los recursos de la plataforma tecnológica, ubicados en las instalaciones que tienen bajo su custodia centros de cómputo y centros de cableado, deberán asegurar que las labores de mantenimiento de redes eléctricas, de voz y de datos, sean realizadas por personal idóneo y previamente autorizado e identificado.</w:t>
            </w:r>
          </w:p>
          <w:p w14:paraId="6C0D764A" w14:textId="77777777" w:rsidR="00DA7BBF" w:rsidRPr="00A15BF4" w:rsidRDefault="00DA7BBF" w:rsidP="00DA7BBF">
            <w:pPr>
              <w:pStyle w:val="Prrafodelista"/>
              <w:rPr>
                <w:rFonts w:ascii="Arial" w:hAnsi="Arial" w:cs="Arial"/>
                <w:sz w:val="24"/>
                <w:szCs w:val="24"/>
                <w:lang w:val="x-none" w:eastAsia="x-none"/>
              </w:rPr>
            </w:pPr>
          </w:p>
          <w:p w14:paraId="284A26CF" w14:textId="6F90447F" w:rsidR="003D4C06" w:rsidRPr="00A15BF4" w:rsidRDefault="001200CC" w:rsidP="002C25E2">
            <w:pPr>
              <w:pStyle w:val="Ttulo3"/>
              <w:numPr>
                <w:ilvl w:val="2"/>
                <w:numId w:val="36"/>
              </w:numPr>
              <w:rPr>
                <w:rFonts w:cs="Arial"/>
                <w:sz w:val="24"/>
              </w:rPr>
            </w:pPr>
            <w:bookmarkStart w:id="108" w:name="_Toc50357315"/>
            <w:bookmarkStart w:id="109" w:name="_Toc81999433"/>
            <w:r w:rsidRPr="00A15BF4">
              <w:rPr>
                <w:rFonts w:cs="Arial"/>
                <w:sz w:val="24"/>
              </w:rPr>
              <w:t>Seguridad de los equipos</w:t>
            </w:r>
            <w:bookmarkEnd w:id="108"/>
            <w:bookmarkEnd w:id="109"/>
          </w:p>
          <w:p w14:paraId="7E9AA685" w14:textId="57B04DF3" w:rsidR="00B655C5" w:rsidRPr="00A15BF4" w:rsidRDefault="00B655C5" w:rsidP="002C25E2">
            <w:pPr>
              <w:pStyle w:val="Prrafodelista"/>
              <w:numPr>
                <w:ilvl w:val="0"/>
                <w:numId w:val="25"/>
              </w:numPr>
              <w:autoSpaceDE w:val="0"/>
              <w:autoSpaceDN w:val="0"/>
              <w:adjustRightInd w:val="0"/>
              <w:spacing w:after="0" w:line="240" w:lineRule="auto"/>
              <w:jc w:val="both"/>
              <w:rPr>
                <w:rFonts w:ascii="Arial" w:hAnsi="Arial" w:cs="Arial"/>
                <w:sz w:val="24"/>
                <w:szCs w:val="24"/>
                <w:lang w:val="x-none" w:eastAsia="x-none"/>
              </w:rPr>
            </w:pPr>
            <w:r w:rsidRPr="00A15BF4">
              <w:rPr>
                <w:rFonts w:ascii="Arial" w:hAnsi="Arial" w:cs="Arial"/>
                <w:sz w:val="24"/>
                <w:szCs w:val="24"/>
                <w:lang w:val="x-none" w:eastAsia="x-none"/>
              </w:rPr>
              <w:t xml:space="preserve">La administración de hardware conectado a la red y la atención de nuevos requerimientos y adecuaciones debe realizarse de acuerdo con lo establecido en el procedimiento “Reporte, Solución y Análisis de Requerimientos” código PDPI033”; por ende no podrán conectarse computadores, servidores, dispositivos de comunicaciones como concentradores, </w:t>
            </w:r>
            <w:proofErr w:type="spellStart"/>
            <w:r w:rsidRPr="00A15BF4">
              <w:rPr>
                <w:rFonts w:ascii="Arial" w:hAnsi="Arial" w:cs="Arial"/>
                <w:sz w:val="24"/>
                <w:szCs w:val="24"/>
                <w:lang w:val="x-none" w:eastAsia="x-none"/>
              </w:rPr>
              <w:t>switches</w:t>
            </w:r>
            <w:proofErr w:type="spellEnd"/>
            <w:r w:rsidRPr="00A15BF4">
              <w:rPr>
                <w:rFonts w:ascii="Arial" w:hAnsi="Arial" w:cs="Arial"/>
                <w:sz w:val="24"/>
                <w:szCs w:val="24"/>
                <w:lang w:val="x-none" w:eastAsia="x-none"/>
              </w:rPr>
              <w:t xml:space="preserve">, enrutadores o cualquier otro hardware a la red, sin la participación o supervisión de personal autorizado por </w:t>
            </w:r>
            <w:r w:rsidR="00E92D68" w:rsidRPr="00A15BF4">
              <w:rPr>
                <w:rFonts w:ascii="Arial" w:hAnsi="Arial" w:cs="Arial"/>
                <w:sz w:val="24"/>
                <w:szCs w:val="24"/>
                <w:lang w:val="x-none" w:eastAsia="x-none"/>
              </w:rPr>
              <w:t xml:space="preserve">el </w:t>
            </w:r>
            <w:r w:rsidR="00BC2929" w:rsidRPr="00A15BF4">
              <w:rPr>
                <w:rFonts w:ascii="Arial" w:hAnsi="Arial" w:cs="Arial"/>
                <w:sz w:val="24"/>
                <w:szCs w:val="24"/>
                <w:lang w:val="x-none" w:eastAsia="x-none"/>
              </w:rPr>
              <w:t xml:space="preserve">Personería Auxiliar (Gestión de Informática) </w:t>
            </w:r>
            <w:r w:rsidRPr="00A15BF4">
              <w:rPr>
                <w:rFonts w:ascii="Arial" w:hAnsi="Arial" w:cs="Arial"/>
                <w:sz w:val="24"/>
                <w:szCs w:val="24"/>
                <w:lang w:val="x-none" w:eastAsia="x-none"/>
              </w:rPr>
              <w:t>.</w:t>
            </w:r>
          </w:p>
          <w:p w14:paraId="3ABC6F81" w14:textId="77777777" w:rsidR="00B655C5" w:rsidRPr="00A15BF4" w:rsidRDefault="00B655C5" w:rsidP="00B655C5">
            <w:pPr>
              <w:pStyle w:val="Prrafodelista"/>
              <w:autoSpaceDE w:val="0"/>
              <w:autoSpaceDN w:val="0"/>
              <w:adjustRightInd w:val="0"/>
              <w:spacing w:after="0" w:line="240" w:lineRule="auto"/>
              <w:ind w:left="714"/>
              <w:jc w:val="both"/>
              <w:rPr>
                <w:rFonts w:ascii="Arial" w:hAnsi="Arial" w:cs="Arial"/>
                <w:sz w:val="24"/>
                <w:szCs w:val="24"/>
                <w:lang w:val="x-none" w:eastAsia="x-none"/>
              </w:rPr>
            </w:pPr>
          </w:p>
          <w:p w14:paraId="0DF329A4" w14:textId="77777777" w:rsidR="00B655C5" w:rsidRPr="00A15BF4" w:rsidRDefault="00B655C5" w:rsidP="002C25E2">
            <w:pPr>
              <w:pStyle w:val="Prrafodelista"/>
              <w:numPr>
                <w:ilvl w:val="0"/>
                <w:numId w:val="25"/>
              </w:numPr>
              <w:autoSpaceDE w:val="0"/>
              <w:autoSpaceDN w:val="0"/>
              <w:adjustRightInd w:val="0"/>
              <w:spacing w:after="0" w:line="240" w:lineRule="auto"/>
              <w:jc w:val="both"/>
              <w:rPr>
                <w:rFonts w:ascii="Arial" w:hAnsi="Arial" w:cs="Arial"/>
                <w:sz w:val="24"/>
                <w:szCs w:val="24"/>
                <w:lang w:val="x-none" w:eastAsia="x-none"/>
              </w:rPr>
            </w:pPr>
            <w:r w:rsidRPr="00A15BF4">
              <w:rPr>
                <w:rFonts w:ascii="Arial" w:hAnsi="Arial" w:cs="Arial"/>
                <w:sz w:val="24"/>
                <w:szCs w:val="24"/>
                <w:lang w:val="x-none" w:eastAsia="x-none"/>
              </w:rPr>
              <w:t>Todos los servidores y equipos de comunicaciones de voz y datos deben estar localizados en lugares seguros para prevenir el uso o acceso no autorizado. De igual forma, deberá contarse con protecciones físicas y ambientales para los activos críticos, incluyendo perímetros de seguridad, controles de acceso físicos, seguridad en el suministro eléctrico y cableado y sistemas de detección y extinción de incendios.</w:t>
            </w:r>
          </w:p>
          <w:p w14:paraId="4A6A3E5D" w14:textId="77777777" w:rsidR="00B655C5" w:rsidRPr="00A15BF4" w:rsidRDefault="00B655C5" w:rsidP="00B655C5">
            <w:pPr>
              <w:pStyle w:val="Prrafodelista"/>
              <w:autoSpaceDE w:val="0"/>
              <w:autoSpaceDN w:val="0"/>
              <w:adjustRightInd w:val="0"/>
              <w:spacing w:after="0" w:line="240" w:lineRule="auto"/>
              <w:ind w:left="714"/>
              <w:jc w:val="both"/>
              <w:rPr>
                <w:rFonts w:ascii="Arial" w:hAnsi="Arial" w:cs="Arial"/>
                <w:sz w:val="24"/>
                <w:szCs w:val="24"/>
                <w:lang w:val="x-none" w:eastAsia="x-none"/>
              </w:rPr>
            </w:pPr>
          </w:p>
          <w:p w14:paraId="44912CA7" w14:textId="6A0E8752" w:rsidR="00B655C5" w:rsidRPr="00A15BF4" w:rsidRDefault="00B655C5" w:rsidP="002C25E2">
            <w:pPr>
              <w:pStyle w:val="Prrafodelista"/>
              <w:numPr>
                <w:ilvl w:val="0"/>
                <w:numId w:val="25"/>
              </w:numPr>
              <w:autoSpaceDE w:val="0"/>
              <w:autoSpaceDN w:val="0"/>
              <w:adjustRightInd w:val="0"/>
              <w:spacing w:after="0" w:line="240" w:lineRule="auto"/>
              <w:jc w:val="both"/>
              <w:rPr>
                <w:rFonts w:ascii="Arial" w:hAnsi="Arial" w:cs="Arial"/>
                <w:sz w:val="24"/>
                <w:szCs w:val="24"/>
                <w:lang w:val="x-none" w:eastAsia="x-none"/>
              </w:rPr>
            </w:pPr>
            <w:r w:rsidRPr="00A15BF4">
              <w:rPr>
                <w:rFonts w:ascii="Arial" w:hAnsi="Arial" w:cs="Arial"/>
                <w:sz w:val="24"/>
                <w:szCs w:val="24"/>
                <w:lang w:val="x-none" w:eastAsia="x-none"/>
              </w:rPr>
              <w:t xml:space="preserve">Se deberá prevenir el daño de los equipos por interferencia eléctrica o magnética, riesgo de contaminación por alimentos, bebidas o golpes con objetos que perjudiquen o pongan en riesgo el funcionamiento de estos o deterioren la información almacenada en ellos. Se deberá evitar colocar encima o cerca de los computadores ganchos, clips, bebidas y comidas que se pueden caer </w:t>
            </w:r>
            <w:r w:rsidRPr="00A15BF4">
              <w:rPr>
                <w:rFonts w:ascii="Arial" w:hAnsi="Arial" w:cs="Arial"/>
                <w:sz w:val="24"/>
                <w:szCs w:val="24"/>
                <w:lang w:val="x-none" w:eastAsia="x-none"/>
              </w:rPr>
              <w:lastRenderedPageBreak/>
              <w:t>accidentalmente dentro del equipo.</w:t>
            </w:r>
          </w:p>
          <w:p w14:paraId="0C81E354" w14:textId="77777777" w:rsidR="00B655C5" w:rsidRPr="00A15BF4" w:rsidRDefault="00B655C5" w:rsidP="00B655C5">
            <w:pPr>
              <w:pStyle w:val="Prrafodelista"/>
              <w:autoSpaceDE w:val="0"/>
              <w:autoSpaceDN w:val="0"/>
              <w:adjustRightInd w:val="0"/>
              <w:spacing w:after="0" w:line="240" w:lineRule="auto"/>
              <w:ind w:left="714"/>
              <w:jc w:val="both"/>
              <w:rPr>
                <w:rFonts w:ascii="Arial" w:hAnsi="Arial" w:cs="Arial"/>
                <w:sz w:val="24"/>
                <w:szCs w:val="24"/>
                <w:lang w:val="x-none" w:eastAsia="x-none"/>
              </w:rPr>
            </w:pPr>
          </w:p>
          <w:p w14:paraId="106AE5BA" w14:textId="67004528" w:rsidR="00B655C5" w:rsidRPr="00A15BF4" w:rsidRDefault="00B655C5" w:rsidP="002C25E2">
            <w:pPr>
              <w:pStyle w:val="Prrafodelista"/>
              <w:numPr>
                <w:ilvl w:val="0"/>
                <w:numId w:val="25"/>
              </w:numPr>
              <w:autoSpaceDE w:val="0"/>
              <w:autoSpaceDN w:val="0"/>
              <w:adjustRightInd w:val="0"/>
              <w:spacing w:after="0" w:line="240" w:lineRule="auto"/>
              <w:jc w:val="both"/>
              <w:rPr>
                <w:rFonts w:ascii="Arial" w:hAnsi="Arial" w:cs="Arial"/>
                <w:sz w:val="24"/>
                <w:szCs w:val="24"/>
                <w:lang w:val="x-none" w:eastAsia="x-none"/>
              </w:rPr>
            </w:pPr>
            <w:r w:rsidRPr="00A15BF4">
              <w:rPr>
                <w:rFonts w:ascii="Arial" w:hAnsi="Arial" w:cs="Arial"/>
                <w:sz w:val="24"/>
                <w:szCs w:val="24"/>
                <w:lang w:val="x-none" w:eastAsia="x-none"/>
              </w:rPr>
              <w:t xml:space="preserve">El suministro de energía eléctrica deberá estar regulado a 110 voltios y con sistema de polo a tierra, salvo especificación contraria del fabricante o proveedor de los equipos y se deberá contar con sistema de energía ininterrumpida (UPS) y planta eléctrica para asegurar el apagado controlado y sistemático o la ejecución continua del ambiente tecnológico que sustenta las operaciones críticas de la </w:t>
            </w:r>
            <w:r w:rsidR="00196B40" w:rsidRPr="00A15BF4">
              <w:rPr>
                <w:rFonts w:ascii="Arial" w:hAnsi="Arial" w:cs="Arial"/>
                <w:sz w:val="24"/>
                <w:szCs w:val="24"/>
                <w:lang w:val="x-none" w:eastAsia="x-none"/>
              </w:rPr>
              <w:t>Entidad</w:t>
            </w:r>
            <w:r w:rsidRPr="00A15BF4">
              <w:rPr>
                <w:rFonts w:ascii="Arial" w:hAnsi="Arial" w:cs="Arial"/>
                <w:sz w:val="24"/>
                <w:szCs w:val="24"/>
                <w:lang w:val="x-none" w:eastAsia="x-none"/>
              </w:rPr>
              <w:t>.</w:t>
            </w:r>
          </w:p>
          <w:p w14:paraId="4657D2A1" w14:textId="77777777" w:rsidR="00B655C5" w:rsidRPr="00A15BF4" w:rsidRDefault="00B655C5" w:rsidP="00B655C5">
            <w:pPr>
              <w:pStyle w:val="Prrafodelista"/>
              <w:autoSpaceDE w:val="0"/>
              <w:autoSpaceDN w:val="0"/>
              <w:adjustRightInd w:val="0"/>
              <w:spacing w:after="0" w:line="240" w:lineRule="auto"/>
              <w:ind w:left="714"/>
              <w:jc w:val="both"/>
              <w:rPr>
                <w:rFonts w:ascii="Arial" w:hAnsi="Arial" w:cs="Arial"/>
                <w:sz w:val="24"/>
                <w:szCs w:val="24"/>
                <w:lang w:val="x-none" w:eastAsia="x-none"/>
              </w:rPr>
            </w:pPr>
          </w:p>
          <w:p w14:paraId="6FFBC8FD" w14:textId="02D264FF" w:rsidR="00B655C5" w:rsidRPr="00A15BF4" w:rsidRDefault="00995D32" w:rsidP="002C25E2">
            <w:pPr>
              <w:pStyle w:val="Prrafodelista"/>
              <w:numPr>
                <w:ilvl w:val="0"/>
                <w:numId w:val="25"/>
              </w:numPr>
              <w:autoSpaceDE w:val="0"/>
              <w:autoSpaceDN w:val="0"/>
              <w:adjustRightInd w:val="0"/>
              <w:spacing w:after="0" w:line="240" w:lineRule="auto"/>
              <w:jc w:val="both"/>
              <w:rPr>
                <w:rFonts w:ascii="Arial" w:hAnsi="Arial" w:cs="Arial"/>
                <w:sz w:val="24"/>
                <w:szCs w:val="24"/>
                <w:lang w:val="x-none" w:eastAsia="x-none"/>
              </w:rPr>
            </w:pPr>
            <w:r w:rsidRPr="00A15BF4">
              <w:rPr>
                <w:rFonts w:ascii="Arial" w:hAnsi="Arial" w:cs="Arial"/>
                <w:sz w:val="24"/>
                <w:szCs w:val="24"/>
                <w:lang w:val="x-none" w:eastAsia="x-none"/>
              </w:rPr>
              <w:t xml:space="preserve">Personería Auxiliar (Gestión de </w:t>
            </w:r>
            <w:r w:rsidR="00BC2929" w:rsidRPr="00A15BF4">
              <w:rPr>
                <w:rFonts w:ascii="Arial" w:hAnsi="Arial" w:cs="Arial"/>
                <w:sz w:val="24"/>
                <w:szCs w:val="24"/>
                <w:lang w:val="x-none" w:eastAsia="x-none"/>
              </w:rPr>
              <w:t xml:space="preserve">Informática) </w:t>
            </w:r>
            <w:r w:rsidR="00B655C5" w:rsidRPr="00A15BF4">
              <w:rPr>
                <w:rFonts w:ascii="Arial" w:hAnsi="Arial" w:cs="Arial"/>
                <w:sz w:val="24"/>
                <w:szCs w:val="24"/>
                <w:lang w:val="x-none" w:eastAsia="x-none"/>
              </w:rPr>
              <w:t>deberá elaborar el cronograma de mantenimiento preventivo, el cual será notificado a las dependencias con mínimo tres días hábiles de antelación con el fin de asegurar la prestación del servicio a los usuarios. Adicionalmente deberá informarse el nombre e identificación del personal autorizado para realizar las actividades de mantenimiento con el fin de evitar el riesgo de hurto y/o pérdida de equipos.</w:t>
            </w:r>
          </w:p>
          <w:p w14:paraId="32C1E647" w14:textId="77777777" w:rsidR="00B655C5" w:rsidRPr="00A15BF4" w:rsidRDefault="00B655C5" w:rsidP="00B655C5">
            <w:pPr>
              <w:pStyle w:val="Prrafodelista"/>
              <w:autoSpaceDE w:val="0"/>
              <w:autoSpaceDN w:val="0"/>
              <w:adjustRightInd w:val="0"/>
              <w:spacing w:after="0" w:line="240" w:lineRule="auto"/>
              <w:ind w:left="714"/>
              <w:jc w:val="both"/>
              <w:rPr>
                <w:rFonts w:ascii="Arial" w:hAnsi="Arial" w:cs="Arial"/>
                <w:sz w:val="24"/>
                <w:szCs w:val="24"/>
                <w:lang w:val="x-none" w:eastAsia="x-none"/>
              </w:rPr>
            </w:pPr>
          </w:p>
          <w:p w14:paraId="295A897F" w14:textId="42994AF5" w:rsidR="00B655C5" w:rsidRPr="00A15BF4" w:rsidRDefault="00B655C5" w:rsidP="002C25E2">
            <w:pPr>
              <w:pStyle w:val="Prrafodelista"/>
              <w:numPr>
                <w:ilvl w:val="0"/>
                <w:numId w:val="25"/>
              </w:numPr>
              <w:autoSpaceDE w:val="0"/>
              <w:autoSpaceDN w:val="0"/>
              <w:adjustRightInd w:val="0"/>
              <w:spacing w:after="0" w:line="240" w:lineRule="auto"/>
              <w:jc w:val="both"/>
              <w:rPr>
                <w:rFonts w:ascii="Arial" w:hAnsi="Arial" w:cs="Arial"/>
                <w:sz w:val="24"/>
                <w:szCs w:val="24"/>
                <w:lang w:val="x-none" w:eastAsia="x-none"/>
              </w:rPr>
            </w:pPr>
            <w:r w:rsidRPr="00A15BF4">
              <w:rPr>
                <w:rFonts w:ascii="Arial" w:hAnsi="Arial" w:cs="Arial"/>
                <w:sz w:val="24"/>
                <w:szCs w:val="24"/>
                <w:lang w:val="x-none" w:eastAsia="x-none"/>
              </w:rPr>
              <w:t xml:space="preserve">Toda solicitud de mantenimiento correctivo o asistencia técnica deberá realizarse a través de la herramienta mesa de ayuda en la intranet, implementado por </w:t>
            </w:r>
            <w:r w:rsidR="00E92D68" w:rsidRPr="00A15BF4">
              <w:rPr>
                <w:rFonts w:ascii="Arial" w:hAnsi="Arial" w:cs="Arial"/>
                <w:sz w:val="24"/>
                <w:szCs w:val="24"/>
                <w:lang w:val="x-none" w:eastAsia="x-none"/>
              </w:rPr>
              <w:t xml:space="preserve">el </w:t>
            </w:r>
            <w:r w:rsidR="00BC2929" w:rsidRPr="00A15BF4">
              <w:rPr>
                <w:rFonts w:ascii="Arial" w:hAnsi="Arial" w:cs="Arial"/>
                <w:sz w:val="24"/>
                <w:szCs w:val="24"/>
                <w:lang w:val="x-none" w:eastAsia="x-none"/>
              </w:rPr>
              <w:t xml:space="preserve">Personería Auxiliar (Gestión de Informática) </w:t>
            </w:r>
            <w:r w:rsidRPr="00A15BF4">
              <w:rPr>
                <w:rFonts w:ascii="Arial" w:hAnsi="Arial" w:cs="Arial"/>
                <w:sz w:val="24"/>
                <w:szCs w:val="24"/>
                <w:lang w:val="x-none" w:eastAsia="x-none"/>
              </w:rPr>
              <w:t>.</w:t>
            </w:r>
          </w:p>
          <w:p w14:paraId="06A3C16E" w14:textId="77777777" w:rsidR="00B655C5" w:rsidRPr="00A15BF4" w:rsidRDefault="00B655C5" w:rsidP="0051233C">
            <w:pPr>
              <w:pStyle w:val="Prrafodelista"/>
              <w:autoSpaceDE w:val="0"/>
              <w:autoSpaceDN w:val="0"/>
              <w:adjustRightInd w:val="0"/>
              <w:spacing w:after="0" w:line="240" w:lineRule="auto"/>
              <w:ind w:left="714"/>
              <w:jc w:val="both"/>
              <w:rPr>
                <w:rFonts w:ascii="Arial" w:hAnsi="Arial" w:cs="Arial"/>
                <w:sz w:val="24"/>
                <w:szCs w:val="24"/>
                <w:lang w:val="x-none" w:eastAsia="x-none"/>
              </w:rPr>
            </w:pPr>
          </w:p>
          <w:p w14:paraId="1159A315" w14:textId="02AE441A" w:rsidR="00B655C5" w:rsidRPr="00A15BF4" w:rsidRDefault="00B655C5" w:rsidP="002C25E2">
            <w:pPr>
              <w:pStyle w:val="Prrafodelista"/>
              <w:numPr>
                <w:ilvl w:val="0"/>
                <w:numId w:val="25"/>
              </w:numPr>
              <w:autoSpaceDE w:val="0"/>
              <w:autoSpaceDN w:val="0"/>
              <w:adjustRightInd w:val="0"/>
              <w:spacing w:after="0" w:line="240" w:lineRule="auto"/>
              <w:jc w:val="both"/>
              <w:rPr>
                <w:rFonts w:ascii="Arial" w:hAnsi="Arial" w:cs="Arial"/>
                <w:sz w:val="24"/>
                <w:szCs w:val="24"/>
                <w:lang w:val="x-none" w:eastAsia="x-none"/>
              </w:rPr>
            </w:pPr>
            <w:r w:rsidRPr="00A15BF4">
              <w:rPr>
                <w:rFonts w:ascii="Arial" w:hAnsi="Arial" w:cs="Arial"/>
                <w:sz w:val="24"/>
                <w:szCs w:val="24"/>
                <w:lang w:val="x-none" w:eastAsia="x-none"/>
              </w:rPr>
              <w:t xml:space="preserve">Ningún funcionario o contratista diferente al personal autorizado por </w:t>
            </w:r>
            <w:r w:rsidR="00693F92" w:rsidRPr="00A15BF4">
              <w:rPr>
                <w:rFonts w:ascii="Arial" w:hAnsi="Arial" w:cs="Arial"/>
                <w:sz w:val="24"/>
                <w:szCs w:val="24"/>
                <w:lang w:eastAsia="x-none"/>
              </w:rPr>
              <w:t>el</w:t>
            </w:r>
            <w:r w:rsidRPr="00A15BF4">
              <w:rPr>
                <w:rFonts w:ascii="Arial" w:hAnsi="Arial" w:cs="Arial"/>
                <w:sz w:val="24"/>
                <w:szCs w:val="24"/>
                <w:lang w:val="x-none" w:eastAsia="x-none"/>
              </w:rPr>
              <w:t xml:space="preserve"> </w:t>
            </w:r>
            <w:r w:rsidR="00BC2929" w:rsidRPr="00A15BF4">
              <w:rPr>
                <w:rFonts w:ascii="Arial" w:hAnsi="Arial" w:cs="Arial"/>
                <w:sz w:val="24"/>
                <w:szCs w:val="24"/>
                <w:lang w:val="x-none" w:eastAsia="x-none"/>
              </w:rPr>
              <w:t xml:space="preserve">Personería Auxiliar (Gestión de Informática) </w:t>
            </w:r>
            <w:r w:rsidR="00A37127" w:rsidRPr="00A15BF4">
              <w:rPr>
                <w:rFonts w:ascii="Arial" w:hAnsi="Arial" w:cs="Arial"/>
                <w:sz w:val="24"/>
                <w:szCs w:val="24"/>
                <w:lang w:val="x-none" w:eastAsia="x-none"/>
              </w:rPr>
              <w:t xml:space="preserve"> </w:t>
            </w:r>
            <w:r w:rsidRPr="00A15BF4">
              <w:rPr>
                <w:rFonts w:ascii="Arial" w:hAnsi="Arial" w:cs="Arial"/>
                <w:sz w:val="24"/>
                <w:szCs w:val="24"/>
                <w:lang w:val="x-none" w:eastAsia="x-none"/>
              </w:rPr>
              <w:t xml:space="preserve">está autorizado para intervenir, efectuar reparaciones o modificaciones en los equipos de cómputo de la </w:t>
            </w:r>
            <w:r w:rsidR="00196B40" w:rsidRPr="00A15BF4">
              <w:rPr>
                <w:rFonts w:ascii="Arial" w:hAnsi="Arial" w:cs="Arial"/>
                <w:sz w:val="24"/>
                <w:szCs w:val="24"/>
                <w:lang w:val="x-none" w:eastAsia="x-none"/>
              </w:rPr>
              <w:t>Entidad</w:t>
            </w:r>
            <w:r w:rsidRPr="00A15BF4">
              <w:rPr>
                <w:rFonts w:ascii="Arial" w:hAnsi="Arial" w:cs="Arial"/>
                <w:sz w:val="24"/>
                <w:szCs w:val="24"/>
                <w:lang w:val="x-none" w:eastAsia="x-none"/>
              </w:rPr>
              <w:t xml:space="preserve">. El mantenimiento preventivo y correctivo debe ser realizado exclusivamente por personal especializado y autorizado por </w:t>
            </w:r>
            <w:r w:rsidR="00BC2929" w:rsidRPr="00A15BF4">
              <w:rPr>
                <w:rFonts w:ascii="Arial" w:hAnsi="Arial" w:cs="Arial"/>
                <w:sz w:val="24"/>
                <w:szCs w:val="24"/>
                <w:lang w:val="x-none" w:eastAsia="x-none"/>
              </w:rPr>
              <w:t>Personería Auxiliar (Gestión de Informática)</w:t>
            </w:r>
            <w:r w:rsidRPr="00A15BF4">
              <w:rPr>
                <w:rFonts w:ascii="Arial" w:hAnsi="Arial" w:cs="Arial"/>
                <w:sz w:val="24"/>
                <w:szCs w:val="24"/>
                <w:lang w:val="x-none" w:eastAsia="x-none"/>
              </w:rPr>
              <w:t>.</w:t>
            </w:r>
          </w:p>
          <w:p w14:paraId="63908411" w14:textId="77777777" w:rsidR="00B655C5" w:rsidRPr="00A15BF4" w:rsidRDefault="00B655C5" w:rsidP="00B655C5">
            <w:pPr>
              <w:pStyle w:val="Prrafodelista"/>
              <w:autoSpaceDE w:val="0"/>
              <w:autoSpaceDN w:val="0"/>
              <w:adjustRightInd w:val="0"/>
              <w:spacing w:after="0" w:line="240" w:lineRule="auto"/>
              <w:ind w:left="714"/>
              <w:jc w:val="both"/>
              <w:rPr>
                <w:rFonts w:ascii="Arial" w:hAnsi="Arial" w:cs="Arial"/>
                <w:sz w:val="24"/>
                <w:szCs w:val="24"/>
                <w:lang w:val="x-none" w:eastAsia="x-none"/>
              </w:rPr>
            </w:pPr>
          </w:p>
          <w:p w14:paraId="36D21D38" w14:textId="6ACC626A" w:rsidR="00B655C5" w:rsidRPr="00A15BF4" w:rsidRDefault="00B655C5" w:rsidP="002C25E2">
            <w:pPr>
              <w:pStyle w:val="Prrafodelista"/>
              <w:numPr>
                <w:ilvl w:val="0"/>
                <w:numId w:val="25"/>
              </w:numPr>
              <w:autoSpaceDE w:val="0"/>
              <w:autoSpaceDN w:val="0"/>
              <w:adjustRightInd w:val="0"/>
              <w:spacing w:after="0" w:line="240" w:lineRule="auto"/>
              <w:jc w:val="both"/>
              <w:rPr>
                <w:rFonts w:ascii="Arial" w:hAnsi="Arial" w:cs="Arial"/>
                <w:sz w:val="24"/>
                <w:szCs w:val="24"/>
                <w:lang w:val="x-none" w:eastAsia="x-none"/>
              </w:rPr>
            </w:pPr>
            <w:r w:rsidRPr="00A15BF4">
              <w:rPr>
                <w:rFonts w:ascii="Arial" w:hAnsi="Arial" w:cs="Arial"/>
                <w:sz w:val="24"/>
                <w:szCs w:val="24"/>
                <w:lang w:val="x-none" w:eastAsia="x-none"/>
              </w:rPr>
              <w:t xml:space="preserve">Para trasladar o retirar equipos (incluidos la información y el software) por cambio del funcionario o contratista responsable o cambio en la ubicación </w:t>
            </w:r>
            <w:r w:rsidR="00BC2929" w:rsidRPr="00A15BF4">
              <w:rPr>
                <w:rFonts w:ascii="Arial" w:hAnsi="Arial" w:cs="Arial"/>
                <w:sz w:val="24"/>
                <w:szCs w:val="24"/>
                <w:lang w:val="x-none" w:eastAsia="x-none"/>
              </w:rPr>
              <w:t>del equipo deberá solicitarse a</w:t>
            </w:r>
            <w:r w:rsidR="00E92D68" w:rsidRPr="00A15BF4">
              <w:rPr>
                <w:rFonts w:ascii="Arial" w:hAnsi="Arial" w:cs="Arial"/>
                <w:sz w:val="24"/>
                <w:szCs w:val="24"/>
                <w:lang w:val="x-none" w:eastAsia="x-none"/>
              </w:rPr>
              <w:t xml:space="preserve">l </w:t>
            </w:r>
            <w:r w:rsidR="00BC2929" w:rsidRPr="00A15BF4">
              <w:rPr>
                <w:rFonts w:ascii="Arial" w:hAnsi="Arial" w:cs="Arial"/>
                <w:sz w:val="24"/>
                <w:szCs w:val="24"/>
                <w:lang w:val="x-none" w:eastAsia="x-none"/>
              </w:rPr>
              <w:t>Personería Auxiliar (Gestión de Informática)</w:t>
            </w:r>
            <w:r w:rsidRPr="00A15BF4">
              <w:rPr>
                <w:rFonts w:ascii="Arial" w:hAnsi="Arial" w:cs="Arial"/>
                <w:sz w:val="24"/>
                <w:szCs w:val="24"/>
                <w:lang w:val="x-none" w:eastAsia="x-none"/>
              </w:rPr>
              <w:t>.</w:t>
            </w:r>
          </w:p>
          <w:p w14:paraId="14DD044C" w14:textId="77777777" w:rsidR="00B655C5" w:rsidRPr="00A15BF4" w:rsidRDefault="00B655C5" w:rsidP="00B655C5">
            <w:pPr>
              <w:pStyle w:val="Prrafodelista"/>
              <w:autoSpaceDE w:val="0"/>
              <w:autoSpaceDN w:val="0"/>
              <w:adjustRightInd w:val="0"/>
              <w:spacing w:after="0" w:line="240" w:lineRule="auto"/>
              <w:ind w:left="714"/>
              <w:jc w:val="both"/>
              <w:rPr>
                <w:rFonts w:ascii="Arial" w:hAnsi="Arial" w:cs="Arial"/>
                <w:sz w:val="24"/>
                <w:szCs w:val="24"/>
                <w:lang w:val="x-none" w:eastAsia="x-none"/>
              </w:rPr>
            </w:pPr>
          </w:p>
          <w:p w14:paraId="35B7B6D9" w14:textId="18FFCD58" w:rsidR="00B655C5" w:rsidRPr="00A15BF4" w:rsidRDefault="00B655C5" w:rsidP="002C25E2">
            <w:pPr>
              <w:pStyle w:val="Prrafodelista"/>
              <w:numPr>
                <w:ilvl w:val="0"/>
                <w:numId w:val="25"/>
              </w:numPr>
              <w:autoSpaceDE w:val="0"/>
              <w:autoSpaceDN w:val="0"/>
              <w:adjustRightInd w:val="0"/>
              <w:spacing w:after="0" w:line="240" w:lineRule="auto"/>
              <w:jc w:val="both"/>
              <w:rPr>
                <w:rFonts w:ascii="Arial" w:hAnsi="Arial" w:cs="Arial"/>
                <w:sz w:val="24"/>
                <w:szCs w:val="24"/>
                <w:lang w:val="x-none" w:eastAsia="x-none"/>
              </w:rPr>
            </w:pPr>
            <w:r w:rsidRPr="00A15BF4">
              <w:rPr>
                <w:rFonts w:ascii="Arial" w:hAnsi="Arial" w:cs="Arial"/>
                <w:sz w:val="24"/>
                <w:szCs w:val="24"/>
                <w:lang w:val="x-none" w:eastAsia="x-none"/>
              </w:rPr>
              <w:t xml:space="preserve">Para el uso de un equipo fuera de la </w:t>
            </w:r>
            <w:r w:rsidR="00196B40" w:rsidRPr="00A15BF4">
              <w:rPr>
                <w:rFonts w:ascii="Arial" w:hAnsi="Arial" w:cs="Arial"/>
                <w:sz w:val="24"/>
                <w:szCs w:val="24"/>
                <w:lang w:val="x-none" w:eastAsia="x-none"/>
              </w:rPr>
              <w:t>Entidad</w:t>
            </w:r>
            <w:r w:rsidRPr="00A15BF4">
              <w:rPr>
                <w:rFonts w:ascii="Arial" w:hAnsi="Arial" w:cs="Arial"/>
                <w:sz w:val="24"/>
                <w:szCs w:val="24"/>
                <w:lang w:val="x-none" w:eastAsia="x-none"/>
              </w:rPr>
              <w:t xml:space="preserve"> por parte de un funcionario o contratista deberá ser solicitado </w:t>
            </w:r>
            <w:r w:rsidR="00BC2929" w:rsidRPr="00A15BF4">
              <w:rPr>
                <w:rFonts w:ascii="Arial" w:hAnsi="Arial" w:cs="Arial"/>
                <w:sz w:val="24"/>
                <w:szCs w:val="24"/>
                <w:lang w:val="x-none" w:eastAsia="x-none"/>
              </w:rPr>
              <w:t xml:space="preserve">Personería Auxiliar (Gestión de </w:t>
            </w:r>
            <w:r w:rsidR="00BC2929" w:rsidRPr="00A15BF4">
              <w:rPr>
                <w:rFonts w:ascii="Arial" w:hAnsi="Arial" w:cs="Arial"/>
                <w:sz w:val="24"/>
                <w:szCs w:val="24"/>
                <w:lang w:val="es-ES" w:eastAsia="x-none"/>
              </w:rPr>
              <w:t>Bienes Logísticos)</w:t>
            </w:r>
            <w:r w:rsidR="00E705BD" w:rsidRPr="00A15BF4">
              <w:rPr>
                <w:rFonts w:ascii="Arial" w:hAnsi="Arial" w:cs="Arial"/>
                <w:sz w:val="24"/>
                <w:szCs w:val="24"/>
                <w:lang w:eastAsia="x-none"/>
              </w:rPr>
              <w:t>,</w:t>
            </w:r>
            <w:r w:rsidR="00A37127" w:rsidRPr="00A15BF4">
              <w:rPr>
                <w:rFonts w:ascii="Arial" w:hAnsi="Arial" w:cs="Arial"/>
                <w:sz w:val="24"/>
                <w:szCs w:val="24"/>
                <w:lang w:val="x-none" w:eastAsia="x-none"/>
              </w:rPr>
              <w:t xml:space="preserve"> </w:t>
            </w:r>
            <w:r w:rsidRPr="00A15BF4">
              <w:rPr>
                <w:rFonts w:ascii="Arial" w:hAnsi="Arial" w:cs="Arial"/>
                <w:sz w:val="24"/>
                <w:szCs w:val="24"/>
                <w:lang w:val="x-none" w:eastAsia="x-none"/>
              </w:rPr>
              <w:t>quien autorizará mediante un oficio dirigido a la administración del edificio el retiro del dicho elemento.</w:t>
            </w:r>
          </w:p>
          <w:p w14:paraId="11CD449D" w14:textId="77777777" w:rsidR="00B655C5" w:rsidRPr="00A15BF4" w:rsidRDefault="00B655C5" w:rsidP="00B655C5">
            <w:pPr>
              <w:pStyle w:val="Prrafodelista"/>
              <w:autoSpaceDE w:val="0"/>
              <w:autoSpaceDN w:val="0"/>
              <w:adjustRightInd w:val="0"/>
              <w:spacing w:after="0" w:line="240" w:lineRule="auto"/>
              <w:ind w:left="714"/>
              <w:jc w:val="both"/>
              <w:rPr>
                <w:rFonts w:ascii="Arial" w:hAnsi="Arial" w:cs="Arial"/>
                <w:sz w:val="24"/>
                <w:szCs w:val="24"/>
                <w:lang w:val="x-none" w:eastAsia="x-none"/>
              </w:rPr>
            </w:pPr>
          </w:p>
          <w:p w14:paraId="63EE83F0" w14:textId="464E3721" w:rsidR="00B655C5" w:rsidRPr="00A15BF4" w:rsidRDefault="00B655C5" w:rsidP="002C25E2">
            <w:pPr>
              <w:pStyle w:val="Prrafodelista"/>
              <w:numPr>
                <w:ilvl w:val="0"/>
                <w:numId w:val="25"/>
              </w:numPr>
              <w:autoSpaceDE w:val="0"/>
              <w:autoSpaceDN w:val="0"/>
              <w:adjustRightInd w:val="0"/>
              <w:spacing w:after="0" w:line="240" w:lineRule="auto"/>
              <w:jc w:val="both"/>
              <w:rPr>
                <w:rFonts w:ascii="Arial" w:hAnsi="Arial" w:cs="Arial"/>
                <w:sz w:val="24"/>
                <w:szCs w:val="24"/>
                <w:lang w:val="x-none" w:eastAsia="x-none"/>
              </w:rPr>
            </w:pPr>
            <w:r w:rsidRPr="00A15BF4">
              <w:rPr>
                <w:rFonts w:ascii="Arial" w:hAnsi="Arial" w:cs="Arial"/>
                <w:sz w:val="24"/>
                <w:szCs w:val="24"/>
                <w:lang w:val="x-none" w:eastAsia="x-none"/>
              </w:rPr>
              <w:t xml:space="preserve">Cualquier cambio que se realice en el centro de datos o centros de cableado, y que potencialmente afecte los sistemas de información de la </w:t>
            </w:r>
            <w:r w:rsidR="00196B40" w:rsidRPr="00A15BF4">
              <w:rPr>
                <w:rFonts w:ascii="Arial" w:hAnsi="Arial" w:cs="Arial"/>
                <w:sz w:val="24"/>
                <w:szCs w:val="24"/>
                <w:lang w:val="x-none" w:eastAsia="x-none"/>
              </w:rPr>
              <w:t>Entidad</w:t>
            </w:r>
            <w:r w:rsidRPr="00A15BF4">
              <w:rPr>
                <w:rFonts w:ascii="Arial" w:hAnsi="Arial" w:cs="Arial"/>
                <w:sz w:val="24"/>
                <w:szCs w:val="24"/>
                <w:lang w:val="x-none" w:eastAsia="x-none"/>
              </w:rPr>
              <w:t>, deberá estar previamente autorizado y registrarse en una bitácora de ingreso al centro de datos.</w:t>
            </w:r>
          </w:p>
          <w:p w14:paraId="194F68BF" w14:textId="77777777" w:rsidR="00B655C5" w:rsidRPr="00A15BF4" w:rsidRDefault="00B655C5" w:rsidP="00B655C5">
            <w:pPr>
              <w:pStyle w:val="Prrafodelista"/>
              <w:autoSpaceDE w:val="0"/>
              <w:autoSpaceDN w:val="0"/>
              <w:adjustRightInd w:val="0"/>
              <w:spacing w:after="0" w:line="240" w:lineRule="auto"/>
              <w:ind w:left="714"/>
              <w:jc w:val="both"/>
              <w:rPr>
                <w:rFonts w:ascii="Arial" w:hAnsi="Arial" w:cs="Arial"/>
                <w:sz w:val="24"/>
                <w:szCs w:val="24"/>
                <w:lang w:val="x-none" w:eastAsia="x-none"/>
              </w:rPr>
            </w:pPr>
          </w:p>
          <w:p w14:paraId="5048779C" w14:textId="51626120" w:rsidR="00B655C5" w:rsidRPr="00A15BF4" w:rsidRDefault="00B655C5" w:rsidP="002C25E2">
            <w:pPr>
              <w:pStyle w:val="Prrafodelista"/>
              <w:numPr>
                <w:ilvl w:val="0"/>
                <w:numId w:val="25"/>
              </w:numPr>
              <w:autoSpaceDE w:val="0"/>
              <w:autoSpaceDN w:val="0"/>
              <w:adjustRightInd w:val="0"/>
              <w:spacing w:after="0" w:line="240" w:lineRule="auto"/>
              <w:jc w:val="both"/>
              <w:rPr>
                <w:rFonts w:ascii="Arial" w:hAnsi="Arial" w:cs="Arial"/>
                <w:sz w:val="24"/>
                <w:szCs w:val="24"/>
                <w:lang w:val="x-none" w:eastAsia="x-none"/>
              </w:rPr>
            </w:pPr>
            <w:r w:rsidRPr="00A15BF4">
              <w:rPr>
                <w:rFonts w:ascii="Arial" w:hAnsi="Arial" w:cs="Arial"/>
                <w:sz w:val="24"/>
                <w:szCs w:val="24"/>
                <w:lang w:val="x-none" w:eastAsia="x-none"/>
              </w:rPr>
              <w:t>Toda persona que ingrese al centro de datos deberá estar autorizada y acompañada por un funcionario o contratista d</w:t>
            </w:r>
            <w:r w:rsidR="00BC2929" w:rsidRPr="00A15BF4">
              <w:rPr>
                <w:rFonts w:ascii="Arial" w:hAnsi="Arial" w:cs="Arial"/>
                <w:sz w:val="24"/>
                <w:szCs w:val="24"/>
                <w:lang w:val="x-none" w:eastAsia="x-none"/>
              </w:rPr>
              <w:t>e</w:t>
            </w:r>
            <w:r w:rsidR="00E92D68" w:rsidRPr="00A15BF4">
              <w:rPr>
                <w:rFonts w:ascii="Arial" w:hAnsi="Arial" w:cs="Arial"/>
                <w:sz w:val="24"/>
                <w:szCs w:val="24"/>
                <w:lang w:val="x-none" w:eastAsia="x-none"/>
              </w:rPr>
              <w:t xml:space="preserve"> </w:t>
            </w:r>
            <w:r w:rsidR="00BC2929" w:rsidRPr="00A15BF4">
              <w:rPr>
                <w:rFonts w:ascii="Arial" w:hAnsi="Arial" w:cs="Arial"/>
                <w:sz w:val="24"/>
                <w:szCs w:val="24"/>
                <w:lang w:val="x-none" w:eastAsia="x-none"/>
              </w:rPr>
              <w:t>Personería Auxiliar (Gestión de Informática)</w:t>
            </w:r>
            <w:r w:rsidRPr="00A15BF4">
              <w:rPr>
                <w:rFonts w:ascii="Arial" w:hAnsi="Arial" w:cs="Arial"/>
                <w:sz w:val="24"/>
                <w:szCs w:val="24"/>
                <w:lang w:val="x-none" w:eastAsia="x-none"/>
              </w:rPr>
              <w:t xml:space="preserve">. Los administradores del centro de datos mantendrán un registro de todas las visitas autorizadas a esta área, en el que se </w:t>
            </w:r>
            <w:r w:rsidRPr="00A15BF4">
              <w:rPr>
                <w:rFonts w:ascii="Arial" w:hAnsi="Arial" w:cs="Arial"/>
                <w:sz w:val="24"/>
                <w:szCs w:val="24"/>
                <w:lang w:val="x-none" w:eastAsia="x-none"/>
              </w:rPr>
              <w:lastRenderedPageBreak/>
              <w:t>identifique nombre del visitante, documento de identificación, fecha, hora de entrada y salida de las instalaciones, actividad por la cual ingresaron y la persona que autorizó su ingreso. A su vez, todo equipo informático ingresado al centro de datos deberá ser registrado.</w:t>
            </w:r>
          </w:p>
          <w:p w14:paraId="1ACD03E9" w14:textId="77777777" w:rsidR="00B655C5" w:rsidRPr="00A15BF4" w:rsidRDefault="00B655C5" w:rsidP="00B655C5">
            <w:pPr>
              <w:pStyle w:val="Prrafodelista"/>
              <w:autoSpaceDE w:val="0"/>
              <w:autoSpaceDN w:val="0"/>
              <w:adjustRightInd w:val="0"/>
              <w:spacing w:after="0" w:line="240" w:lineRule="auto"/>
              <w:ind w:left="714"/>
              <w:jc w:val="both"/>
              <w:rPr>
                <w:rFonts w:ascii="Arial" w:hAnsi="Arial" w:cs="Arial"/>
                <w:sz w:val="24"/>
                <w:szCs w:val="24"/>
                <w:lang w:val="x-none" w:eastAsia="x-none"/>
              </w:rPr>
            </w:pPr>
          </w:p>
          <w:p w14:paraId="2CEA6EA1" w14:textId="674D1A35" w:rsidR="00B655C5" w:rsidRPr="00A15BF4" w:rsidRDefault="00B655C5" w:rsidP="002C25E2">
            <w:pPr>
              <w:pStyle w:val="Prrafodelista"/>
              <w:numPr>
                <w:ilvl w:val="0"/>
                <w:numId w:val="25"/>
              </w:numPr>
              <w:autoSpaceDE w:val="0"/>
              <w:autoSpaceDN w:val="0"/>
              <w:adjustRightInd w:val="0"/>
              <w:spacing w:after="0" w:line="240" w:lineRule="auto"/>
              <w:jc w:val="both"/>
              <w:rPr>
                <w:rFonts w:ascii="Arial" w:hAnsi="Arial" w:cs="Arial"/>
                <w:sz w:val="24"/>
                <w:szCs w:val="24"/>
                <w:lang w:val="x-none" w:eastAsia="x-none"/>
              </w:rPr>
            </w:pPr>
            <w:r w:rsidRPr="00A15BF4">
              <w:rPr>
                <w:rFonts w:ascii="Arial" w:hAnsi="Arial" w:cs="Arial"/>
                <w:sz w:val="24"/>
                <w:szCs w:val="24"/>
                <w:lang w:val="x-none" w:eastAsia="x-none"/>
              </w:rPr>
              <w:t xml:space="preserve">Los funcionarios, contratistas y terceros no deberán mover o reubicar los equipos de cómputo pertenecientes a la </w:t>
            </w:r>
            <w:r w:rsidR="00196B40" w:rsidRPr="00A15BF4">
              <w:rPr>
                <w:rFonts w:ascii="Arial" w:hAnsi="Arial" w:cs="Arial"/>
                <w:sz w:val="24"/>
                <w:szCs w:val="24"/>
                <w:lang w:val="x-none" w:eastAsia="x-none"/>
              </w:rPr>
              <w:t>Entidad</w:t>
            </w:r>
            <w:r w:rsidRPr="00A15BF4">
              <w:rPr>
                <w:rFonts w:ascii="Arial" w:hAnsi="Arial" w:cs="Arial"/>
                <w:sz w:val="24"/>
                <w:szCs w:val="24"/>
                <w:lang w:val="x-none" w:eastAsia="x-none"/>
              </w:rPr>
              <w:t>, instalar o desinstalar dispositivos, ni retirar marcas, logotipos ni hologramas de estos sin la autorización d</w:t>
            </w:r>
            <w:r w:rsidR="00E92D68" w:rsidRPr="00A15BF4">
              <w:rPr>
                <w:rFonts w:ascii="Arial" w:hAnsi="Arial" w:cs="Arial"/>
                <w:sz w:val="24"/>
                <w:szCs w:val="24"/>
                <w:lang w:val="x-none" w:eastAsia="x-none"/>
              </w:rPr>
              <w:t xml:space="preserve">el </w:t>
            </w:r>
            <w:r w:rsidR="00BC2929" w:rsidRPr="00A15BF4">
              <w:rPr>
                <w:rFonts w:ascii="Arial" w:hAnsi="Arial" w:cs="Arial"/>
                <w:sz w:val="24"/>
                <w:szCs w:val="24"/>
                <w:lang w:val="x-none" w:eastAsia="x-none"/>
              </w:rPr>
              <w:t xml:space="preserve">Personería Auxiliar (Gestión de Informática) </w:t>
            </w:r>
            <w:r w:rsidRPr="00A15BF4">
              <w:rPr>
                <w:rFonts w:ascii="Arial" w:hAnsi="Arial" w:cs="Arial"/>
                <w:sz w:val="24"/>
                <w:szCs w:val="24"/>
                <w:lang w:val="x-none" w:eastAsia="x-none"/>
              </w:rPr>
              <w:t>.</w:t>
            </w:r>
          </w:p>
          <w:p w14:paraId="1699C48C" w14:textId="77777777" w:rsidR="00B655C5" w:rsidRPr="00A15BF4" w:rsidRDefault="00B655C5" w:rsidP="00B655C5">
            <w:pPr>
              <w:pStyle w:val="Prrafodelista"/>
              <w:autoSpaceDE w:val="0"/>
              <w:autoSpaceDN w:val="0"/>
              <w:adjustRightInd w:val="0"/>
              <w:spacing w:after="0" w:line="240" w:lineRule="auto"/>
              <w:ind w:left="714"/>
              <w:jc w:val="both"/>
              <w:rPr>
                <w:rFonts w:ascii="Arial" w:hAnsi="Arial" w:cs="Arial"/>
                <w:sz w:val="24"/>
                <w:szCs w:val="24"/>
                <w:lang w:val="x-none" w:eastAsia="x-none"/>
              </w:rPr>
            </w:pPr>
          </w:p>
          <w:p w14:paraId="38A2E5EA" w14:textId="24CAE401" w:rsidR="00B655C5" w:rsidRPr="00A15BF4" w:rsidRDefault="00B655C5" w:rsidP="002C25E2">
            <w:pPr>
              <w:pStyle w:val="Prrafodelista"/>
              <w:numPr>
                <w:ilvl w:val="0"/>
                <w:numId w:val="25"/>
              </w:numPr>
              <w:autoSpaceDE w:val="0"/>
              <w:autoSpaceDN w:val="0"/>
              <w:adjustRightInd w:val="0"/>
              <w:spacing w:after="0" w:line="240" w:lineRule="auto"/>
              <w:jc w:val="both"/>
              <w:rPr>
                <w:rFonts w:ascii="Arial" w:hAnsi="Arial" w:cs="Arial"/>
                <w:sz w:val="24"/>
                <w:szCs w:val="24"/>
                <w:lang w:val="x-none" w:eastAsia="x-none"/>
              </w:rPr>
            </w:pPr>
            <w:r w:rsidRPr="00A15BF4">
              <w:rPr>
                <w:rFonts w:ascii="Arial" w:hAnsi="Arial" w:cs="Arial"/>
                <w:sz w:val="24"/>
                <w:szCs w:val="24"/>
                <w:lang w:val="x-none" w:eastAsia="x-none"/>
              </w:rPr>
              <w:t>Los funcionarios, contratistas y terceros no deberán consumir alimentos o ingerir líquidos mientras utilizan los equipos de cómputo.</w:t>
            </w:r>
          </w:p>
          <w:p w14:paraId="75961A8D" w14:textId="77777777" w:rsidR="00B655C5" w:rsidRPr="00A15BF4" w:rsidRDefault="00B655C5" w:rsidP="00B655C5">
            <w:pPr>
              <w:pStyle w:val="Prrafodelista"/>
              <w:autoSpaceDE w:val="0"/>
              <w:autoSpaceDN w:val="0"/>
              <w:adjustRightInd w:val="0"/>
              <w:spacing w:after="0" w:line="240" w:lineRule="auto"/>
              <w:ind w:left="714"/>
              <w:jc w:val="both"/>
              <w:rPr>
                <w:rFonts w:ascii="Arial" w:hAnsi="Arial" w:cs="Arial"/>
                <w:sz w:val="24"/>
                <w:szCs w:val="24"/>
                <w:lang w:val="x-none" w:eastAsia="x-none"/>
              </w:rPr>
            </w:pPr>
          </w:p>
          <w:p w14:paraId="5C5B0A2A" w14:textId="346D17E6" w:rsidR="00B655C5" w:rsidRPr="00A15BF4" w:rsidRDefault="00995D32" w:rsidP="002C25E2">
            <w:pPr>
              <w:pStyle w:val="Prrafodelista"/>
              <w:numPr>
                <w:ilvl w:val="0"/>
                <w:numId w:val="25"/>
              </w:numPr>
              <w:autoSpaceDE w:val="0"/>
              <w:autoSpaceDN w:val="0"/>
              <w:adjustRightInd w:val="0"/>
              <w:spacing w:after="0" w:line="240" w:lineRule="auto"/>
              <w:jc w:val="both"/>
              <w:rPr>
                <w:rFonts w:ascii="Arial" w:hAnsi="Arial" w:cs="Arial"/>
                <w:sz w:val="24"/>
                <w:szCs w:val="24"/>
                <w:lang w:val="x-none" w:eastAsia="x-none"/>
              </w:rPr>
            </w:pPr>
            <w:r w:rsidRPr="00A15BF4">
              <w:rPr>
                <w:rFonts w:ascii="Arial" w:hAnsi="Arial" w:cs="Arial"/>
                <w:sz w:val="24"/>
                <w:szCs w:val="24"/>
                <w:lang w:val="x-none" w:eastAsia="x-none"/>
              </w:rPr>
              <w:t xml:space="preserve">Personería Auxiliar (Gestión de </w:t>
            </w:r>
            <w:r w:rsidR="00BC2929" w:rsidRPr="00A15BF4">
              <w:rPr>
                <w:rFonts w:ascii="Arial" w:hAnsi="Arial" w:cs="Arial"/>
                <w:sz w:val="24"/>
                <w:szCs w:val="24"/>
                <w:lang w:val="x-none" w:eastAsia="x-none"/>
              </w:rPr>
              <w:t xml:space="preserve">Informática) </w:t>
            </w:r>
            <w:r w:rsidR="00B655C5" w:rsidRPr="00A15BF4">
              <w:rPr>
                <w:rFonts w:ascii="Arial" w:hAnsi="Arial" w:cs="Arial"/>
                <w:sz w:val="24"/>
                <w:szCs w:val="24"/>
                <w:lang w:val="x-none" w:eastAsia="x-none"/>
              </w:rPr>
              <w:t>deberá mantener los cables de red de los centros de datos claramente marcados para identificar fácilmente los ele</w:t>
            </w:r>
            <w:r w:rsidR="00B655C5" w:rsidRPr="00A15BF4">
              <w:rPr>
                <w:rFonts w:ascii="Arial" w:hAnsi="Arial" w:cs="Arial"/>
                <w:sz w:val="24"/>
                <w:szCs w:val="24"/>
                <w:lang w:val="x-none" w:eastAsia="x-none"/>
              </w:rPr>
              <w:softHyphen/>
              <w:t xml:space="preserve">mentos conectados y evitar desconexiones erróneas. </w:t>
            </w:r>
          </w:p>
          <w:p w14:paraId="0F7BA51C" w14:textId="77777777" w:rsidR="00B655C5" w:rsidRPr="00A15BF4" w:rsidRDefault="00B655C5" w:rsidP="00B655C5">
            <w:pPr>
              <w:autoSpaceDE w:val="0"/>
              <w:autoSpaceDN w:val="0"/>
              <w:adjustRightInd w:val="0"/>
              <w:ind w:left="357"/>
              <w:jc w:val="both"/>
              <w:rPr>
                <w:rFonts w:ascii="Arial" w:hAnsi="Arial" w:cs="Arial"/>
                <w:lang w:val="x-none" w:eastAsia="x-none"/>
              </w:rPr>
            </w:pPr>
          </w:p>
          <w:p w14:paraId="2BA1C407" w14:textId="5A767895" w:rsidR="00B655C5" w:rsidRPr="00A15BF4" w:rsidRDefault="00995D32" w:rsidP="002C25E2">
            <w:pPr>
              <w:pStyle w:val="Prrafodelista"/>
              <w:numPr>
                <w:ilvl w:val="0"/>
                <w:numId w:val="25"/>
              </w:numPr>
              <w:autoSpaceDE w:val="0"/>
              <w:autoSpaceDN w:val="0"/>
              <w:adjustRightInd w:val="0"/>
              <w:spacing w:after="0" w:line="240" w:lineRule="auto"/>
              <w:jc w:val="both"/>
              <w:rPr>
                <w:rFonts w:ascii="Arial" w:hAnsi="Arial" w:cs="Arial"/>
                <w:sz w:val="24"/>
                <w:szCs w:val="24"/>
                <w:lang w:val="x-none" w:eastAsia="x-none"/>
              </w:rPr>
            </w:pPr>
            <w:r w:rsidRPr="00A15BF4">
              <w:rPr>
                <w:rFonts w:ascii="Arial" w:hAnsi="Arial" w:cs="Arial"/>
                <w:sz w:val="24"/>
                <w:szCs w:val="24"/>
                <w:lang w:val="x-none" w:eastAsia="x-none"/>
              </w:rPr>
              <w:t xml:space="preserve">Personería Auxiliar (Gestión de </w:t>
            </w:r>
            <w:r w:rsidR="00BC2929" w:rsidRPr="00A15BF4">
              <w:rPr>
                <w:rFonts w:ascii="Arial" w:hAnsi="Arial" w:cs="Arial"/>
                <w:sz w:val="24"/>
                <w:szCs w:val="24"/>
                <w:lang w:val="x-none" w:eastAsia="x-none"/>
              </w:rPr>
              <w:t xml:space="preserve">Informática) </w:t>
            </w:r>
            <w:r w:rsidR="00B655C5" w:rsidRPr="00A15BF4">
              <w:rPr>
                <w:rFonts w:ascii="Arial" w:hAnsi="Arial" w:cs="Arial"/>
                <w:sz w:val="24"/>
                <w:szCs w:val="24"/>
                <w:lang w:val="x-none" w:eastAsia="x-none"/>
              </w:rPr>
              <w:t xml:space="preserve">deberá contar con los planos que describan las conexiones del cableado. </w:t>
            </w:r>
          </w:p>
          <w:p w14:paraId="4F87247B" w14:textId="77777777" w:rsidR="00B655C5" w:rsidRPr="00A15BF4" w:rsidRDefault="00B655C5" w:rsidP="00B655C5">
            <w:pPr>
              <w:pStyle w:val="Prrafodelista"/>
              <w:autoSpaceDE w:val="0"/>
              <w:autoSpaceDN w:val="0"/>
              <w:adjustRightInd w:val="0"/>
              <w:spacing w:after="0" w:line="240" w:lineRule="auto"/>
              <w:ind w:left="714"/>
              <w:jc w:val="both"/>
              <w:rPr>
                <w:rFonts w:ascii="Arial" w:hAnsi="Arial" w:cs="Arial"/>
                <w:sz w:val="24"/>
                <w:szCs w:val="24"/>
                <w:lang w:val="x-none" w:eastAsia="x-none"/>
              </w:rPr>
            </w:pPr>
          </w:p>
          <w:p w14:paraId="77EA010E" w14:textId="378B1283" w:rsidR="00B655C5" w:rsidRPr="00A15BF4" w:rsidRDefault="00995D32" w:rsidP="002C25E2">
            <w:pPr>
              <w:pStyle w:val="Prrafodelista"/>
              <w:numPr>
                <w:ilvl w:val="0"/>
                <w:numId w:val="25"/>
              </w:numPr>
              <w:autoSpaceDE w:val="0"/>
              <w:autoSpaceDN w:val="0"/>
              <w:adjustRightInd w:val="0"/>
              <w:spacing w:after="0" w:line="240" w:lineRule="auto"/>
              <w:jc w:val="both"/>
              <w:rPr>
                <w:rFonts w:ascii="Arial" w:hAnsi="Arial" w:cs="Arial"/>
                <w:sz w:val="24"/>
                <w:szCs w:val="24"/>
                <w:lang w:val="x-none" w:eastAsia="x-none"/>
              </w:rPr>
            </w:pPr>
            <w:r w:rsidRPr="00A15BF4">
              <w:rPr>
                <w:rFonts w:ascii="Arial" w:hAnsi="Arial" w:cs="Arial"/>
                <w:sz w:val="24"/>
                <w:szCs w:val="24"/>
                <w:lang w:val="x-none" w:eastAsia="x-none"/>
              </w:rPr>
              <w:t xml:space="preserve">Personería Auxiliar (Gestión de </w:t>
            </w:r>
            <w:r w:rsidR="00BC2929" w:rsidRPr="00A15BF4">
              <w:rPr>
                <w:rFonts w:ascii="Arial" w:hAnsi="Arial" w:cs="Arial"/>
                <w:sz w:val="24"/>
                <w:szCs w:val="24"/>
                <w:lang w:val="x-none" w:eastAsia="x-none"/>
              </w:rPr>
              <w:t xml:space="preserve">Informática) </w:t>
            </w:r>
            <w:r w:rsidR="00B655C5" w:rsidRPr="00A15BF4">
              <w:rPr>
                <w:rFonts w:ascii="Arial" w:hAnsi="Arial" w:cs="Arial"/>
                <w:sz w:val="24"/>
                <w:szCs w:val="24"/>
                <w:lang w:val="x-none" w:eastAsia="x-none"/>
              </w:rPr>
              <w:t xml:space="preserve">deberá mantener el acceso a los centros de cableado solo para el personal autorizado. </w:t>
            </w:r>
          </w:p>
          <w:p w14:paraId="1ACD6D80" w14:textId="77777777" w:rsidR="00AB3708" w:rsidRPr="00A15BF4" w:rsidRDefault="00AB3708" w:rsidP="00B655C5">
            <w:pPr>
              <w:pStyle w:val="Prrafodelista"/>
              <w:ind w:left="720"/>
              <w:jc w:val="both"/>
              <w:rPr>
                <w:rFonts w:ascii="Arial" w:hAnsi="Arial" w:cs="Arial"/>
                <w:color w:val="000000"/>
                <w:sz w:val="24"/>
                <w:szCs w:val="24"/>
              </w:rPr>
            </w:pPr>
          </w:p>
          <w:p w14:paraId="6778BFDE" w14:textId="228875D3" w:rsidR="003534A7" w:rsidRPr="00A15BF4" w:rsidRDefault="004451AF" w:rsidP="002C25E2">
            <w:pPr>
              <w:pStyle w:val="Ttulo3"/>
              <w:numPr>
                <w:ilvl w:val="2"/>
                <w:numId w:val="36"/>
              </w:numPr>
              <w:rPr>
                <w:rFonts w:cs="Arial"/>
                <w:sz w:val="24"/>
              </w:rPr>
            </w:pPr>
            <w:bookmarkStart w:id="110" w:name="_Toc50357316"/>
            <w:bookmarkStart w:id="111" w:name="_Toc81999434"/>
            <w:r w:rsidRPr="00A15BF4">
              <w:rPr>
                <w:rFonts w:cs="Arial"/>
                <w:sz w:val="24"/>
              </w:rPr>
              <w:t>Política de puesto de trabajo despejado y bloqueo de pantalla</w:t>
            </w:r>
            <w:bookmarkEnd w:id="110"/>
            <w:bookmarkEnd w:id="111"/>
          </w:p>
          <w:p w14:paraId="49639013" w14:textId="3E2E235A" w:rsidR="009E7866" w:rsidRPr="00A15BF4" w:rsidRDefault="009E7866" w:rsidP="002C25E2">
            <w:pPr>
              <w:pStyle w:val="Prrafodelista"/>
              <w:numPr>
                <w:ilvl w:val="0"/>
                <w:numId w:val="26"/>
              </w:numPr>
              <w:autoSpaceDE w:val="0"/>
              <w:autoSpaceDN w:val="0"/>
              <w:adjustRightInd w:val="0"/>
              <w:spacing w:after="0" w:line="240" w:lineRule="auto"/>
              <w:jc w:val="both"/>
              <w:rPr>
                <w:rFonts w:ascii="Arial" w:hAnsi="Arial" w:cs="Arial"/>
                <w:sz w:val="24"/>
                <w:szCs w:val="24"/>
                <w:lang w:val="x-none" w:eastAsia="x-none"/>
              </w:rPr>
            </w:pPr>
            <w:r w:rsidRPr="00A15BF4">
              <w:rPr>
                <w:rFonts w:ascii="Arial" w:hAnsi="Arial" w:cs="Arial"/>
                <w:sz w:val="24"/>
                <w:szCs w:val="24"/>
                <w:lang w:val="x-none" w:eastAsia="x-none"/>
              </w:rPr>
              <w:t xml:space="preserve">Los funcionarios y contratistas de la </w:t>
            </w:r>
            <w:r w:rsidR="00196B40" w:rsidRPr="00A15BF4">
              <w:rPr>
                <w:rFonts w:ascii="Arial" w:hAnsi="Arial" w:cs="Arial"/>
                <w:sz w:val="24"/>
                <w:szCs w:val="24"/>
                <w:lang w:val="x-none" w:eastAsia="x-none"/>
              </w:rPr>
              <w:t>Entidad</w:t>
            </w:r>
            <w:r w:rsidRPr="00A15BF4">
              <w:rPr>
                <w:rFonts w:ascii="Arial" w:hAnsi="Arial" w:cs="Arial"/>
                <w:sz w:val="24"/>
                <w:szCs w:val="24"/>
                <w:lang w:val="x-none" w:eastAsia="x-none"/>
              </w:rPr>
              <w:t xml:space="preserve"> deberán conservar el escritorio del equipo, libre de información de uso interno o confidencial propia de la </w:t>
            </w:r>
            <w:r w:rsidR="00196B40" w:rsidRPr="00A15BF4">
              <w:rPr>
                <w:rFonts w:ascii="Arial" w:hAnsi="Arial" w:cs="Arial"/>
                <w:sz w:val="24"/>
                <w:szCs w:val="24"/>
                <w:lang w:val="x-none" w:eastAsia="x-none"/>
              </w:rPr>
              <w:t>Entidad</w:t>
            </w:r>
            <w:r w:rsidRPr="00A15BF4">
              <w:rPr>
                <w:rFonts w:ascii="Arial" w:hAnsi="Arial" w:cs="Arial"/>
                <w:sz w:val="24"/>
                <w:szCs w:val="24"/>
                <w:lang w:val="x-none" w:eastAsia="x-none"/>
              </w:rPr>
              <w:t>, que pueda ser alcanzada, copiada o utilizada por terceros o por personal que no tenga autorización para su uso o conocimiento.</w:t>
            </w:r>
          </w:p>
          <w:p w14:paraId="017FBD7F" w14:textId="77777777" w:rsidR="009E7866" w:rsidRPr="00A15BF4" w:rsidRDefault="009E7866" w:rsidP="009E7866">
            <w:pPr>
              <w:pStyle w:val="Prrafodelista"/>
              <w:autoSpaceDE w:val="0"/>
              <w:autoSpaceDN w:val="0"/>
              <w:adjustRightInd w:val="0"/>
              <w:spacing w:after="0" w:line="240" w:lineRule="auto"/>
              <w:ind w:left="714"/>
              <w:jc w:val="both"/>
              <w:rPr>
                <w:rFonts w:ascii="Arial" w:hAnsi="Arial" w:cs="Arial"/>
                <w:sz w:val="24"/>
                <w:szCs w:val="24"/>
                <w:lang w:val="x-none" w:eastAsia="x-none"/>
              </w:rPr>
            </w:pPr>
          </w:p>
          <w:p w14:paraId="0B9B1733" w14:textId="7FB2729A" w:rsidR="009E7866" w:rsidRPr="00A15BF4" w:rsidRDefault="00995D32" w:rsidP="002C25E2">
            <w:pPr>
              <w:pStyle w:val="Prrafodelista"/>
              <w:numPr>
                <w:ilvl w:val="0"/>
                <w:numId w:val="26"/>
              </w:numPr>
              <w:autoSpaceDE w:val="0"/>
              <w:autoSpaceDN w:val="0"/>
              <w:adjustRightInd w:val="0"/>
              <w:spacing w:after="0" w:line="240" w:lineRule="auto"/>
              <w:jc w:val="both"/>
              <w:rPr>
                <w:rFonts w:ascii="Arial" w:hAnsi="Arial" w:cs="Arial"/>
                <w:sz w:val="24"/>
                <w:szCs w:val="24"/>
                <w:lang w:val="x-none" w:eastAsia="x-none"/>
              </w:rPr>
            </w:pPr>
            <w:r w:rsidRPr="00A15BF4">
              <w:rPr>
                <w:rFonts w:ascii="Arial" w:hAnsi="Arial" w:cs="Arial"/>
                <w:sz w:val="24"/>
                <w:szCs w:val="24"/>
                <w:lang w:val="x-none" w:eastAsia="x-none"/>
              </w:rPr>
              <w:t xml:space="preserve">Personería Auxiliar (Gestión de </w:t>
            </w:r>
            <w:r w:rsidR="00BC2929" w:rsidRPr="00A15BF4">
              <w:rPr>
                <w:rFonts w:ascii="Arial" w:hAnsi="Arial" w:cs="Arial"/>
                <w:sz w:val="24"/>
                <w:szCs w:val="24"/>
                <w:lang w:val="x-none" w:eastAsia="x-none"/>
              </w:rPr>
              <w:t xml:space="preserve">Informática) </w:t>
            </w:r>
            <w:r w:rsidR="009E7866" w:rsidRPr="00A15BF4">
              <w:rPr>
                <w:rFonts w:ascii="Arial" w:hAnsi="Arial" w:cs="Arial"/>
                <w:sz w:val="24"/>
                <w:szCs w:val="24"/>
                <w:lang w:val="x-none" w:eastAsia="x-none"/>
              </w:rPr>
              <w:t xml:space="preserve">deberá aplicar un protector estándar en todas las estaciones de trabajo y equipos portátiles de la </w:t>
            </w:r>
            <w:r w:rsidR="00196B40" w:rsidRPr="00A15BF4">
              <w:rPr>
                <w:rFonts w:ascii="Arial" w:hAnsi="Arial" w:cs="Arial"/>
                <w:sz w:val="24"/>
                <w:szCs w:val="24"/>
                <w:lang w:val="x-none" w:eastAsia="x-none"/>
              </w:rPr>
              <w:t>Entidad</w:t>
            </w:r>
            <w:r w:rsidR="009E7866" w:rsidRPr="00A15BF4">
              <w:rPr>
                <w:rFonts w:ascii="Arial" w:hAnsi="Arial" w:cs="Arial"/>
                <w:sz w:val="24"/>
                <w:szCs w:val="24"/>
                <w:lang w:val="x-none" w:eastAsia="x-none"/>
              </w:rPr>
              <w:t xml:space="preserve">, de forma que se active luego de diez minutos sin uso. La pantalla de autenticación a la red de la </w:t>
            </w:r>
            <w:r w:rsidR="00196B40" w:rsidRPr="00A15BF4">
              <w:rPr>
                <w:rFonts w:ascii="Arial" w:hAnsi="Arial" w:cs="Arial"/>
                <w:sz w:val="24"/>
                <w:szCs w:val="24"/>
                <w:lang w:val="x-none" w:eastAsia="x-none"/>
              </w:rPr>
              <w:t>Entidad</w:t>
            </w:r>
            <w:r w:rsidR="009E7866" w:rsidRPr="00A15BF4">
              <w:rPr>
                <w:rFonts w:ascii="Arial" w:hAnsi="Arial" w:cs="Arial"/>
                <w:sz w:val="24"/>
                <w:szCs w:val="24"/>
                <w:lang w:val="x-none" w:eastAsia="x-none"/>
              </w:rPr>
              <w:t xml:space="preserve"> deberá requerir solamente la identificación de la cuenta y una clave y no entregar otra información adicional y se configurará el ahorro de energía apagando la pantalla a los quince (15) minutos de inactividad</w:t>
            </w:r>
          </w:p>
          <w:p w14:paraId="29DA315E" w14:textId="77777777" w:rsidR="009E7866" w:rsidRPr="00A15BF4" w:rsidRDefault="009E7866" w:rsidP="009E7866">
            <w:pPr>
              <w:pStyle w:val="Prrafodelista"/>
              <w:autoSpaceDE w:val="0"/>
              <w:autoSpaceDN w:val="0"/>
              <w:adjustRightInd w:val="0"/>
              <w:spacing w:after="0" w:line="240" w:lineRule="auto"/>
              <w:ind w:left="714"/>
              <w:jc w:val="both"/>
              <w:rPr>
                <w:rFonts w:ascii="Arial" w:hAnsi="Arial" w:cs="Arial"/>
                <w:sz w:val="24"/>
                <w:szCs w:val="24"/>
                <w:lang w:val="x-none" w:eastAsia="x-none"/>
              </w:rPr>
            </w:pPr>
          </w:p>
          <w:p w14:paraId="57D5C163" w14:textId="1C9561EB" w:rsidR="009E7866" w:rsidRPr="00A15BF4" w:rsidRDefault="009E7866" w:rsidP="002C25E2">
            <w:pPr>
              <w:pStyle w:val="Prrafodelista"/>
              <w:numPr>
                <w:ilvl w:val="0"/>
                <w:numId w:val="26"/>
              </w:numPr>
              <w:autoSpaceDE w:val="0"/>
              <w:autoSpaceDN w:val="0"/>
              <w:adjustRightInd w:val="0"/>
              <w:spacing w:after="0" w:line="240" w:lineRule="auto"/>
              <w:jc w:val="both"/>
              <w:rPr>
                <w:rFonts w:ascii="Arial" w:hAnsi="Arial" w:cs="Arial"/>
                <w:sz w:val="24"/>
                <w:szCs w:val="24"/>
                <w:lang w:val="x-none" w:eastAsia="x-none"/>
              </w:rPr>
            </w:pPr>
            <w:r w:rsidRPr="00A15BF4">
              <w:rPr>
                <w:rFonts w:ascii="Arial" w:hAnsi="Arial" w:cs="Arial"/>
                <w:sz w:val="24"/>
                <w:szCs w:val="24"/>
                <w:lang w:val="x-none" w:eastAsia="x-none"/>
              </w:rPr>
              <w:t>Los funcionarios y contratistas deberán guardar en un lugar seguro cualquier documento, medio magnético u óptico removible que contenga información confidencial o de uso interno.</w:t>
            </w:r>
          </w:p>
          <w:p w14:paraId="7017CF83" w14:textId="77777777" w:rsidR="009E7866" w:rsidRPr="00A15BF4" w:rsidRDefault="009E7866" w:rsidP="009E7866">
            <w:pPr>
              <w:pStyle w:val="Prrafodelista"/>
              <w:autoSpaceDE w:val="0"/>
              <w:autoSpaceDN w:val="0"/>
              <w:adjustRightInd w:val="0"/>
              <w:spacing w:after="0" w:line="240" w:lineRule="auto"/>
              <w:ind w:left="714"/>
              <w:jc w:val="both"/>
              <w:rPr>
                <w:rFonts w:ascii="Arial" w:hAnsi="Arial" w:cs="Arial"/>
                <w:sz w:val="24"/>
                <w:szCs w:val="24"/>
                <w:lang w:val="x-none" w:eastAsia="x-none"/>
              </w:rPr>
            </w:pPr>
          </w:p>
          <w:p w14:paraId="3E68E634" w14:textId="32A49C95" w:rsidR="009E7866" w:rsidRPr="00A15BF4" w:rsidRDefault="009E7866" w:rsidP="002C25E2">
            <w:pPr>
              <w:pStyle w:val="Prrafodelista"/>
              <w:numPr>
                <w:ilvl w:val="0"/>
                <w:numId w:val="26"/>
              </w:numPr>
              <w:autoSpaceDE w:val="0"/>
              <w:autoSpaceDN w:val="0"/>
              <w:adjustRightInd w:val="0"/>
              <w:spacing w:after="0" w:line="240" w:lineRule="auto"/>
              <w:jc w:val="both"/>
              <w:rPr>
                <w:rFonts w:ascii="Arial" w:hAnsi="Arial" w:cs="Arial"/>
                <w:sz w:val="24"/>
                <w:szCs w:val="24"/>
                <w:lang w:val="x-none" w:eastAsia="x-none"/>
              </w:rPr>
            </w:pPr>
            <w:r w:rsidRPr="00A15BF4">
              <w:rPr>
                <w:rFonts w:ascii="Arial" w:hAnsi="Arial" w:cs="Arial"/>
                <w:sz w:val="24"/>
                <w:szCs w:val="24"/>
                <w:lang w:val="x-none" w:eastAsia="x-none"/>
              </w:rPr>
              <w:t>Los funcionarios y contratistas no deberán dejar en el escritorio físico documentos de uso confidencial sin custodia.</w:t>
            </w:r>
          </w:p>
          <w:p w14:paraId="552414F5" w14:textId="77777777" w:rsidR="009E7866" w:rsidRPr="00A15BF4" w:rsidRDefault="009E7866" w:rsidP="009E7866">
            <w:pPr>
              <w:pStyle w:val="Prrafodelista"/>
              <w:autoSpaceDE w:val="0"/>
              <w:autoSpaceDN w:val="0"/>
              <w:adjustRightInd w:val="0"/>
              <w:spacing w:after="0" w:line="240" w:lineRule="auto"/>
              <w:ind w:left="714"/>
              <w:jc w:val="both"/>
              <w:rPr>
                <w:rFonts w:ascii="Arial" w:hAnsi="Arial" w:cs="Arial"/>
                <w:sz w:val="24"/>
                <w:szCs w:val="24"/>
                <w:lang w:val="x-none" w:eastAsia="x-none"/>
              </w:rPr>
            </w:pPr>
          </w:p>
          <w:p w14:paraId="595440AA" w14:textId="616B498D" w:rsidR="009E7866" w:rsidRPr="00A15BF4" w:rsidRDefault="00995D32" w:rsidP="002C25E2">
            <w:pPr>
              <w:pStyle w:val="Prrafodelista"/>
              <w:numPr>
                <w:ilvl w:val="0"/>
                <w:numId w:val="26"/>
              </w:numPr>
              <w:autoSpaceDE w:val="0"/>
              <w:autoSpaceDN w:val="0"/>
              <w:adjustRightInd w:val="0"/>
              <w:spacing w:after="0" w:line="240" w:lineRule="auto"/>
              <w:jc w:val="both"/>
              <w:rPr>
                <w:rFonts w:ascii="Arial" w:hAnsi="Arial" w:cs="Arial"/>
                <w:sz w:val="24"/>
                <w:szCs w:val="24"/>
                <w:lang w:val="x-none" w:eastAsia="x-none"/>
              </w:rPr>
            </w:pPr>
            <w:r w:rsidRPr="00A15BF4">
              <w:rPr>
                <w:rFonts w:ascii="Arial" w:hAnsi="Arial" w:cs="Arial"/>
                <w:sz w:val="24"/>
                <w:szCs w:val="24"/>
                <w:lang w:val="x-none" w:eastAsia="x-none"/>
              </w:rPr>
              <w:lastRenderedPageBreak/>
              <w:t xml:space="preserve">Personería Auxiliar (Gestión de </w:t>
            </w:r>
            <w:r w:rsidR="00BC2929" w:rsidRPr="00A15BF4">
              <w:rPr>
                <w:rFonts w:ascii="Arial" w:hAnsi="Arial" w:cs="Arial"/>
                <w:sz w:val="24"/>
                <w:szCs w:val="24"/>
                <w:lang w:val="x-none" w:eastAsia="x-none"/>
              </w:rPr>
              <w:t xml:space="preserve">Informática) </w:t>
            </w:r>
            <w:r w:rsidR="009E7866" w:rsidRPr="00A15BF4">
              <w:rPr>
                <w:rFonts w:ascii="Arial" w:hAnsi="Arial" w:cs="Arial"/>
                <w:sz w:val="24"/>
                <w:szCs w:val="24"/>
                <w:lang w:val="x-none" w:eastAsia="x-none"/>
              </w:rPr>
              <w:t>deberá establecer las medidas de control necesarias que permitan comprobar el correcto cumplimiento de los puntos anteriores.</w:t>
            </w:r>
          </w:p>
          <w:p w14:paraId="40444D07" w14:textId="77777777" w:rsidR="009E7866" w:rsidRPr="00A15BF4" w:rsidRDefault="009E7866" w:rsidP="009E7866">
            <w:pPr>
              <w:pStyle w:val="Prrafodelista"/>
              <w:autoSpaceDE w:val="0"/>
              <w:autoSpaceDN w:val="0"/>
              <w:adjustRightInd w:val="0"/>
              <w:spacing w:after="0" w:line="240" w:lineRule="auto"/>
              <w:ind w:left="714"/>
              <w:jc w:val="both"/>
              <w:rPr>
                <w:rFonts w:ascii="Arial" w:hAnsi="Arial" w:cs="Arial"/>
                <w:sz w:val="24"/>
                <w:szCs w:val="24"/>
                <w:lang w:val="x-none" w:eastAsia="x-none"/>
              </w:rPr>
            </w:pPr>
          </w:p>
          <w:p w14:paraId="1041A98E" w14:textId="6444D8F6" w:rsidR="009E7866" w:rsidRPr="00A15BF4" w:rsidRDefault="009E7866" w:rsidP="002C25E2">
            <w:pPr>
              <w:pStyle w:val="Prrafodelista"/>
              <w:numPr>
                <w:ilvl w:val="0"/>
                <w:numId w:val="26"/>
              </w:numPr>
              <w:autoSpaceDE w:val="0"/>
              <w:autoSpaceDN w:val="0"/>
              <w:adjustRightInd w:val="0"/>
              <w:spacing w:after="0" w:line="240" w:lineRule="auto"/>
              <w:jc w:val="both"/>
              <w:rPr>
                <w:rFonts w:ascii="Arial" w:hAnsi="Arial" w:cs="Arial"/>
                <w:sz w:val="24"/>
                <w:szCs w:val="24"/>
                <w:lang w:val="x-none" w:eastAsia="x-none"/>
              </w:rPr>
            </w:pPr>
            <w:r w:rsidRPr="00A15BF4">
              <w:rPr>
                <w:rFonts w:ascii="Arial" w:hAnsi="Arial" w:cs="Arial"/>
                <w:sz w:val="24"/>
                <w:szCs w:val="24"/>
                <w:lang w:val="x-none" w:eastAsia="x-none"/>
              </w:rPr>
              <w:t>Los funcionarios, contratistas y terceros de la Personería de Medellín deberán adoptar buenas prácticas para el manejo y administración de la información institucional física o digital que se encuentre a su cargo, con el fin de evitar que personas no autorizadas accedan a dicha información. Para ello, se deberá tener en cuenta lo siguiente:</w:t>
            </w:r>
          </w:p>
          <w:p w14:paraId="159B7072" w14:textId="77777777" w:rsidR="009E7866" w:rsidRPr="00A15BF4" w:rsidRDefault="009E7866" w:rsidP="009E7866">
            <w:pPr>
              <w:pStyle w:val="Prrafodelista"/>
              <w:autoSpaceDE w:val="0"/>
              <w:autoSpaceDN w:val="0"/>
              <w:adjustRightInd w:val="0"/>
              <w:spacing w:after="0" w:line="240" w:lineRule="auto"/>
              <w:ind w:left="714"/>
              <w:jc w:val="both"/>
              <w:rPr>
                <w:rFonts w:ascii="Arial" w:hAnsi="Arial" w:cs="Arial"/>
                <w:sz w:val="24"/>
                <w:szCs w:val="24"/>
                <w:lang w:val="x-none" w:eastAsia="x-none"/>
              </w:rPr>
            </w:pPr>
          </w:p>
          <w:p w14:paraId="4212605D" w14:textId="73F83F25" w:rsidR="009E7866" w:rsidRPr="00A15BF4" w:rsidRDefault="009E7866" w:rsidP="002C25E2">
            <w:pPr>
              <w:pStyle w:val="Prrafodelista"/>
              <w:numPr>
                <w:ilvl w:val="0"/>
                <w:numId w:val="26"/>
              </w:numPr>
              <w:autoSpaceDE w:val="0"/>
              <w:autoSpaceDN w:val="0"/>
              <w:adjustRightInd w:val="0"/>
              <w:spacing w:after="0" w:line="240" w:lineRule="auto"/>
              <w:jc w:val="both"/>
              <w:rPr>
                <w:rFonts w:ascii="Arial" w:hAnsi="Arial" w:cs="Arial"/>
                <w:sz w:val="24"/>
                <w:szCs w:val="24"/>
                <w:lang w:val="x-none" w:eastAsia="x-none"/>
              </w:rPr>
            </w:pPr>
            <w:r w:rsidRPr="00A15BF4">
              <w:rPr>
                <w:rFonts w:ascii="Arial" w:hAnsi="Arial" w:cs="Arial"/>
                <w:sz w:val="24"/>
                <w:szCs w:val="24"/>
                <w:lang w:val="x-none" w:eastAsia="x-none"/>
              </w:rPr>
              <w:t>Cualquier funcionario o contratista que se ausente de su lugar de trabajo, deberá además de bloquear su estación de trabajo, guardar en un lugar seguro cualquier información que esté publicada en la intranet de la Personería de Medellín como documentos, medio magnético u óptico removible que contenga información confidencial.</w:t>
            </w:r>
          </w:p>
          <w:p w14:paraId="2A460AAC" w14:textId="77777777" w:rsidR="009E7866" w:rsidRPr="00A15BF4" w:rsidRDefault="009E7866" w:rsidP="009E7866">
            <w:pPr>
              <w:pStyle w:val="Prrafodelista"/>
              <w:autoSpaceDE w:val="0"/>
              <w:autoSpaceDN w:val="0"/>
              <w:adjustRightInd w:val="0"/>
              <w:spacing w:after="0" w:line="240" w:lineRule="auto"/>
              <w:ind w:left="714"/>
              <w:jc w:val="both"/>
              <w:rPr>
                <w:rFonts w:ascii="Arial" w:hAnsi="Arial" w:cs="Arial"/>
                <w:sz w:val="24"/>
                <w:szCs w:val="24"/>
                <w:lang w:val="x-none" w:eastAsia="x-none"/>
              </w:rPr>
            </w:pPr>
          </w:p>
          <w:p w14:paraId="560796F7" w14:textId="07357E97" w:rsidR="009E7866" w:rsidRPr="00A15BF4" w:rsidRDefault="009E7866" w:rsidP="002C25E2">
            <w:pPr>
              <w:pStyle w:val="Prrafodelista"/>
              <w:numPr>
                <w:ilvl w:val="0"/>
                <w:numId w:val="26"/>
              </w:numPr>
              <w:autoSpaceDE w:val="0"/>
              <w:autoSpaceDN w:val="0"/>
              <w:adjustRightInd w:val="0"/>
              <w:spacing w:after="0" w:line="240" w:lineRule="auto"/>
              <w:jc w:val="both"/>
              <w:rPr>
                <w:rFonts w:ascii="Arial" w:hAnsi="Arial" w:cs="Arial"/>
                <w:sz w:val="24"/>
                <w:szCs w:val="24"/>
                <w:lang w:val="x-none" w:eastAsia="x-none"/>
              </w:rPr>
            </w:pPr>
            <w:r w:rsidRPr="00A15BF4">
              <w:rPr>
                <w:rFonts w:ascii="Arial" w:hAnsi="Arial" w:cs="Arial"/>
                <w:sz w:val="24"/>
                <w:szCs w:val="24"/>
                <w:lang w:val="x-none" w:eastAsia="x-none"/>
              </w:rPr>
              <w:t>Si la estación de trabajo del personal está ubicada cerca de zonas de atención de público, al ausentarse de su lugar de trabajo deberá guardar también los documentos y medios que contengan información de uso interno.</w:t>
            </w:r>
          </w:p>
          <w:p w14:paraId="0F3E8778" w14:textId="77777777" w:rsidR="009E7866" w:rsidRPr="00A15BF4" w:rsidRDefault="009E7866" w:rsidP="009E7866">
            <w:pPr>
              <w:pStyle w:val="Prrafodelista"/>
              <w:autoSpaceDE w:val="0"/>
              <w:autoSpaceDN w:val="0"/>
              <w:adjustRightInd w:val="0"/>
              <w:spacing w:after="0" w:line="240" w:lineRule="auto"/>
              <w:ind w:left="714"/>
              <w:jc w:val="both"/>
              <w:rPr>
                <w:rFonts w:ascii="Arial" w:hAnsi="Arial" w:cs="Arial"/>
                <w:sz w:val="24"/>
                <w:szCs w:val="24"/>
                <w:lang w:val="x-none" w:eastAsia="x-none"/>
              </w:rPr>
            </w:pPr>
          </w:p>
          <w:p w14:paraId="7C3770FF" w14:textId="5C143B94" w:rsidR="009E7866" w:rsidRPr="00A15BF4" w:rsidRDefault="009E7866" w:rsidP="002C25E2">
            <w:pPr>
              <w:pStyle w:val="Prrafodelista"/>
              <w:numPr>
                <w:ilvl w:val="0"/>
                <w:numId w:val="26"/>
              </w:numPr>
              <w:autoSpaceDE w:val="0"/>
              <w:autoSpaceDN w:val="0"/>
              <w:adjustRightInd w:val="0"/>
              <w:spacing w:after="0" w:line="240" w:lineRule="auto"/>
              <w:jc w:val="both"/>
              <w:rPr>
                <w:rFonts w:ascii="Arial" w:hAnsi="Arial" w:cs="Arial"/>
                <w:sz w:val="24"/>
                <w:szCs w:val="24"/>
                <w:lang w:val="x-none" w:eastAsia="x-none"/>
              </w:rPr>
            </w:pPr>
            <w:r w:rsidRPr="00A15BF4">
              <w:rPr>
                <w:rFonts w:ascii="Arial" w:hAnsi="Arial" w:cs="Arial"/>
                <w:sz w:val="24"/>
                <w:szCs w:val="24"/>
                <w:lang w:val="x-none" w:eastAsia="x-none"/>
              </w:rPr>
              <w:t>Al finalizar la jornada de trabajo, el personal deberá apagar su equipo de cómputo, guardar en un lugar seguro los documentos y medios que contengan información confidencial o de uso interno, además desconectarse de los sistemas de información y servidores.</w:t>
            </w:r>
          </w:p>
          <w:p w14:paraId="5BF82CF9" w14:textId="77777777" w:rsidR="009E7866" w:rsidRPr="00A15BF4" w:rsidRDefault="009E7866" w:rsidP="009E7866">
            <w:pPr>
              <w:pStyle w:val="Prrafodelista"/>
              <w:autoSpaceDE w:val="0"/>
              <w:autoSpaceDN w:val="0"/>
              <w:adjustRightInd w:val="0"/>
              <w:spacing w:after="0" w:line="240" w:lineRule="auto"/>
              <w:ind w:left="714"/>
              <w:jc w:val="both"/>
              <w:rPr>
                <w:rFonts w:ascii="Arial" w:hAnsi="Arial" w:cs="Arial"/>
                <w:sz w:val="24"/>
                <w:szCs w:val="24"/>
                <w:lang w:val="x-none" w:eastAsia="x-none"/>
              </w:rPr>
            </w:pPr>
          </w:p>
          <w:p w14:paraId="75F6DCB9" w14:textId="2AB5B744" w:rsidR="009E7866" w:rsidRPr="00A15BF4" w:rsidRDefault="009E7866" w:rsidP="002C25E2">
            <w:pPr>
              <w:pStyle w:val="Prrafodelista"/>
              <w:numPr>
                <w:ilvl w:val="0"/>
                <w:numId w:val="26"/>
              </w:numPr>
              <w:autoSpaceDE w:val="0"/>
              <w:autoSpaceDN w:val="0"/>
              <w:adjustRightInd w:val="0"/>
              <w:spacing w:after="0" w:line="240" w:lineRule="auto"/>
              <w:jc w:val="both"/>
              <w:rPr>
                <w:rFonts w:ascii="Arial" w:hAnsi="Arial" w:cs="Arial"/>
                <w:sz w:val="24"/>
                <w:szCs w:val="24"/>
                <w:lang w:val="x-none" w:eastAsia="x-none"/>
              </w:rPr>
            </w:pPr>
            <w:r w:rsidRPr="00A15BF4">
              <w:rPr>
                <w:rFonts w:ascii="Arial" w:hAnsi="Arial" w:cs="Arial"/>
                <w:sz w:val="24"/>
                <w:szCs w:val="24"/>
                <w:lang w:val="x-none" w:eastAsia="x-none"/>
              </w:rPr>
              <w:t xml:space="preserve">El papel tapiz se configurará automáticamente en cada uno de los equipos conectados a la red de la Personería de Medellín, éste sirve para difundir información institucional y debe ser remitido por la </w:t>
            </w:r>
            <w:r w:rsidR="005A2B1D" w:rsidRPr="00A15BF4">
              <w:rPr>
                <w:rFonts w:ascii="Arial" w:hAnsi="Arial" w:cs="Arial"/>
                <w:sz w:val="24"/>
                <w:szCs w:val="24"/>
                <w:lang w:val="x-none" w:eastAsia="x-none"/>
              </w:rPr>
              <w:t>oficina</w:t>
            </w:r>
            <w:r w:rsidR="005D2EB2" w:rsidRPr="00A15BF4">
              <w:rPr>
                <w:rFonts w:ascii="Arial" w:hAnsi="Arial" w:cs="Arial"/>
                <w:sz w:val="24"/>
                <w:szCs w:val="24"/>
                <w:lang w:val="x-none" w:eastAsia="x-none"/>
              </w:rPr>
              <w:t xml:space="preserve"> Asesora de Comunicaciones</w:t>
            </w:r>
            <w:r w:rsidRPr="00A15BF4">
              <w:rPr>
                <w:rFonts w:ascii="Arial" w:hAnsi="Arial" w:cs="Arial"/>
                <w:sz w:val="24"/>
                <w:szCs w:val="24"/>
                <w:lang w:val="x-none" w:eastAsia="x-none"/>
              </w:rPr>
              <w:t>.</w:t>
            </w:r>
          </w:p>
          <w:p w14:paraId="304E8A02" w14:textId="77777777" w:rsidR="009E7866" w:rsidRPr="00A15BF4" w:rsidRDefault="009E7866" w:rsidP="009E7866">
            <w:pPr>
              <w:pStyle w:val="Prrafodelista"/>
              <w:autoSpaceDE w:val="0"/>
              <w:autoSpaceDN w:val="0"/>
              <w:adjustRightInd w:val="0"/>
              <w:spacing w:after="0" w:line="240" w:lineRule="auto"/>
              <w:ind w:left="714"/>
              <w:jc w:val="both"/>
              <w:rPr>
                <w:rFonts w:ascii="Arial" w:hAnsi="Arial" w:cs="Arial"/>
                <w:sz w:val="24"/>
                <w:szCs w:val="24"/>
                <w:lang w:val="x-none" w:eastAsia="x-none"/>
              </w:rPr>
            </w:pPr>
          </w:p>
          <w:p w14:paraId="1A7E893D" w14:textId="5AE22266" w:rsidR="009E7866" w:rsidRPr="00A15BF4" w:rsidRDefault="009E7866" w:rsidP="002C25E2">
            <w:pPr>
              <w:pStyle w:val="Prrafodelista"/>
              <w:numPr>
                <w:ilvl w:val="0"/>
                <w:numId w:val="26"/>
              </w:numPr>
              <w:autoSpaceDE w:val="0"/>
              <w:autoSpaceDN w:val="0"/>
              <w:adjustRightInd w:val="0"/>
              <w:spacing w:after="0" w:line="240" w:lineRule="auto"/>
              <w:jc w:val="both"/>
              <w:rPr>
                <w:rFonts w:ascii="Arial" w:hAnsi="Arial" w:cs="Arial"/>
                <w:sz w:val="24"/>
                <w:szCs w:val="24"/>
                <w:lang w:val="x-none" w:eastAsia="x-none"/>
              </w:rPr>
            </w:pPr>
            <w:r w:rsidRPr="00A15BF4">
              <w:rPr>
                <w:rFonts w:ascii="Arial" w:hAnsi="Arial" w:cs="Arial"/>
                <w:sz w:val="24"/>
                <w:szCs w:val="24"/>
                <w:lang w:val="x-none" w:eastAsia="x-none"/>
              </w:rPr>
              <w:t>Al imprimir información confidencial, reservada o pública clasificada, los documentos deberán ser retirados de forma inmediata de las impresoras para evitar divulgación no autorizada de la información.</w:t>
            </w:r>
          </w:p>
          <w:p w14:paraId="3FA7108A" w14:textId="77777777" w:rsidR="009E7866" w:rsidRPr="00A15BF4" w:rsidRDefault="009E7866" w:rsidP="009E7866">
            <w:pPr>
              <w:pStyle w:val="Prrafodelista"/>
              <w:autoSpaceDE w:val="0"/>
              <w:autoSpaceDN w:val="0"/>
              <w:adjustRightInd w:val="0"/>
              <w:spacing w:after="0" w:line="240" w:lineRule="auto"/>
              <w:ind w:left="714"/>
              <w:jc w:val="both"/>
              <w:rPr>
                <w:rFonts w:ascii="Arial" w:hAnsi="Arial" w:cs="Arial"/>
                <w:sz w:val="24"/>
                <w:szCs w:val="24"/>
                <w:lang w:val="x-none" w:eastAsia="x-none"/>
              </w:rPr>
            </w:pPr>
          </w:p>
          <w:p w14:paraId="0363AF86" w14:textId="5011383B" w:rsidR="009E7866" w:rsidRPr="00A15BF4" w:rsidRDefault="009E7866" w:rsidP="002C25E2">
            <w:pPr>
              <w:pStyle w:val="Prrafodelista"/>
              <w:numPr>
                <w:ilvl w:val="0"/>
                <w:numId w:val="26"/>
              </w:numPr>
              <w:autoSpaceDE w:val="0"/>
              <w:autoSpaceDN w:val="0"/>
              <w:adjustRightInd w:val="0"/>
              <w:spacing w:after="0" w:line="240" w:lineRule="auto"/>
              <w:jc w:val="both"/>
              <w:rPr>
                <w:rFonts w:ascii="Arial" w:hAnsi="Arial" w:cs="Arial"/>
                <w:sz w:val="24"/>
                <w:szCs w:val="24"/>
                <w:lang w:val="x-none" w:eastAsia="x-none"/>
              </w:rPr>
            </w:pPr>
            <w:r w:rsidRPr="00A15BF4">
              <w:rPr>
                <w:rFonts w:ascii="Arial" w:hAnsi="Arial" w:cs="Arial"/>
                <w:sz w:val="24"/>
                <w:szCs w:val="24"/>
                <w:lang w:val="x-none" w:eastAsia="x-none"/>
              </w:rPr>
              <w:t>Los archivos digitales que contengan información sensible o confidencial de la Personería de Medellín deberán ser almacenados en rutas que impidan el fácil acceso por terceros, y no se deberán guardar en el área de escritorio de la pantalla del computador.</w:t>
            </w:r>
          </w:p>
          <w:p w14:paraId="728EEB37" w14:textId="1950659F" w:rsidR="00FF0739" w:rsidRPr="00A15BF4" w:rsidRDefault="00FF0739" w:rsidP="00615572">
            <w:pPr>
              <w:jc w:val="both"/>
              <w:rPr>
                <w:rFonts w:ascii="Arial" w:hAnsi="Arial" w:cs="Arial"/>
              </w:rPr>
            </w:pPr>
          </w:p>
          <w:p w14:paraId="39479183" w14:textId="5D9401D2" w:rsidR="003534A7" w:rsidRPr="00A15BF4" w:rsidRDefault="002F17C3" w:rsidP="002C25E2">
            <w:pPr>
              <w:pStyle w:val="Ttulo2"/>
              <w:numPr>
                <w:ilvl w:val="1"/>
                <w:numId w:val="36"/>
              </w:numPr>
              <w:rPr>
                <w:rFonts w:cs="Arial"/>
              </w:rPr>
            </w:pPr>
            <w:bookmarkStart w:id="112" w:name="_Toc50357317"/>
            <w:bookmarkStart w:id="113" w:name="_Toc81999435"/>
            <w:r w:rsidRPr="00A15BF4">
              <w:rPr>
                <w:rFonts w:cs="Arial"/>
              </w:rPr>
              <w:t>Seguridad de las Operaciones</w:t>
            </w:r>
            <w:bookmarkEnd w:id="112"/>
            <w:bookmarkEnd w:id="113"/>
          </w:p>
          <w:p w14:paraId="1216B068" w14:textId="77777777" w:rsidR="0094670B" w:rsidRPr="00A15BF4" w:rsidRDefault="0094670B" w:rsidP="0094670B">
            <w:pPr>
              <w:rPr>
                <w:rFonts w:ascii="Arial" w:hAnsi="Arial" w:cs="Arial"/>
                <w:lang w:val="x-none" w:eastAsia="x-none"/>
              </w:rPr>
            </w:pPr>
          </w:p>
          <w:p w14:paraId="6CEAF8F5" w14:textId="54B24648" w:rsidR="00623D17" w:rsidRPr="00A15BF4" w:rsidRDefault="00623D17" w:rsidP="007B0280">
            <w:pPr>
              <w:jc w:val="both"/>
              <w:rPr>
                <w:rFonts w:ascii="Arial" w:hAnsi="Arial" w:cs="Arial"/>
                <w:color w:val="000000"/>
              </w:rPr>
            </w:pPr>
            <w:r w:rsidRPr="00A15BF4">
              <w:rPr>
                <w:rFonts w:ascii="Arial" w:hAnsi="Arial" w:cs="Arial"/>
                <w:color w:val="000000"/>
              </w:rPr>
              <w:t xml:space="preserve">La Personería de Medellín deberá asegurar las operaciones correctas y seguras de los servicios de procesamiento de información. Además deberá crear condiciones que garanticen la confidencialidad, integridad y disponibilidad de la información que se produce y se recibe a través de diferentes canales de operación. Adoptará medidas de seguridad encaminadas a prevenir la proliferación y expansión de </w:t>
            </w:r>
            <w:r w:rsidRPr="00A15BF4">
              <w:rPr>
                <w:rFonts w:ascii="Arial" w:hAnsi="Arial" w:cs="Arial"/>
                <w:color w:val="000000"/>
              </w:rPr>
              <w:lastRenderedPageBreak/>
              <w:t>software malicioso que son catalogadas como amenazas en potencia</w:t>
            </w:r>
            <w:r w:rsidR="007B0280" w:rsidRPr="00A15BF4">
              <w:rPr>
                <w:rFonts w:ascii="Arial" w:hAnsi="Arial" w:cs="Arial"/>
                <w:color w:val="000000"/>
              </w:rPr>
              <w:t xml:space="preserve"> y designar responsables encargados de adoptar todas las medidas de seguridad necesarias para prevenir posibles ataques.</w:t>
            </w:r>
          </w:p>
          <w:p w14:paraId="6FF00F30" w14:textId="77777777" w:rsidR="002F17C3" w:rsidRPr="00A15BF4" w:rsidRDefault="002F17C3" w:rsidP="002F17C3">
            <w:pPr>
              <w:rPr>
                <w:rFonts w:ascii="Arial" w:hAnsi="Arial" w:cs="Arial"/>
              </w:rPr>
            </w:pPr>
          </w:p>
          <w:p w14:paraId="57729DE9" w14:textId="507E6EE3" w:rsidR="002F17C3" w:rsidRPr="00A15BF4" w:rsidRDefault="00623D17" w:rsidP="002C25E2">
            <w:pPr>
              <w:pStyle w:val="Ttulo3"/>
              <w:numPr>
                <w:ilvl w:val="2"/>
                <w:numId w:val="36"/>
              </w:numPr>
              <w:rPr>
                <w:rFonts w:cs="Arial"/>
                <w:sz w:val="24"/>
              </w:rPr>
            </w:pPr>
            <w:bookmarkStart w:id="114" w:name="_Toc50357318"/>
            <w:bookmarkStart w:id="115" w:name="_Toc81999436"/>
            <w:r w:rsidRPr="00A15BF4">
              <w:rPr>
                <w:rFonts w:cs="Arial"/>
                <w:sz w:val="24"/>
              </w:rPr>
              <w:t>Responsabilidades y procedimientos de operación</w:t>
            </w:r>
            <w:bookmarkEnd w:id="114"/>
            <w:bookmarkEnd w:id="115"/>
          </w:p>
          <w:p w14:paraId="4B50A82B" w14:textId="21FA1324" w:rsidR="00623D17" w:rsidRPr="00A15BF4" w:rsidRDefault="00350441" w:rsidP="005F0273">
            <w:pPr>
              <w:jc w:val="both"/>
              <w:rPr>
                <w:rFonts w:ascii="Arial" w:hAnsi="Arial" w:cs="Arial"/>
                <w:color w:val="000000"/>
              </w:rPr>
            </w:pPr>
            <w:r w:rsidRPr="00A15BF4">
              <w:rPr>
                <w:rFonts w:ascii="Arial" w:hAnsi="Arial" w:cs="Arial"/>
                <w:color w:val="000000"/>
              </w:rPr>
              <w:t>La Personería de Medellín deberá e</w:t>
            </w:r>
            <w:r w:rsidR="00623D17" w:rsidRPr="00A15BF4">
              <w:rPr>
                <w:rFonts w:ascii="Arial" w:hAnsi="Arial" w:cs="Arial"/>
                <w:color w:val="000000"/>
              </w:rPr>
              <w:t xml:space="preserve">vitar el acceso físico no autorizado, los daños e interferencias a la información de la </w:t>
            </w:r>
            <w:r w:rsidR="00196B40" w:rsidRPr="00A15BF4">
              <w:rPr>
                <w:rFonts w:ascii="Arial" w:hAnsi="Arial" w:cs="Arial"/>
                <w:color w:val="000000"/>
              </w:rPr>
              <w:t>Entidad</w:t>
            </w:r>
            <w:r w:rsidR="00623D17" w:rsidRPr="00A15BF4">
              <w:rPr>
                <w:rFonts w:ascii="Arial" w:hAnsi="Arial" w:cs="Arial"/>
                <w:color w:val="000000"/>
              </w:rPr>
              <w:t xml:space="preserve"> y las instalaciones de procesamiento de la información. </w:t>
            </w:r>
          </w:p>
          <w:p w14:paraId="58BBFAB7" w14:textId="77777777" w:rsidR="00623D17" w:rsidRPr="00A15BF4" w:rsidRDefault="00623D17" w:rsidP="005F0273">
            <w:pPr>
              <w:jc w:val="both"/>
              <w:rPr>
                <w:rFonts w:ascii="Arial" w:hAnsi="Arial" w:cs="Arial"/>
                <w:color w:val="000000"/>
              </w:rPr>
            </w:pPr>
          </w:p>
          <w:p w14:paraId="73630C4A" w14:textId="20087E2F" w:rsidR="00A67F34" w:rsidRPr="00A15BF4" w:rsidRDefault="00A67F34" w:rsidP="002C25E2">
            <w:pPr>
              <w:pStyle w:val="Prrafodelista"/>
              <w:numPr>
                <w:ilvl w:val="0"/>
                <w:numId w:val="26"/>
              </w:numPr>
              <w:autoSpaceDE w:val="0"/>
              <w:autoSpaceDN w:val="0"/>
              <w:adjustRightInd w:val="0"/>
              <w:spacing w:after="0" w:line="240" w:lineRule="auto"/>
              <w:jc w:val="both"/>
              <w:rPr>
                <w:rFonts w:ascii="Arial" w:hAnsi="Arial" w:cs="Arial"/>
                <w:sz w:val="24"/>
                <w:szCs w:val="24"/>
                <w:lang w:val="x-none" w:eastAsia="x-none"/>
              </w:rPr>
            </w:pPr>
            <w:r w:rsidRPr="00A15BF4">
              <w:rPr>
                <w:rFonts w:ascii="Arial" w:hAnsi="Arial" w:cs="Arial"/>
                <w:sz w:val="24"/>
                <w:szCs w:val="24"/>
                <w:lang w:val="x-none" w:eastAsia="x-none"/>
              </w:rPr>
              <w:t xml:space="preserve">La </w:t>
            </w:r>
            <w:r w:rsidR="00196B40" w:rsidRPr="00A15BF4">
              <w:rPr>
                <w:rFonts w:ascii="Arial" w:hAnsi="Arial" w:cs="Arial"/>
                <w:sz w:val="24"/>
                <w:szCs w:val="24"/>
                <w:lang w:val="x-none" w:eastAsia="x-none"/>
              </w:rPr>
              <w:t>Entidad</w:t>
            </w:r>
            <w:r w:rsidRPr="00A15BF4">
              <w:rPr>
                <w:rFonts w:ascii="Arial" w:hAnsi="Arial" w:cs="Arial"/>
                <w:sz w:val="24"/>
                <w:szCs w:val="24"/>
                <w:lang w:val="x-none" w:eastAsia="x-none"/>
              </w:rPr>
              <w:t xml:space="preserve"> establecerá procedimientos relacionados con la operación y administración de la información institucional, estarán documentados y serán puestos a disposición del personal que lo requiera.</w:t>
            </w:r>
          </w:p>
          <w:p w14:paraId="2C9A23EB" w14:textId="77777777" w:rsidR="00A67F34" w:rsidRPr="00A15BF4" w:rsidRDefault="00A67F34" w:rsidP="005F0273">
            <w:pPr>
              <w:pStyle w:val="Prrafodelista"/>
              <w:autoSpaceDE w:val="0"/>
              <w:autoSpaceDN w:val="0"/>
              <w:adjustRightInd w:val="0"/>
              <w:spacing w:after="0" w:line="240" w:lineRule="auto"/>
              <w:ind w:left="390"/>
              <w:jc w:val="both"/>
              <w:rPr>
                <w:rFonts w:ascii="Arial" w:hAnsi="Arial" w:cs="Arial"/>
                <w:sz w:val="24"/>
                <w:szCs w:val="24"/>
                <w:lang w:val="x-none" w:eastAsia="x-none"/>
              </w:rPr>
            </w:pPr>
          </w:p>
          <w:p w14:paraId="39DB6633" w14:textId="2BC7AC1B" w:rsidR="00A67F34" w:rsidRPr="00A15BF4" w:rsidRDefault="00995D32" w:rsidP="002C25E2">
            <w:pPr>
              <w:pStyle w:val="Prrafodelista"/>
              <w:numPr>
                <w:ilvl w:val="0"/>
                <w:numId w:val="26"/>
              </w:numPr>
              <w:autoSpaceDE w:val="0"/>
              <w:autoSpaceDN w:val="0"/>
              <w:adjustRightInd w:val="0"/>
              <w:spacing w:after="0" w:line="240" w:lineRule="auto"/>
              <w:jc w:val="both"/>
              <w:rPr>
                <w:rFonts w:ascii="Arial" w:hAnsi="Arial" w:cs="Arial"/>
                <w:sz w:val="24"/>
                <w:szCs w:val="24"/>
                <w:lang w:val="x-none" w:eastAsia="x-none"/>
              </w:rPr>
            </w:pPr>
            <w:r w:rsidRPr="00A15BF4">
              <w:rPr>
                <w:rFonts w:ascii="Arial" w:hAnsi="Arial" w:cs="Arial"/>
                <w:sz w:val="24"/>
                <w:szCs w:val="24"/>
                <w:lang w:val="x-none" w:eastAsia="x-none"/>
              </w:rPr>
              <w:t xml:space="preserve">Personería Auxiliar (Gestión de </w:t>
            </w:r>
            <w:r w:rsidR="00BC2929" w:rsidRPr="00A15BF4">
              <w:rPr>
                <w:rFonts w:ascii="Arial" w:hAnsi="Arial" w:cs="Arial"/>
                <w:sz w:val="24"/>
                <w:szCs w:val="24"/>
                <w:lang w:val="x-none" w:eastAsia="x-none"/>
              </w:rPr>
              <w:t xml:space="preserve">Informática) </w:t>
            </w:r>
            <w:r w:rsidR="00A67F34" w:rsidRPr="00A15BF4">
              <w:rPr>
                <w:rFonts w:ascii="Arial" w:hAnsi="Arial" w:cs="Arial"/>
                <w:sz w:val="24"/>
                <w:szCs w:val="24"/>
                <w:lang w:val="x-none" w:eastAsia="x-none"/>
              </w:rPr>
              <w:t>deberá mantener y proveer a su personal, los manuales, guías y procedimientos de configuración de equipos, plataformas informáticas y demás servicios de tecnologías de información.</w:t>
            </w:r>
          </w:p>
          <w:p w14:paraId="08EE13D3" w14:textId="77777777" w:rsidR="00A67F34" w:rsidRPr="00A15BF4" w:rsidRDefault="00A67F34" w:rsidP="005F0273">
            <w:pPr>
              <w:pStyle w:val="Prrafodelista"/>
              <w:autoSpaceDE w:val="0"/>
              <w:autoSpaceDN w:val="0"/>
              <w:adjustRightInd w:val="0"/>
              <w:spacing w:after="0" w:line="240" w:lineRule="auto"/>
              <w:ind w:left="390"/>
              <w:jc w:val="both"/>
              <w:rPr>
                <w:rFonts w:ascii="Arial" w:hAnsi="Arial" w:cs="Arial"/>
                <w:sz w:val="24"/>
                <w:szCs w:val="24"/>
                <w:lang w:val="x-none" w:eastAsia="x-none"/>
              </w:rPr>
            </w:pPr>
          </w:p>
          <w:p w14:paraId="30EC7AFC" w14:textId="583920A2" w:rsidR="00A67F34" w:rsidRPr="00A15BF4" w:rsidRDefault="00A67F34" w:rsidP="002C25E2">
            <w:pPr>
              <w:pStyle w:val="Prrafodelista"/>
              <w:numPr>
                <w:ilvl w:val="0"/>
                <w:numId w:val="26"/>
              </w:numPr>
              <w:autoSpaceDE w:val="0"/>
              <w:autoSpaceDN w:val="0"/>
              <w:adjustRightInd w:val="0"/>
              <w:spacing w:after="0" w:line="240" w:lineRule="auto"/>
              <w:jc w:val="both"/>
              <w:rPr>
                <w:rFonts w:ascii="Arial" w:hAnsi="Arial" w:cs="Arial"/>
                <w:sz w:val="24"/>
                <w:szCs w:val="24"/>
                <w:lang w:val="x-none" w:eastAsia="x-none"/>
              </w:rPr>
            </w:pPr>
            <w:r w:rsidRPr="00A15BF4">
              <w:rPr>
                <w:rFonts w:ascii="Arial" w:hAnsi="Arial" w:cs="Arial"/>
                <w:sz w:val="24"/>
                <w:szCs w:val="24"/>
                <w:lang w:val="x-none" w:eastAsia="x-none"/>
              </w:rPr>
              <w:t xml:space="preserve">Los ambientes de desarrollo, prueba y producción estarán separados físicamente (diferente hardware) siempre que sea posible, y se definirán y documentarán las reglas para la transferencia de software </w:t>
            </w:r>
            <w:r w:rsidR="001B2F94" w:rsidRPr="00A15BF4">
              <w:rPr>
                <w:rFonts w:ascii="Arial" w:hAnsi="Arial" w:cs="Arial"/>
                <w:sz w:val="24"/>
                <w:szCs w:val="24"/>
                <w:lang w:eastAsia="x-none"/>
              </w:rPr>
              <w:t xml:space="preserve">desde </w:t>
            </w:r>
            <w:r w:rsidR="00E92D68" w:rsidRPr="00A15BF4">
              <w:rPr>
                <w:rFonts w:ascii="Arial" w:hAnsi="Arial" w:cs="Arial"/>
                <w:sz w:val="24"/>
                <w:szCs w:val="24"/>
                <w:lang w:val="x-none" w:eastAsia="x-none"/>
              </w:rPr>
              <w:t>el</w:t>
            </w:r>
            <w:r w:rsidRPr="00A15BF4">
              <w:rPr>
                <w:rFonts w:ascii="Arial" w:hAnsi="Arial" w:cs="Arial"/>
                <w:sz w:val="24"/>
                <w:szCs w:val="24"/>
                <w:lang w:val="x-none" w:eastAsia="x-none"/>
              </w:rPr>
              <w:t xml:space="preserve"> estado de prueba hacia el estado producción.</w:t>
            </w:r>
          </w:p>
          <w:p w14:paraId="0065AE85" w14:textId="77777777" w:rsidR="00A67F34" w:rsidRPr="00A15BF4" w:rsidRDefault="00A67F34" w:rsidP="005F0273">
            <w:pPr>
              <w:pStyle w:val="Prrafodelista"/>
              <w:autoSpaceDE w:val="0"/>
              <w:autoSpaceDN w:val="0"/>
              <w:adjustRightInd w:val="0"/>
              <w:spacing w:after="0" w:line="240" w:lineRule="auto"/>
              <w:ind w:left="390"/>
              <w:jc w:val="both"/>
              <w:rPr>
                <w:rFonts w:ascii="Arial" w:hAnsi="Arial" w:cs="Arial"/>
                <w:sz w:val="24"/>
                <w:szCs w:val="24"/>
                <w:lang w:val="x-none" w:eastAsia="x-none"/>
              </w:rPr>
            </w:pPr>
          </w:p>
          <w:p w14:paraId="7B36E1D2" w14:textId="0D628D80" w:rsidR="00A67F34" w:rsidRPr="00A15BF4" w:rsidRDefault="00995D32" w:rsidP="002C25E2">
            <w:pPr>
              <w:pStyle w:val="Prrafodelista"/>
              <w:numPr>
                <w:ilvl w:val="0"/>
                <w:numId w:val="26"/>
              </w:numPr>
              <w:autoSpaceDE w:val="0"/>
              <w:autoSpaceDN w:val="0"/>
              <w:adjustRightInd w:val="0"/>
              <w:spacing w:after="0" w:line="240" w:lineRule="auto"/>
              <w:jc w:val="both"/>
              <w:rPr>
                <w:rFonts w:ascii="Arial" w:hAnsi="Arial" w:cs="Arial"/>
                <w:sz w:val="24"/>
                <w:szCs w:val="24"/>
                <w:lang w:val="x-none" w:eastAsia="x-none"/>
              </w:rPr>
            </w:pPr>
            <w:r w:rsidRPr="00A15BF4">
              <w:rPr>
                <w:rFonts w:ascii="Arial" w:hAnsi="Arial" w:cs="Arial"/>
                <w:sz w:val="24"/>
                <w:szCs w:val="24"/>
                <w:lang w:val="x-none" w:eastAsia="x-none"/>
              </w:rPr>
              <w:t xml:space="preserve">Personería Auxiliar (Gestión de </w:t>
            </w:r>
            <w:r w:rsidR="00BC2929" w:rsidRPr="00A15BF4">
              <w:rPr>
                <w:rFonts w:ascii="Arial" w:hAnsi="Arial" w:cs="Arial"/>
                <w:sz w:val="24"/>
                <w:szCs w:val="24"/>
                <w:lang w:val="x-none" w:eastAsia="x-none"/>
              </w:rPr>
              <w:t xml:space="preserve">Informática) </w:t>
            </w:r>
            <w:r w:rsidR="00A67F34" w:rsidRPr="00A15BF4">
              <w:rPr>
                <w:rFonts w:ascii="Arial" w:hAnsi="Arial" w:cs="Arial"/>
                <w:sz w:val="24"/>
                <w:szCs w:val="24"/>
                <w:lang w:val="x-none" w:eastAsia="x-none"/>
              </w:rPr>
              <w:t>cuenta con el procedimiento “Procedimiento de Gestión de Cambios” para el control de cambios en el desarrollo de nuevas aplicaciones y en los diferentes ambientes y en general para cualquier cambio que afecte los servicios y la infraestructura</w:t>
            </w:r>
          </w:p>
          <w:p w14:paraId="02092EFC" w14:textId="77777777" w:rsidR="00A67F34" w:rsidRPr="00A15BF4" w:rsidRDefault="00A67F34" w:rsidP="005F0273">
            <w:pPr>
              <w:pStyle w:val="Prrafodelista"/>
              <w:autoSpaceDE w:val="0"/>
              <w:autoSpaceDN w:val="0"/>
              <w:adjustRightInd w:val="0"/>
              <w:spacing w:after="0" w:line="240" w:lineRule="auto"/>
              <w:ind w:left="390"/>
              <w:jc w:val="both"/>
              <w:rPr>
                <w:rFonts w:ascii="Arial" w:hAnsi="Arial" w:cs="Arial"/>
                <w:sz w:val="24"/>
                <w:szCs w:val="24"/>
                <w:lang w:val="x-none" w:eastAsia="x-none"/>
              </w:rPr>
            </w:pPr>
          </w:p>
          <w:p w14:paraId="39C96CF0" w14:textId="2A9AE3FE" w:rsidR="003266AF" w:rsidRPr="00A15BF4" w:rsidRDefault="00995D32" w:rsidP="002C25E2">
            <w:pPr>
              <w:pStyle w:val="Prrafodelista"/>
              <w:numPr>
                <w:ilvl w:val="0"/>
                <w:numId w:val="26"/>
              </w:numPr>
              <w:autoSpaceDE w:val="0"/>
              <w:autoSpaceDN w:val="0"/>
              <w:adjustRightInd w:val="0"/>
              <w:spacing w:after="0" w:line="240" w:lineRule="auto"/>
              <w:jc w:val="both"/>
              <w:rPr>
                <w:rFonts w:ascii="Arial" w:hAnsi="Arial" w:cs="Arial"/>
                <w:sz w:val="24"/>
                <w:szCs w:val="24"/>
                <w:lang w:val="x-none" w:eastAsia="x-none"/>
              </w:rPr>
            </w:pPr>
            <w:r w:rsidRPr="00A15BF4">
              <w:rPr>
                <w:rFonts w:ascii="Arial" w:hAnsi="Arial" w:cs="Arial"/>
                <w:sz w:val="24"/>
                <w:szCs w:val="24"/>
                <w:lang w:val="x-none" w:eastAsia="x-none"/>
              </w:rPr>
              <w:t xml:space="preserve">Personería Auxiliar (Gestión de </w:t>
            </w:r>
            <w:r w:rsidR="00BC2929" w:rsidRPr="00A15BF4">
              <w:rPr>
                <w:rFonts w:ascii="Arial" w:hAnsi="Arial" w:cs="Arial"/>
                <w:sz w:val="24"/>
                <w:szCs w:val="24"/>
                <w:lang w:val="x-none" w:eastAsia="x-none"/>
              </w:rPr>
              <w:t xml:space="preserve">Informática) </w:t>
            </w:r>
            <w:r w:rsidR="003266AF" w:rsidRPr="00A15BF4">
              <w:rPr>
                <w:rFonts w:ascii="Arial" w:hAnsi="Arial" w:cs="Arial"/>
                <w:sz w:val="24"/>
                <w:szCs w:val="24"/>
                <w:lang w:val="x-none" w:eastAsia="x-none"/>
              </w:rPr>
              <w:t>deberá garantizar que todo cambio realizado a un componente de la plataforma tecnológica, los cuales generen modificación de accesos, modificación o mantenimiento de software, actualización de versiones o modificación de parámetros, certifica y mantiene los niveles de seguridad existentes no afecta la correcta operación de esta ni de otros servicios.</w:t>
            </w:r>
          </w:p>
          <w:p w14:paraId="35A3E1E7" w14:textId="77777777" w:rsidR="003266AF" w:rsidRPr="00A15BF4" w:rsidRDefault="003266AF" w:rsidP="005F0273">
            <w:pPr>
              <w:pStyle w:val="Prrafodelista"/>
              <w:autoSpaceDE w:val="0"/>
              <w:autoSpaceDN w:val="0"/>
              <w:adjustRightInd w:val="0"/>
              <w:spacing w:after="0" w:line="240" w:lineRule="auto"/>
              <w:ind w:left="390"/>
              <w:jc w:val="both"/>
              <w:rPr>
                <w:rFonts w:ascii="Arial" w:hAnsi="Arial" w:cs="Arial"/>
                <w:sz w:val="24"/>
                <w:szCs w:val="24"/>
                <w:lang w:val="x-none" w:eastAsia="x-none"/>
              </w:rPr>
            </w:pPr>
          </w:p>
          <w:p w14:paraId="7F64FABE" w14:textId="317495C4" w:rsidR="003266AF" w:rsidRPr="00A15BF4" w:rsidRDefault="00995D32" w:rsidP="002C25E2">
            <w:pPr>
              <w:pStyle w:val="Prrafodelista"/>
              <w:numPr>
                <w:ilvl w:val="0"/>
                <w:numId w:val="26"/>
              </w:numPr>
              <w:autoSpaceDE w:val="0"/>
              <w:autoSpaceDN w:val="0"/>
              <w:adjustRightInd w:val="0"/>
              <w:spacing w:after="0" w:line="240" w:lineRule="auto"/>
              <w:jc w:val="both"/>
              <w:rPr>
                <w:rFonts w:ascii="Arial" w:hAnsi="Arial" w:cs="Arial"/>
                <w:sz w:val="24"/>
                <w:szCs w:val="24"/>
                <w:lang w:val="x-none" w:eastAsia="x-none"/>
              </w:rPr>
            </w:pPr>
            <w:r w:rsidRPr="00A15BF4">
              <w:rPr>
                <w:rFonts w:ascii="Arial" w:hAnsi="Arial" w:cs="Arial"/>
                <w:sz w:val="24"/>
                <w:szCs w:val="24"/>
                <w:lang w:val="x-none" w:eastAsia="x-none"/>
              </w:rPr>
              <w:t xml:space="preserve">Personería Auxiliar (Gestión de </w:t>
            </w:r>
            <w:r w:rsidR="00BC2929" w:rsidRPr="00A15BF4">
              <w:rPr>
                <w:rFonts w:ascii="Arial" w:hAnsi="Arial" w:cs="Arial"/>
                <w:sz w:val="24"/>
                <w:szCs w:val="24"/>
                <w:lang w:val="x-none" w:eastAsia="x-none"/>
              </w:rPr>
              <w:t xml:space="preserve">Informática) </w:t>
            </w:r>
            <w:r w:rsidR="003266AF" w:rsidRPr="00A15BF4">
              <w:rPr>
                <w:rFonts w:ascii="Arial" w:hAnsi="Arial" w:cs="Arial"/>
                <w:sz w:val="24"/>
                <w:szCs w:val="24"/>
                <w:lang w:val="x-none" w:eastAsia="x-none"/>
              </w:rPr>
              <w:t xml:space="preserve">deberá garantizar que todo cambio realizado sobre la plataforma tecnológica de la </w:t>
            </w:r>
            <w:r w:rsidR="00196B40" w:rsidRPr="00A15BF4">
              <w:rPr>
                <w:rFonts w:ascii="Arial" w:hAnsi="Arial" w:cs="Arial"/>
                <w:sz w:val="24"/>
                <w:szCs w:val="24"/>
                <w:lang w:val="x-none" w:eastAsia="x-none"/>
              </w:rPr>
              <w:t>Entidad</w:t>
            </w:r>
            <w:r w:rsidR="003266AF" w:rsidRPr="00A15BF4">
              <w:rPr>
                <w:rFonts w:ascii="Arial" w:hAnsi="Arial" w:cs="Arial"/>
                <w:sz w:val="24"/>
                <w:szCs w:val="24"/>
                <w:lang w:val="x-none" w:eastAsia="x-none"/>
              </w:rPr>
              <w:t xml:space="preserve"> quedará formalmente documentado desde su solicitud hasta su implementación.</w:t>
            </w:r>
          </w:p>
          <w:p w14:paraId="099A96C2" w14:textId="77777777" w:rsidR="003266AF" w:rsidRPr="00A15BF4" w:rsidRDefault="003266AF" w:rsidP="005F0273">
            <w:pPr>
              <w:pStyle w:val="Prrafodelista"/>
              <w:autoSpaceDE w:val="0"/>
              <w:autoSpaceDN w:val="0"/>
              <w:adjustRightInd w:val="0"/>
              <w:spacing w:after="0" w:line="240" w:lineRule="auto"/>
              <w:ind w:left="390"/>
              <w:jc w:val="both"/>
              <w:rPr>
                <w:rFonts w:ascii="Arial" w:hAnsi="Arial" w:cs="Arial"/>
                <w:sz w:val="24"/>
                <w:szCs w:val="24"/>
                <w:lang w:val="x-none" w:eastAsia="x-none"/>
              </w:rPr>
            </w:pPr>
          </w:p>
          <w:p w14:paraId="5FF436C5" w14:textId="32EEAE1E" w:rsidR="003266AF" w:rsidRPr="00A15BF4" w:rsidRDefault="003266AF" w:rsidP="002C25E2">
            <w:pPr>
              <w:pStyle w:val="Prrafodelista"/>
              <w:numPr>
                <w:ilvl w:val="0"/>
                <w:numId w:val="26"/>
              </w:numPr>
              <w:autoSpaceDE w:val="0"/>
              <w:autoSpaceDN w:val="0"/>
              <w:adjustRightInd w:val="0"/>
              <w:spacing w:after="0" w:line="240" w:lineRule="auto"/>
              <w:jc w:val="both"/>
              <w:rPr>
                <w:rFonts w:ascii="Arial" w:hAnsi="Arial" w:cs="Arial"/>
                <w:sz w:val="24"/>
                <w:szCs w:val="24"/>
                <w:lang w:val="x-none" w:eastAsia="x-none"/>
              </w:rPr>
            </w:pPr>
            <w:r w:rsidRPr="00A15BF4">
              <w:rPr>
                <w:rFonts w:ascii="Arial" w:hAnsi="Arial" w:cs="Arial"/>
                <w:sz w:val="24"/>
                <w:szCs w:val="24"/>
                <w:lang w:val="x-none" w:eastAsia="x-none"/>
              </w:rPr>
              <w:t>Los responsables de los activos de información tecnológicos y recursos informáticos deberán solicitar formalmente los requerimientos de nuevas funcionalidades, servicios o modificaciones sobre sus sistemas de información.</w:t>
            </w:r>
          </w:p>
          <w:p w14:paraId="43016A92" w14:textId="77777777" w:rsidR="003266AF" w:rsidRPr="00A15BF4" w:rsidRDefault="003266AF" w:rsidP="005F0273">
            <w:pPr>
              <w:pStyle w:val="Prrafodelista"/>
              <w:autoSpaceDE w:val="0"/>
              <w:autoSpaceDN w:val="0"/>
              <w:adjustRightInd w:val="0"/>
              <w:spacing w:after="0" w:line="240" w:lineRule="auto"/>
              <w:ind w:left="390"/>
              <w:jc w:val="both"/>
              <w:rPr>
                <w:rFonts w:ascii="Arial" w:hAnsi="Arial" w:cs="Arial"/>
                <w:sz w:val="24"/>
                <w:szCs w:val="24"/>
                <w:lang w:val="x-none" w:eastAsia="x-none"/>
              </w:rPr>
            </w:pPr>
          </w:p>
          <w:p w14:paraId="36E60533" w14:textId="4D71002C" w:rsidR="003266AF" w:rsidRPr="00A15BF4" w:rsidRDefault="00995D32" w:rsidP="002C25E2">
            <w:pPr>
              <w:pStyle w:val="Prrafodelista"/>
              <w:numPr>
                <w:ilvl w:val="0"/>
                <w:numId w:val="26"/>
              </w:numPr>
              <w:autoSpaceDE w:val="0"/>
              <w:autoSpaceDN w:val="0"/>
              <w:adjustRightInd w:val="0"/>
              <w:spacing w:after="0" w:line="240" w:lineRule="auto"/>
              <w:jc w:val="both"/>
              <w:rPr>
                <w:rFonts w:ascii="Arial" w:hAnsi="Arial" w:cs="Arial"/>
                <w:sz w:val="24"/>
                <w:szCs w:val="24"/>
                <w:lang w:val="x-none" w:eastAsia="x-none"/>
              </w:rPr>
            </w:pPr>
            <w:r w:rsidRPr="00A15BF4">
              <w:rPr>
                <w:rFonts w:ascii="Arial" w:hAnsi="Arial" w:cs="Arial"/>
                <w:sz w:val="24"/>
                <w:szCs w:val="24"/>
                <w:lang w:val="x-none" w:eastAsia="x-none"/>
              </w:rPr>
              <w:t xml:space="preserve">Personería Auxiliar (Gestión de </w:t>
            </w:r>
            <w:r w:rsidR="00BC2929" w:rsidRPr="00A15BF4">
              <w:rPr>
                <w:rFonts w:ascii="Arial" w:hAnsi="Arial" w:cs="Arial"/>
                <w:sz w:val="24"/>
                <w:szCs w:val="24"/>
                <w:lang w:val="x-none" w:eastAsia="x-none"/>
              </w:rPr>
              <w:t xml:space="preserve">Informática) </w:t>
            </w:r>
            <w:r w:rsidR="003266AF" w:rsidRPr="00A15BF4">
              <w:rPr>
                <w:rFonts w:ascii="Arial" w:hAnsi="Arial" w:cs="Arial"/>
                <w:sz w:val="24"/>
                <w:szCs w:val="24"/>
                <w:lang w:val="x-none" w:eastAsia="x-none"/>
              </w:rPr>
              <w:t xml:space="preserve">como administradores de los activos de información </w:t>
            </w:r>
            <w:r w:rsidR="003266AF" w:rsidRPr="00A15BF4">
              <w:rPr>
                <w:rFonts w:ascii="Arial" w:hAnsi="Arial" w:cs="Arial"/>
                <w:sz w:val="24"/>
                <w:szCs w:val="24"/>
                <w:lang w:val="x-none" w:eastAsia="x-none"/>
              </w:rPr>
              <w:lastRenderedPageBreak/>
              <w:t>tecnológicos y recursos informáticos, deberán garantizar que las modificaciones o adiciones en las funcionalidades de los sistemas de información están soportadas por las solicitudes realizadas por los usuarios.</w:t>
            </w:r>
          </w:p>
          <w:p w14:paraId="5A4AE67B" w14:textId="77777777" w:rsidR="003266AF" w:rsidRPr="00A15BF4" w:rsidRDefault="003266AF" w:rsidP="005F0273">
            <w:pPr>
              <w:pStyle w:val="Prrafodelista"/>
              <w:autoSpaceDE w:val="0"/>
              <w:autoSpaceDN w:val="0"/>
              <w:adjustRightInd w:val="0"/>
              <w:spacing w:after="0" w:line="240" w:lineRule="auto"/>
              <w:ind w:left="390"/>
              <w:jc w:val="both"/>
              <w:rPr>
                <w:rFonts w:ascii="Arial" w:hAnsi="Arial" w:cs="Arial"/>
                <w:sz w:val="24"/>
                <w:szCs w:val="24"/>
                <w:lang w:val="x-none" w:eastAsia="x-none"/>
              </w:rPr>
            </w:pPr>
          </w:p>
          <w:p w14:paraId="31624301" w14:textId="0CE41289" w:rsidR="003266AF" w:rsidRPr="00A15BF4" w:rsidRDefault="00995D32" w:rsidP="002C25E2">
            <w:pPr>
              <w:pStyle w:val="Prrafodelista"/>
              <w:numPr>
                <w:ilvl w:val="0"/>
                <w:numId w:val="26"/>
              </w:numPr>
              <w:autoSpaceDE w:val="0"/>
              <w:autoSpaceDN w:val="0"/>
              <w:adjustRightInd w:val="0"/>
              <w:spacing w:after="0" w:line="240" w:lineRule="auto"/>
              <w:jc w:val="both"/>
              <w:rPr>
                <w:rFonts w:ascii="Arial" w:hAnsi="Arial" w:cs="Arial"/>
                <w:sz w:val="24"/>
                <w:szCs w:val="24"/>
                <w:lang w:val="x-none" w:eastAsia="x-none"/>
              </w:rPr>
            </w:pPr>
            <w:r w:rsidRPr="00A15BF4">
              <w:rPr>
                <w:rFonts w:ascii="Arial" w:hAnsi="Arial" w:cs="Arial"/>
                <w:sz w:val="24"/>
                <w:szCs w:val="24"/>
                <w:lang w:val="x-none" w:eastAsia="x-none"/>
              </w:rPr>
              <w:t xml:space="preserve">Personería Auxiliar (Gestión de </w:t>
            </w:r>
            <w:r w:rsidR="00BC2929" w:rsidRPr="00A15BF4">
              <w:rPr>
                <w:rFonts w:ascii="Arial" w:hAnsi="Arial" w:cs="Arial"/>
                <w:sz w:val="24"/>
                <w:szCs w:val="24"/>
                <w:lang w:val="x-none" w:eastAsia="x-none"/>
              </w:rPr>
              <w:t xml:space="preserve">Informática) </w:t>
            </w:r>
            <w:r w:rsidR="003266AF" w:rsidRPr="00A15BF4">
              <w:rPr>
                <w:rFonts w:ascii="Arial" w:hAnsi="Arial" w:cs="Arial"/>
                <w:sz w:val="24"/>
                <w:szCs w:val="24"/>
                <w:lang w:val="x-none" w:eastAsia="x-none"/>
              </w:rPr>
              <w:t xml:space="preserve">deberá supervisar continuamente el uso de los recursos con el fin de realizar los pertinentes ajustes, </w:t>
            </w:r>
            <w:r w:rsidR="001B2F94" w:rsidRPr="00A15BF4">
              <w:rPr>
                <w:rFonts w:ascii="Arial" w:hAnsi="Arial" w:cs="Arial"/>
                <w:sz w:val="24"/>
                <w:szCs w:val="24"/>
                <w:lang w:eastAsia="x-none"/>
              </w:rPr>
              <w:t>revisar</w:t>
            </w:r>
            <w:r w:rsidR="003266AF" w:rsidRPr="00A15BF4">
              <w:rPr>
                <w:rFonts w:ascii="Arial" w:hAnsi="Arial" w:cs="Arial"/>
                <w:sz w:val="24"/>
                <w:szCs w:val="24"/>
                <w:lang w:val="x-none" w:eastAsia="x-none"/>
              </w:rPr>
              <w:t xml:space="preserve"> las proyecciones para las futuras necesidades de capacidad y asegurar el rendimiento del sistema requerido.</w:t>
            </w:r>
          </w:p>
          <w:p w14:paraId="65C1D93A" w14:textId="77777777" w:rsidR="003266AF" w:rsidRPr="00A15BF4" w:rsidRDefault="003266AF" w:rsidP="005F0273">
            <w:pPr>
              <w:pStyle w:val="Prrafodelista"/>
              <w:autoSpaceDE w:val="0"/>
              <w:autoSpaceDN w:val="0"/>
              <w:adjustRightInd w:val="0"/>
              <w:spacing w:after="0" w:line="240" w:lineRule="auto"/>
              <w:ind w:left="390"/>
              <w:jc w:val="both"/>
              <w:rPr>
                <w:rFonts w:ascii="Arial" w:hAnsi="Arial" w:cs="Arial"/>
                <w:sz w:val="24"/>
                <w:szCs w:val="24"/>
                <w:lang w:val="x-none" w:eastAsia="x-none"/>
              </w:rPr>
            </w:pPr>
          </w:p>
          <w:p w14:paraId="21B15029" w14:textId="56C20276" w:rsidR="003266AF" w:rsidRPr="00A15BF4" w:rsidRDefault="00995D32" w:rsidP="002C25E2">
            <w:pPr>
              <w:pStyle w:val="Prrafodelista"/>
              <w:numPr>
                <w:ilvl w:val="0"/>
                <w:numId w:val="26"/>
              </w:numPr>
              <w:autoSpaceDE w:val="0"/>
              <w:autoSpaceDN w:val="0"/>
              <w:adjustRightInd w:val="0"/>
              <w:spacing w:after="0" w:line="240" w:lineRule="auto"/>
              <w:jc w:val="both"/>
              <w:rPr>
                <w:rFonts w:ascii="Arial" w:hAnsi="Arial" w:cs="Arial"/>
                <w:b/>
                <w:bCs/>
                <w:color w:val="000000" w:themeColor="text1"/>
                <w:sz w:val="24"/>
                <w:szCs w:val="24"/>
                <w:lang w:val="es-ES" w:eastAsia="es-ES"/>
              </w:rPr>
            </w:pPr>
            <w:r w:rsidRPr="00A15BF4">
              <w:rPr>
                <w:rFonts w:ascii="Arial" w:hAnsi="Arial" w:cs="Arial"/>
                <w:sz w:val="24"/>
                <w:szCs w:val="24"/>
                <w:lang w:val="x-none" w:eastAsia="x-none"/>
              </w:rPr>
              <w:t xml:space="preserve">Personería Auxiliar (Gestión de </w:t>
            </w:r>
            <w:r w:rsidR="00BC2929" w:rsidRPr="00A15BF4">
              <w:rPr>
                <w:rFonts w:ascii="Arial" w:hAnsi="Arial" w:cs="Arial"/>
                <w:sz w:val="24"/>
                <w:szCs w:val="24"/>
                <w:lang w:val="x-none" w:eastAsia="x-none"/>
              </w:rPr>
              <w:t xml:space="preserve">Informática) </w:t>
            </w:r>
            <w:r w:rsidR="003266AF" w:rsidRPr="00A15BF4">
              <w:rPr>
                <w:rFonts w:ascii="Arial" w:hAnsi="Arial" w:cs="Arial"/>
                <w:sz w:val="24"/>
                <w:szCs w:val="24"/>
                <w:lang w:val="x-none" w:eastAsia="x-none"/>
              </w:rPr>
              <w:t>deberá realizar estudios sobre las proyecciones de crecimiento de los recursos administrados de manera periódica, con el fin de asegurar el desempeño y capacidad de la plataforma tecnológica. Aspectos por considerar:</w:t>
            </w:r>
          </w:p>
          <w:p w14:paraId="2A5D03B9" w14:textId="58B77CAE" w:rsidR="003266AF" w:rsidRPr="00A15BF4" w:rsidRDefault="003266AF" w:rsidP="002C25E2">
            <w:pPr>
              <w:pStyle w:val="Prrafodelista"/>
              <w:numPr>
                <w:ilvl w:val="0"/>
                <w:numId w:val="30"/>
              </w:numPr>
              <w:autoSpaceDE w:val="0"/>
              <w:autoSpaceDN w:val="0"/>
              <w:adjustRightInd w:val="0"/>
              <w:spacing w:after="0" w:line="240" w:lineRule="auto"/>
              <w:ind w:left="451" w:firstLine="0"/>
              <w:jc w:val="both"/>
              <w:rPr>
                <w:rFonts w:ascii="Arial" w:hAnsi="Arial" w:cs="Arial"/>
                <w:sz w:val="24"/>
                <w:szCs w:val="24"/>
                <w:lang w:val="x-none" w:eastAsia="x-none"/>
              </w:rPr>
            </w:pPr>
            <w:r w:rsidRPr="00A15BF4">
              <w:rPr>
                <w:rFonts w:ascii="Arial" w:hAnsi="Arial" w:cs="Arial"/>
                <w:sz w:val="24"/>
                <w:szCs w:val="24"/>
                <w:lang w:val="x-none" w:eastAsia="x-none"/>
              </w:rPr>
              <w:t>Consumo de recursos de procesadores, memorias, discos.</w:t>
            </w:r>
          </w:p>
          <w:p w14:paraId="4D6486FB" w14:textId="77777777" w:rsidR="003266AF" w:rsidRPr="00A15BF4" w:rsidRDefault="003266AF" w:rsidP="002C25E2">
            <w:pPr>
              <w:pStyle w:val="Prrafodelista"/>
              <w:numPr>
                <w:ilvl w:val="0"/>
                <w:numId w:val="30"/>
              </w:numPr>
              <w:autoSpaceDE w:val="0"/>
              <w:autoSpaceDN w:val="0"/>
              <w:adjustRightInd w:val="0"/>
              <w:spacing w:after="0" w:line="240" w:lineRule="auto"/>
              <w:ind w:left="451" w:firstLine="0"/>
              <w:jc w:val="both"/>
              <w:rPr>
                <w:rFonts w:ascii="Arial" w:hAnsi="Arial" w:cs="Arial"/>
                <w:sz w:val="24"/>
                <w:szCs w:val="24"/>
                <w:lang w:val="x-none" w:eastAsia="x-none"/>
              </w:rPr>
            </w:pPr>
            <w:r w:rsidRPr="00A15BF4">
              <w:rPr>
                <w:rFonts w:ascii="Arial" w:hAnsi="Arial" w:cs="Arial"/>
                <w:sz w:val="24"/>
                <w:szCs w:val="24"/>
                <w:lang w:val="x-none" w:eastAsia="x-none"/>
              </w:rPr>
              <w:t>Servicios de impresión</w:t>
            </w:r>
          </w:p>
          <w:p w14:paraId="5C41B05B" w14:textId="249B1C8F" w:rsidR="00623D17" w:rsidRPr="00A15BF4" w:rsidRDefault="003266AF" w:rsidP="002C25E2">
            <w:pPr>
              <w:pStyle w:val="Prrafodelista"/>
              <w:numPr>
                <w:ilvl w:val="0"/>
                <w:numId w:val="30"/>
              </w:numPr>
              <w:autoSpaceDE w:val="0"/>
              <w:autoSpaceDN w:val="0"/>
              <w:adjustRightInd w:val="0"/>
              <w:spacing w:after="0" w:line="240" w:lineRule="auto"/>
              <w:ind w:left="451" w:firstLine="0"/>
              <w:jc w:val="both"/>
              <w:rPr>
                <w:rFonts w:ascii="Arial" w:hAnsi="Arial" w:cs="Arial"/>
                <w:sz w:val="24"/>
                <w:szCs w:val="24"/>
                <w:lang w:val="x-none" w:eastAsia="x-none"/>
              </w:rPr>
            </w:pPr>
            <w:r w:rsidRPr="00A15BF4">
              <w:rPr>
                <w:rFonts w:ascii="Arial" w:hAnsi="Arial" w:cs="Arial"/>
                <w:sz w:val="24"/>
                <w:szCs w:val="24"/>
                <w:lang w:val="x-none" w:eastAsia="x-none"/>
              </w:rPr>
              <w:t>Ancho de banda, internet y tráfico de las redes de datos.</w:t>
            </w:r>
          </w:p>
          <w:p w14:paraId="3EC63DB1" w14:textId="77777777" w:rsidR="003266AF" w:rsidRPr="00A15BF4" w:rsidRDefault="003266AF" w:rsidP="00C61D85">
            <w:pPr>
              <w:pStyle w:val="Ttulo2"/>
              <w:rPr>
                <w:rFonts w:cs="Arial"/>
                <w:color w:val="000000" w:themeColor="text1"/>
                <w:lang w:val="es-ES" w:eastAsia="es-ES"/>
              </w:rPr>
            </w:pPr>
          </w:p>
          <w:p w14:paraId="1FED6E69" w14:textId="249EF12E" w:rsidR="00623D17" w:rsidRPr="00A15BF4" w:rsidRDefault="003266AF" w:rsidP="002C25E2">
            <w:pPr>
              <w:pStyle w:val="Ttulo3"/>
              <w:numPr>
                <w:ilvl w:val="2"/>
                <w:numId w:val="36"/>
              </w:numPr>
              <w:rPr>
                <w:rFonts w:cs="Arial"/>
                <w:sz w:val="24"/>
              </w:rPr>
            </w:pPr>
            <w:bookmarkStart w:id="116" w:name="_Toc50357319"/>
            <w:bookmarkStart w:id="117" w:name="_Toc81999437"/>
            <w:r w:rsidRPr="00A15BF4">
              <w:rPr>
                <w:rFonts w:cs="Arial"/>
                <w:sz w:val="24"/>
              </w:rPr>
              <w:t>Protección contra Códigos Maliciosos</w:t>
            </w:r>
            <w:bookmarkEnd w:id="116"/>
            <w:bookmarkEnd w:id="117"/>
          </w:p>
          <w:p w14:paraId="1E1DCDB3" w14:textId="6953DE17" w:rsidR="00623D17" w:rsidRPr="00A15BF4" w:rsidRDefault="003B6D9C" w:rsidP="005F0273">
            <w:pPr>
              <w:jc w:val="both"/>
              <w:rPr>
                <w:rFonts w:ascii="Arial" w:hAnsi="Arial" w:cs="Arial"/>
                <w:color w:val="000000"/>
              </w:rPr>
            </w:pPr>
            <w:r w:rsidRPr="00A15BF4">
              <w:rPr>
                <w:rFonts w:ascii="Arial" w:hAnsi="Arial" w:cs="Arial"/>
                <w:color w:val="000000"/>
              </w:rPr>
              <w:t xml:space="preserve">La Personería de Medellín proporcionará los mecanismos necesarios que garanticen la protección de la información y los recursos de procesamiento de está adoptando los controles necesarios para evitar la divulgación, modificación o daño  permanente ocasionados por la incidencia de software malicioso. Además proporcionará los mecanismos para generar cultura de seguridad entre sus funcionarios frente a los ataques. </w:t>
            </w:r>
            <w:r w:rsidR="003266AF" w:rsidRPr="00A15BF4">
              <w:rPr>
                <w:rFonts w:ascii="Arial" w:hAnsi="Arial" w:cs="Arial"/>
                <w:color w:val="000000"/>
              </w:rPr>
              <w:t xml:space="preserve">Garantizar que la información y las instalaciones de procesamiento de información estén protegidas contra el malware. </w:t>
            </w:r>
          </w:p>
          <w:p w14:paraId="7A961485" w14:textId="6A9E3643" w:rsidR="003266AF" w:rsidRPr="00A15BF4" w:rsidRDefault="003266AF" w:rsidP="003266AF">
            <w:pPr>
              <w:rPr>
                <w:rFonts w:ascii="Arial" w:hAnsi="Arial" w:cs="Arial"/>
                <w:lang w:val="es-ES" w:eastAsia="es-ES"/>
              </w:rPr>
            </w:pPr>
          </w:p>
          <w:p w14:paraId="51E3EA7E" w14:textId="4BC77A6A" w:rsidR="00CF7D44" w:rsidRPr="00A15BF4" w:rsidRDefault="00CF7D44" w:rsidP="002C25E2">
            <w:pPr>
              <w:pStyle w:val="Prrafodelista"/>
              <w:numPr>
                <w:ilvl w:val="0"/>
                <w:numId w:val="26"/>
              </w:numPr>
              <w:autoSpaceDE w:val="0"/>
              <w:autoSpaceDN w:val="0"/>
              <w:adjustRightInd w:val="0"/>
              <w:spacing w:after="0" w:line="240" w:lineRule="auto"/>
              <w:jc w:val="both"/>
              <w:rPr>
                <w:rFonts w:ascii="Arial" w:hAnsi="Arial" w:cs="Arial"/>
                <w:sz w:val="24"/>
                <w:szCs w:val="24"/>
                <w:lang w:val="x-none" w:eastAsia="x-none"/>
              </w:rPr>
            </w:pPr>
            <w:r w:rsidRPr="00A15BF4">
              <w:rPr>
                <w:rFonts w:ascii="Arial" w:hAnsi="Arial" w:cs="Arial"/>
                <w:sz w:val="24"/>
                <w:szCs w:val="24"/>
                <w:lang w:val="x-none" w:eastAsia="x-none"/>
              </w:rPr>
              <w:t xml:space="preserve">Todos los equipos de cómputo de propiedad de la </w:t>
            </w:r>
            <w:r w:rsidR="00196B40" w:rsidRPr="00A15BF4">
              <w:rPr>
                <w:rFonts w:ascii="Arial" w:hAnsi="Arial" w:cs="Arial"/>
                <w:sz w:val="24"/>
                <w:szCs w:val="24"/>
                <w:lang w:val="x-none" w:eastAsia="x-none"/>
              </w:rPr>
              <w:t>Entidad</w:t>
            </w:r>
            <w:r w:rsidRPr="00A15BF4">
              <w:rPr>
                <w:rFonts w:ascii="Arial" w:hAnsi="Arial" w:cs="Arial"/>
                <w:sz w:val="24"/>
                <w:szCs w:val="24"/>
                <w:lang w:val="x-none" w:eastAsia="x-none"/>
              </w:rPr>
              <w:t xml:space="preserve"> deberán tener instalado el software de antivirus debidamente actualizado y licenciado a nombre de la Personería de Medellín. Así que todo equipo nuevo deberá ser incluido dentro del dominio de la red, para que apliquen las actualizaciones y detecciones correspondientes.</w:t>
            </w:r>
          </w:p>
          <w:p w14:paraId="5CC6BD0C" w14:textId="77777777" w:rsidR="00CF7D44" w:rsidRPr="00A15BF4" w:rsidRDefault="00CF7D44" w:rsidP="00CF7D44">
            <w:pPr>
              <w:pStyle w:val="Ttulo2"/>
              <w:ind w:left="720"/>
              <w:rPr>
                <w:rFonts w:cs="Arial"/>
                <w:b w:val="0"/>
                <w:bCs/>
                <w:color w:val="000000" w:themeColor="text1"/>
                <w:lang w:val="es-ES" w:eastAsia="es-ES"/>
              </w:rPr>
            </w:pPr>
          </w:p>
          <w:p w14:paraId="2FA7C6D4" w14:textId="04FD88AB" w:rsidR="00CF7D44" w:rsidRPr="00A15BF4" w:rsidRDefault="00CF7D44" w:rsidP="002C25E2">
            <w:pPr>
              <w:pStyle w:val="Prrafodelista"/>
              <w:numPr>
                <w:ilvl w:val="0"/>
                <w:numId w:val="26"/>
              </w:numPr>
              <w:autoSpaceDE w:val="0"/>
              <w:autoSpaceDN w:val="0"/>
              <w:adjustRightInd w:val="0"/>
              <w:spacing w:after="0" w:line="240" w:lineRule="auto"/>
              <w:jc w:val="both"/>
              <w:rPr>
                <w:rFonts w:ascii="Arial" w:hAnsi="Arial" w:cs="Arial"/>
                <w:sz w:val="24"/>
                <w:szCs w:val="24"/>
                <w:lang w:val="x-none" w:eastAsia="x-none"/>
              </w:rPr>
            </w:pPr>
            <w:r w:rsidRPr="00A15BF4">
              <w:rPr>
                <w:rFonts w:ascii="Arial" w:hAnsi="Arial" w:cs="Arial"/>
                <w:sz w:val="24"/>
                <w:szCs w:val="24"/>
                <w:lang w:val="x-none" w:eastAsia="x-none"/>
              </w:rPr>
              <w:t xml:space="preserve">Los funcionarios, contratistas y terceros deberán contar con un antivirus actualizado en sus dispositivos personales tales como: portátiles o celulares, si desean ingresar a la red de datos de la </w:t>
            </w:r>
            <w:r w:rsidR="00196B40" w:rsidRPr="00A15BF4">
              <w:rPr>
                <w:rFonts w:ascii="Arial" w:hAnsi="Arial" w:cs="Arial"/>
                <w:sz w:val="24"/>
                <w:szCs w:val="24"/>
                <w:lang w:val="x-none" w:eastAsia="x-none"/>
              </w:rPr>
              <w:t>Entidad</w:t>
            </w:r>
            <w:r w:rsidRPr="00A15BF4">
              <w:rPr>
                <w:rFonts w:ascii="Arial" w:hAnsi="Arial" w:cs="Arial"/>
                <w:sz w:val="24"/>
                <w:szCs w:val="24"/>
                <w:lang w:val="x-none" w:eastAsia="x-none"/>
              </w:rPr>
              <w:t>.</w:t>
            </w:r>
          </w:p>
          <w:p w14:paraId="300B8FCC" w14:textId="77777777" w:rsidR="00CF7D44" w:rsidRPr="00A15BF4" w:rsidRDefault="00CF7D44" w:rsidP="00CF7D44">
            <w:pPr>
              <w:pStyle w:val="Ttulo2"/>
              <w:ind w:left="720"/>
              <w:rPr>
                <w:rFonts w:cs="Arial"/>
                <w:b w:val="0"/>
                <w:bCs/>
                <w:color w:val="000000" w:themeColor="text1"/>
                <w:lang w:val="es-ES" w:eastAsia="es-ES"/>
              </w:rPr>
            </w:pPr>
          </w:p>
          <w:p w14:paraId="528391CD" w14:textId="3A5DBCCC" w:rsidR="00CF7D44" w:rsidRPr="00A15BF4" w:rsidRDefault="00CF7D44" w:rsidP="002C25E2">
            <w:pPr>
              <w:pStyle w:val="Prrafodelista"/>
              <w:numPr>
                <w:ilvl w:val="0"/>
                <w:numId w:val="26"/>
              </w:numPr>
              <w:autoSpaceDE w:val="0"/>
              <w:autoSpaceDN w:val="0"/>
              <w:adjustRightInd w:val="0"/>
              <w:spacing w:after="0" w:line="240" w:lineRule="auto"/>
              <w:jc w:val="both"/>
              <w:rPr>
                <w:rFonts w:ascii="Arial" w:hAnsi="Arial" w:cs="Arial"/>
                <w:sz w:val="24"/>
                <w:szCs w:val="24"/>
                <w:lang w:val="x-none" w:eastAsia="x-none"/>
              </w:rPr>
            </w:pPr>
            <w:r w:rsidRPr="00A15BF4">
              <w:rPr>
                <w:rFonts w:ascii="Arial" w:hAnsi="Arial" w:cs="Arial"/>
                <w:sz w:val="24"/>
                <w:szCs w:val="24"/>
                <w:lang w:val="x-none" w:eastAsia="x-none"/>
              </w:rPr>
              <w:t xml:space="preserve">Antes de distribuir, archivos a otros usuarios internos o externos en los equipos de cómputo de la </w:t>
            </w:r>
            <w:r w:rsidR="00196B40" w:rsidRPr="00A15BF4">
              <w:rPr>
                <w:rFonts w:ascii="Arial" w:hAnsi="Arial" w:cs="Arial"/>
                <w:sz w:val="24"/>
                <w:szCs w:val="24"/>
                <w:lang w:val="x-none" w:eastAsia="x-none"/>
              </w:rPr>
              <w:t>Entidad</w:t>
            </w:r>
            <w:r w:rsidRPr="00A15BF4">
              <w:rPr>
                <w:rFonts w:ascii="Arial" w:hAnsi="Arial" w:cs="Arial"/>
                <w:sz w:val="24"/>
                <w:szCs w:val="24"/>
                <w:lang w:val="x-none" w:eastAsia="x-none"/>
              </w:rPr>
              <w:t>, se deberá hacer un análisis de los archivos y medios con el software de antivirus.</w:t>
            </w:r>
          </w:p>
          <w:p w14:paraId="5B6EA541" w14:textId="77777777" w:rsidR="00CF7D44" w:rsidRPr="00A15BF4" w:rsidRDefault="00CF7D44" w:rsidP="00CF7D44">
            <w:pPr>
              <w:pStyle w:val="Ttulo2"/>
              <w:ind w:left="720"/>
              <w:rPr>
                <w:rFonts w:cs="Arial"/>
                <w:b w:val="0"/>
                <w:bCs/>
                <w:color w:val="000000" w:themeColor="text1"/>
                <w:lang w:val="es-ES" w:eastAsia="es-ES"/>
              </w:rPr>
            </w:pPr>
          </w:p>
          <w:p w14:paraId="1C7D36B3" w14:textId="77363F79" w:rsidR="00CF7D44" w:rsidRPr="00A15BF4" w:rsidRDefault="00CF7D44" w:rsidP="002C25E2">
            <w:pPr>
              <w:pStyle w:val="Prrafodelista"/>
              <w:numPr>
                <w:ilvl w:val="0"/>
                <w:numId w:val="26"/>
              </w:numPr>
              <w:autoSpaceDE w:val="0"/>
              <w:autoSpaceDN w:val="0"/>
              <w:adjustRightInd w:val="0"/>
              <w:spacing w:after="0" w:line="240" w:lineRule="auto"/>
              <w:jc w:val="both"/>
              <w:rPr>
                <w:rFonts w:ascii="Arial" w:hAnsi="Arial" w:cs="Arial"/>
                <w:sz w:val="24"/>
                <w:szCs w:val="24"/>
                <w:lang w:val="x-none" w:eastAsia="x-none"/>
              </w:rPr>
            </w:pPr>
            <w:r w:rsidRPr="00A15BF4">
              <w:rPr>
                <w:rFonts w:ascii="Arial" w:hAnsi="Arial" w:cs="Arial"/>
                <w:sz w:val="24"/>
                <w:szCs w:val="24"/>
                <w:lang w:val="x-none" w:eastAsia="x-none"/>
              </w:rPr>
              <w:t xml:space="preserve">Estará prohibido desinstalar o deshabilitar el software antivirus de los computadores de la </w:t>
            </w:r>
            <w:r w:rsidR="00196B40" w:rsidRPr="00A15BF4">
              <w:rPr>
                <w:rFonts w:ascii="Arial" w:hAnsi="Arial" w:cs="Arial"/>
                <w:sz w:val="24"/>
                <w:szCs w:val="24"/>
                <w:lang w:val="x-none" w:eastAsia="x-none"/>
              </w:rPr>
              <w:t>Entidad</w:t>
            </w:r>
            <w:r w:rsidRPr="00A15BF4">
              <w:rPr>
                <w:rFonts w:ascii="Arial" w:hAnsi="Arial" w:cs="Arial"/>
                <w:sz w:val="24"/>
                <w:szCs w:val="24"/>
                <w:lang w:val="x-none" w:eastAsia="x-none"/>
              </w:rPr>
              <w:t xml:space="preserve"> por parte de los usuarios. Si existen indicios de infección por virus informáticos, se debe realizar un análisis del equipo y sus archivos y verificar su eliminación mediante el software de antivirus y reportar el incidente </w:t>
            </w:r>
            <w:proofErr w:type="spellStart"/>
            <w:r w:rsidRPr="00A15BF4">
              <w:rPr>
                <w:rFonts w:ascii="Arial" w:hAnsi="Arial" w:cs="Arial"/>
                <w:sz w:val="24"/>
                <w:szCs w:val="24"/>
                <w:lang w:val="x-none" w:eastAsia="x-none"/>
              </w:rPr>
              <w:t xml:space="preserve">a </w:t>
            </w:r>
            <w:r w:rsidR="00E92D68" w:rsidRPr="00A15BF4">
              <w:rPr>
                <w:rFonts w:ascii="Arial" w:hAnsi="Arial" w:cs="Arial"/>
                <w:sz w:val="24"/>
                <w:szCs w:val="24"/>
                <w:lang w:val="x-none" w:eastAsia="x-none"/>
              </w:rPr>
              <w:t>el</w:t>
            </w:r>
            <w:proofErr w:type="spellEnd"/>
            <w:r w:rsidR="00E92D68" w:rsidRPr="00A15BF4">
              <w:rPr>
                <w:rFonts w:ascii="Arial" w:hAnsi="Arial" w:cs="Arial"/>
                <w:sz w:val="24"/>
                <w:szCs w:val="24"/>
                <w:lang w:val="x-none" w:eastAsia="x-none"/>
              </w:rPr>
              <w:t xml:space="preserve"> </w:t>
            </w:r>
            <w:r w:rsidR="00BC2929" w:rsidRPr="00A15BF4">
              <w:rPr>
                <w:rFonts w:ascii="Arial" w:hAnsi="Arial" w:cs="Arial"/>
                <w:sz w:val="24"/>
                <w:szCs w:val="24"/>
                <w:lang w:val="x-none" w:eastAsia="x-none"/>
              </w:rPr>
              <w:t xml:space="preserve">Personería Auxiliar (Gestión de Informática) </w:t>
            </w:r>
            <w:r w:rsidRPr="00A15BF4">
              <w:rPr>
                <w:rFonts w:ascii="Arial" w:hAnsi="Arial" w:cs="Arial"/>
                <w:sz w:val="24"/>
                <w:szCs w:val="24"/>
                <w:lang w:val="x-none" w:eastAsia="x-none"/>
              </w:rPr>
              <w:t>.</w:t>
            </w:r>
          </w:p>
          <w:p w14:paraId="136A46CA" w14:textId="77777777" w:rsidR="00350441" w:rsidRPr="00A15BF4" w:rsidRDefault="00350441" w:rsidP="00350441">
            <w:pPr>
              <w:pStyle w:val="Ttulo2"/>
              <w:ind w:left="720"/>
              <w:rPr>
                <w:rFonts w:cs="Arial"/>
                <w:b w:val="0"/>
                <w:bCs/>
                <w:color w:val="000000" w:themeColor="text1"/>
                <w:lang w:val="es-ES" w:eastAsia="es-ES"/>
              </w:rPr>
            </w:pPr>
          </w:p>
          <w:p w14:paraId="7276AA5E" w14:textId="558BF7E8" w:rsidR="00350441" w:rsidRPr="00A15BF4" w:rsidRDefault="00995D32" w:rsidP="002C25E2">
            <w:pPr>
              <w:pStyle w:val="Prrafodelista"/>
              <w:numPr>
                <w:ilvl w:val="0"/>
                <w:numId w:val="26"/>
              </w:numPr>
              <w:autoSpaceDE w:val="0"/>
              <w:autoSpaceDN w:val="0"/>
              <w:adjustRightInd w:val="0"/>
              <w:spacing w:after="0" w:line="240" w:lineRule="auto"/>
              <w:jc w:val="both"/>
              <w:rPr>
                <w:rFonts w:ascii="Arial" w:hAnsi="Arial" w:cs="Arial"/>
                <w:sz w:val="24"/>
                <w:szCs w:val="24"/>
                <w:lang w:val="x-none" w:eastAsia="x-none"/>
              </w:rPr>
            </w:pPr>
            <w:r w:rsidRPr="00A15BF4">
              <w:rPr>
                <w:rFonts w:ascii="Arial" w:hAnsi="Arial" w:cs="Arial"/>
                <w:sz w:val="24"/>
                <w:szCs w:val="24"/>
                <w:lang w:val="x-none" w:eastAsia="x-none"/>
              </w:rPr>
              <w:lastRenderedPageBreak/>
              <w:t xml:space="preserve">Personería Auxiliar (Gestión de </w:t>
            </w:r>
            <w:r w:rsidR="00BC2929" w:rsidRPr="00A15BF4">
              <w:rPr>
                <w:rFonts w:ascii="Arial" w:hAnsi="Arial" w:cs="Arial"/>
                <w:sz w:val="24"/>
                <w:szCs w:val="24"/>
                <w:lang w:val="x-none" w:eastAsia="x-none"/>
              </w:rPr>
              <w:t xml:space="preserve">Informática) </w:t>
            </w:r>
            <w:r w:rsidR="00350441" w:rsidRPr="00A15BF4">
              <w:rPr>
                <w:rFonts w:ascii="Arial" w:hAnsi="Arial" w:cs="Arial"/>
                <w:sz w:val="24"/>
                <w:szCs w:val="24"/>
                <w:lang w:val="x-none" w:eastAsia="x-none"/>
              </w:rPr>
              <w:t xml:space="preserve">deberá proveer herramientas tales como antivirus, antimalware, </w:t>
            </w:r>
            <w:proofErr w:type="spellStart"/>
            <w:r w:rsidR="00350441" w:rsidRPr="00A15BF4">
              <w:rPr>
                <w:rFonts w:ascii="Arial" w:hAnsi="Arial" w:cs="Arial"/>
                <w:sz w:val="24"/>
                <w:szCs w:val="24"/>
                <w:lang w:val="x-none" w:eastAsia="x-none"/>
              </w:rPr>
              <w:t>antispam</w:t>
            </w:r>
            <w:proofErr w:type="spellEnd"/>
            <w:r w:rsidR="00350441" w:rsidRPr="00A15BF4">
              <w:rPr>
                <w:rFonts w:ascii="Arial" w:hAnsi="Arial" w:cs="Arial"/>
                <w:sz w:val="24"/>
                <w:szCs w:val="24"/>
                <w:lang w:val="x-none" w:eastAsia="x-none"/>
              </w:rPr>
              <w:t xml:space="preserve">, antispyware, entre otras, que reduzcan el riesgo de contagio de software malicioso y respalden la seguridad de la información contenido y administrada en la plataforma tecnológica de la </w:t>
            </w:r>
            <w:r w:rsidR="00196B40" w:rsidRPr="00A15BF4">
              <w:rPr>
                <w:rFonts w:ascii="Arial" w:hAnsi="Arial" w:cs="Arial"/>
                <w:sz w:val="24"/>
                <w:szCs w:val="24"/>
                <w:lang w:val="x-none" w:eastAsia="x-none"/>
              </w:rPr>
              <w:t>Entidad</w:t>
            </w:r>
            <w:r w:rsidR="00350441" w:rsidRPr="00A15BF4">
              <w:rPr>
                <w:rFonts w:ascii="Arial" w:hAnsi="Arial" w:cs="Arial"/>
                <w:sz w:val="24"/>
                <w:szCs w:val="24"/>
                <w:lang w:val="x-none" w:eastAsia="x-none"/>
              </w:rPr>
              <w:t xml:space="preserve"> y los servicio que se ejecutan en está. </w:t>
            </w:r>
          </w:p>
          <w:p w14:paraId="47DE616C" w14:textId="77777777" w:rsidR="00350441" w:rsidRPr="00A15BF4" w:rsidRDefault="00350441" w:rsidP="00350441">
            <w:pPr>
              <w:pStyle w:val="Ttulo2"/>
              <w:ind w:left="720"/>
              <w:rPr>
                <w:rFonts w:cs="Arial"/>
                <w:b w:val="0"/>
                <w:bCs/>
                <w:color w:val="000000" w:themeColor="text1"/>
                <w:lang w:val="es-ES" w:eastAsia="es-ES"/>
              </w:rPr>
            </w:pPr>
          </w:p>
          <w:p w14:paraId="4D72D102" w14:textId="56C9C3A8" w:rsidR="00350441" w:rsidRPr="00A15BF4" w:rsidRDefault="00995D32" w:rsidP="002C25E2">
            <w:pPr>
              <w:pStyle w:val="Prrafodelista"/>
              <w:numPr>
                <w:ilvl w:val="0"/>
                <w:numId w:val="26"/>
              </w:numPr>
              <w:autoSpaceDE w:val="0"/>
              <w:autoSpaceDN w:val="0"/>
              <w:adjustRightInd w:val="0"/>
              <w:spacing w:after="0" w:line="240" w:lineRule="auto"/>
              <w:jc w:val="both"/>
              <w:rPr>
                <w:rFonts w:ascii="Arial" w:hAnsi="Arial" w:cs="Arial"/>
                <w:sz w:val="24"/>
                <w:szCs w:val="24"/>
                <w:lang w:val="x-none" w:eastAsia="x-none"/>
              </w:rPr>
            </w:pPr>
            <w:r w:rsidRPr="00A15BF4">
              <w:rPr>
                <w:rFonts w:ascii="Arial" w:hAnsi="Arial" w:cs="Arial"/>
                <w:sz w:val="24"/>
                <w:szCs w:val="24"/>
                <w:lang w:val="x-none" w:eastAsia="x-none"/>
              </w:rPr>
              <w:t xml:space="preserve">Personería Auxiliar (Gestión de </w:t>
            </w:r>
            <w:r w:rsidR="00BC2929" w:rsidRPr="00A15BF4">
              <w:rPr>
                <w:rFonts w:ascii="Arial" w:hAnsi="Arial" w:cs="Arial"/>
                <w:sz w:val="24"/>
                <w:szCs w:val="24"/>
                <w:lang w:val="x-none" w:eastAsia="x-none"/>
              </w:rPr>
              <w:t xml:space="preserve">Informática) </w:t>
            </w:r>
            <w:r w:rsidR="00350441" w:rsidRPr="00A15BF4">
              <w:rPr>
                <w:rFonts w:ascii="Arial" w:hAnsi="Arial" w:cs="Arial"/>
                <w:sz w:val="24"/>
                <w:szCs w:val="24"/>
                <w:lang w:val="x-none" w:eastAsia="x-none"/>
              </w:rPr>
              <w:t xml:space="preserve">deberá garantizar que el software antivirus, antimalware, </w:t>
            </w:r>
            <w:proofErr w:type="spellStart"/>
            <w:r w:rsidR="00350441" w:rsidRPr="00A15BF4">
              <w:rPr>
                <w:rFonts w:ascii="Arial" w:hAnsi="Arial" w:cs="Arial"/>
                <w:sz w:val="24"/>
                <w:szCs w:val="24"/>
                <w:lang w:val="x-none" w:eastAsia="x-none"/>
              </w:rPr>
              <w:t>antispam</w:t>
            </w:r>
            <w:proofErr w:type="spellEnd"/>
            <w:r w:rsidR="00350441" w:rsidRPr="00A15BF4">
              <w:rPr>
                <w:rFonts w:ascii="Arial" w:hAnsi="Arial" w:cs="Arial"/>
                <w:sz w:val="24"/>
                <w:szCs w:val="24"/>
                <w:lang w:val="x-none" w:eastAsia="x-none"/>
              </w:rPr>
              <w:t>, antispyware cuente con las licencias de uso, garantizando su autenticidad y su posibilidad de actualización periódica frente a las últimas bases de datos del proveedor del servicio.</w:t>
            </w:r>
          </w:p>
          <w:p w14:paraId="3F0F0E3A" w14:textId="77777777" w:rsidR="00350441" w:rsidRPr="00A15BF4" w:rsidRDefault="00350441" w:rsidP="00350441">
            <w:pPr>
              <w:pStyle w:val="Ttulo2"/>
              <w:ind w:left="720"/>
              <w:rPr>
                <w:rFonts w:cs="Arial"/>
                <w:b w:val="0"/>
                <w:bCs/>
                <w:color w:val="000000" w:themeColor="text1"/>
                <w:lang w:val="es-ES" w:eastAsia="es-ES"/>
              </w:rPr>
            </w:pPr>
          </w:p>
          <w:p w14:paraId="7E45DDD9" w14:textId="33EFFDED" w:rsidR="00350441" w:rsidRPr="00A15BF4" w:rsidRDefault="00995D32" w:rsidP="002C25E2">
            <w:pPr>
              <w:pStyle w:val="Prrafodelista"/>
              <w:numPr>
                <w:ilvl w:val="0"/>
                <w:numId w:val="26"/>
              </w:numPr>
              <w:autoSpaceDE w:val="0"/>
              <w:autoSpaceDN w:val="0"/>
              <w:adjustRightInd w:val="0"/>
              <w:spacing w:after="0" w:line="240" w:lineRule="auto"/>
              <w:jc w:val="both"/>
              <w:rPr>
                <w:rFonts w:ascii="Arial" w:hAnsi="Arial" w:cs="Arial"/>
                <w:sz w:val="24"/>
                <w:szCs w:val="24"/>
                <w:lang w:val="x-none" w:eastAsia="x-none"/>
              </w:rPr>
            </w:pPr>
            <w:r w:rsidRPr="00A15BF4">
              <w:rPr>
                <w:rFonts w:ascii="Arial" w:hAnsi="Arial" w:cs="Arial"/>
                <w:sz w:val="24"/>
                <w:szCs w:val="24"/>
                <w:lang w:val="x-none" w:eastAsia="x-none"/>
              </w:rPr>
              <w:t xml:space="preserve">Personería Auxiliar (Gestión de </w:t>
            </w:r>
            <w:r w:rsidR="00BC2929" w:rsidRPr="00A15BF4">
              <w:rPr>
                <w:rFonts w:ascii="Arial" w:hAnsi="Arial" w:cs="Arial"/>
                <w:sz w:val="24"/>
                <w:szCs w:val="24"/>
                <w:lang w:val="x-none" w:eastAsia="x-none"/>
              </w:rPr>
              <w:t xml:space="preserve">Informática) </w:t>
            </w:r>
            <w:r w:rsidR="00350441" w:rsidRPr="00A15BF4">
              <w:rPr>
                <w:rFonts w:ascii="Arial" w:hAnsi="Arial" w:cs="Arial"/>
                <w:sz w:val="24"/>
                <w:szCs w:val="24"/>
                <w:lang w:val="x-none" w:eastAsia="x-none"/>
              </w:rPr>
              <w:t>deberá garantizar que la información almacenada en la plataforma tecnológica sea escaneada por el software de antivirus, incluyendo la información que se encuentra contenida y es trasmitida por el servicio de correo electrónico.</w:t>
            </w:r>
          </w:p>
          <w:p w14:paraId="633C66FD" w14:textId="77777777" w:rsidR="00CF7D44" w:rsidRPr="00A15BF4" w:rsidRDefault="00CF7D44" w:rsidP="00CF7D44">
            <w:pPr>
              <w:pStyle w:val="Ttulo2"/>
              <w:ind w:left="720"/>
              <w:rPr>
                <w:rFonts w:cs="Arial"/>
                <w:b w:val="0"/>
                <w:bCs/>
                <w:color w:val="000000" w:themeColor="text1"/>
                <w:lang w:val="es-ES" w:eastAsia="es-ES"/>
              </w:rPr>
            </w:pPr>
          </w:p>
          <w:p w14:paraId="0AA8209C" w14:textId="38586C5F" w:rsidR="00CF7D44" w:rsidRPr="00A15BF4" w:rsidRDefault="00CF7D44" w:rsidP="002C25E2">
            <w:pPr>
              <w:pStyle w:val="Prrafodelista"/>
              <w:numPr>
                <w:ilvl w:val="0"/>
                <w:numId w:val="26"/>
              </w:numPr>
              <w:autoSpaceDE w:val="0"/>
              <w:autoSpaceDN w:val="0"/>
              <w:adjustRightInd w:val="0"/>
              <w:spacing w:after="0" w:line="240" w:lineRule="auto"/>
              <w:jc w:val="both"/>
              <w:rPr>
                <w:rFonts w:ascii="Arial" w:hAnsi="Arial" w:cs="Arial"/>
                <w:sz w:val="24"/>
                <w:szCs w:val="24"/>
                <w:lang w:val="x-none" w:eastAsia="x-none"/>
              </w:rPr>
            </w:pPr>
            <w:r w:rsidRPr="00A15BF4">
              <w:rPr>
                <w:rFonts w:ascii="Arial" w:hAnsi="Arial" w:cs="Arial"/>
                <w:sz w:val="24"/>
                <w:szCs w:val="24"/>
                <w:lang w:val="x-none" w:eastAsia="x-none"/>
              </w:rPr>
              <w:t xml:space="preserve">Todo medio de almacenamiento removible como discos duros externos, dispositivos USB, discos compactos, </w:t>
            </w:r>
            <w:r w:rsidR="004D6F61" w:rsidRPr="00A15BF4">
              <w:rPr>
                <w:rFonts w:ascii="Arial" w:hAnsi="Arial" w:cs="Arial"/>
                <w:sz w:val="24"/>
                <w:szCs w:val="24"/>
                <w:lang w:val="x-none" w:eastAsia="x-none"/>
              </w:rPr>
              <w:t>entre otros</w:t>
            </w:r>
            <w:r w:rsidRPr="00A15BF4">
              <w:rPr>
                <w:rFonts w:ascii="Arial" w:hAnsi="Arial" w:cs="Arial"/>
                <w:sz w:val="24"/>
                <w:szCs w:val="24"/>
                <w:lang w:val="x-none" w:eastAsia="x-none"/>
              </w:rPr>
              <w:t xml:space="preserve"> que vaya a ser conectado a un equipo de la </w:t>
            </w:r>
            <w:r w:rsidR="00196B40" w:rsidRPr="00A15BF4">
              <w:rPr>
                <w:rFonts w:ascii="Arial" w:hAnsi="Arial" w:cs="Arial"/>
                <w:sz w:val="24"/>
                <w:szCs w:val="24"/>
                <w:lang w:val="x-none" w:eastAsia="x-none"/>
              </w:rPr>
              <w:t>Entidad</w:t>
            </w:r>
            <w:r w:rsidRPr="00A15BF4">
              <w:rPr>
                <w:rFonts w:ascii="Arial" w:hAnsi="Arial" w:cs="Arial"/>
                <w:sz w:val="24"/>
                <w:szCs w:val="24"/>
                <w:lang w:val="x-none" w:eastAsia="x-none"/>
              </w:rPr>
              <w:t xml:space="preserve">, debe ser analizado con el software de antivirus instalado por </w:t>
            </w:r>
            <w:r w:rsidR="00693F92" w:rsidRPr="00A15BF4">
              <w:rPr>
                <w:rFonts w:ascii="Arial" w:hAnsi="Arial" w:cs="Arial"/>
                <w:sz w:val="24"/>
                <w:szCs w:val="24"/>
                <w:lang w:eastAsia="x-none"/>
              </w:rPr>
              <w:t>el</w:t>
            </w:r>
            <w:r w:rsidRPr="00A15BF4">
              <w:rPr>
                <w:rFonts w:ascii="Arial" w:hAnsi="Arial" w:cs="Arial"/>
                <w:sz w:val="24"/>
                <w:szCs w:val="24"/>
                <w:lang w:val="x-none" w:eastAsia="x-none"/>
              </w:rPr>
              <w:t xml:space="preserve"> </w:t>
            </w:r>
            <w:r w:rsidR="00BC2929" w:rsidRPr="00A15BF4">
              <w:rPr>
                <w:rFonts w:ascii="Arial" w:hAnsi="Arial" w:cs="Arial"/>
                <w:sz w:val="24"/>
                <w:szCs w:val="24"/>
                <w:lang w:val="x-none" w:eastAsia="x-none"/>
              </w:rPr>
              <w:t xml:space="preserve">Personería Auxiliar (Gestión de Informática) </w:t>
            </w:r>
            <w:r w:rsidR="00A37127" w:rsidRPr="00A15BF4">
              <w:rPr>
                <w:rFonts w:ascii="Arial" w:hAnsi="Arial" w:cs="Arial"/>
                <w:sz w:val="24"/>
                <w:szCs w:val="24"/>
                <w:lang w:val="x-none" w:eastAsia="x-none"/>
              </w:rPr>
              <w:t xml:space="preserve"> </w:t>
            </w:r>
            <w:r w:rsidRPr="00A15BF4">
              <w:rPr>
                <w:rFonts w:ascii="Arial" w:hAnsi="Arial" w:cs="Arial"/>
                <w:sz w:val="24"/>
                <w:szCs w:val="24"/>
                <w:lang w:val="x-none" w:eastAsia="x-none"/>
              </w:rPr>
              <w:t xml:space="preserve">en los equipos de cómputo de la </w:t>
            </w:r>
            <w:r w:rsidR="00196B40" w:rsidRPr="00A15BF4">
              <w:rPr>
                <w:rFonts w:ascii="Arial" w:hAnsi="Arial" w:cs="Arial"/>
                <w:sz w:val="24"/>
                <w:szCs w:val="24"/>
                <w:lang w:val="x-none" w:eastAsia="x-none"/>
              </w:rPr>
              <w:t>Entidad</w:t>
            </w:r>
            <w:r w:rsidRPr="00A15BF4">
              <w:rPr>
                <w:rFonts w:ascii="Arial" w:hAnsi="Arial" w:cs="Arial"/>
                <w:sz w:val="24"/>
                <w:szCs w:val="24"/>
                <w:lang w:val="x-none" w:eastAsia="x-none"/>
              </w:rPr>
              <w:t>.</w:t>
            </w:r>
          </w:p>
          <w:p w14:paraId="2542F683" w14:textId="77777777" w:rsidR="00CF7D44" w:rsidRPr="00A15BF4" w:rsidRDefault="00CF7D44" w:rsidP="00CF7D44">
            <w:pPr>
              <w:pStyle w:val="Ttulo2"/>
              <w:ind w:left="720"/>
              <w:rPr>
                <w:rFonts w:cs="Arial"/>
                <w:b w:val="0"/>
                <w:bCs/>
                <w:color w:val="000000" w:themeColor="text1"/>
                <w:lang w:val="es-ES" w:eastAsia="es-ES"/>
              </w:rPr>
            </w:pPr>
          </w:p>
          <w:p w14:paraId="6EF7C142" w14:textId="2219C61B" w:rsidR="00CF7D44" w:rsidRPr="00A15BF4" w:rsidRDefault="00CF7D44" w:rsidP="002C25E2">
            <w:pPr>
              <w:pStyle w:val="Prrafodelista"/>
              <w:numPr>
                <w:ilvl w:val="0"/>
                <w:numId w:val="26"/>
              </w:numPr>
              <w:autoSpaceDE w:val="0"/>
              <w:autoSpaceDN w:val="0"/>
              <w:adjustRightInd w:val="0"/>
              <w:spacing w:after="0" w:line="240" w:lineRule="auto"/>
              <w:jc w:val="both"/>
              <w:rPr>
                <w:rFonts w:ascii="Arial" w:hAnsi="Arial" w:cs="Arial"/>
                <w:sz w:val="24"/>
                <w:szCs w:val="24"/>
                <w:lang w:val="x-none" w:eastAsia="x-none"/>
              </w:rPr>
            </w:pPr>
            <w:r w:rsidRPr="00A15BF4">
              <w:rPr>
                <w:rFonts w:ascii="Arial" w:hAnsi="Arial" w:cs="Arial"/>
                <w:sz w:val="24"/>
                <w:szCs w:val="24"/>
                <w:lang w:val="x-none" w:eastAsia="x-none"/>
              </w:rPr>
              <w:t xml:space="preserve">Estará prohibido el uso e instalación de software no autorizado por </w:t>
            </w:r>
            <w:r w:rsidR="00E92D68" w:rsidRPr="00A15BF4">
              <w:rPr>
                <w:rFonts w:ascii="Arial" w:hAnsi="Arial" w:cs="Arial"/>
                <w:sz w:val="24"/>
                <w:szCs w:val="24"/>
                <w:lang w:val="x-none" w:eastAsia="x-none"/>
              </w:rPr>
              <w:t xml:space="preserve">el </w:t>
            </w:r>
            <w:r w:rsidR="00BC2929" w:rsidRPr="00A15BF4">
              <w:rPr>
                <w:rFonts w:ascii="Arial" w:hAnsi="Arial" w:cs="Arial"/>
                <w:sz w:val="24"/>
                <w:szCs w:val="24"/>
                <w:lang w:val="x-none" w:eastAsia="x-none"/>
              </w:rPr>
              <w:t xml:space="preserve">Personería Auxiliar (Gestión de Informática) </w:t>
            </w:r>
            <w:r w:rsidRPr="00A15BF4">
              <w:rPr>
                <w:rFonts w:ascii="Arial" w:hAnsi="Arial" w:cs="Arial"/>
                <w:sz w:val="24"/>
                <w:szCs w:val="24"/>
                <w:lang w:val="x-none" w:eastAsia="x-none"/>
              </w:rPr>
              <w:t xml:space="preserve">. En caso de necesitar la instalación de algún software, el funcionario o contratista responsable debe solicitar la autorización y apoyo </w:t>
            </w:r>
            <w:proofErr w:type="spellStart"/>
            <w:r w:rsidRPr="00A15BF4">
              <w:rPr>
                <w:rFonts w:ascii="Arial" w:hAnsi="Arial" w:cs="Arial"/>
                <w:sz w:val="24"/>
                <w:szCs w:val="24"/>
                <w:lang w:val="x-none" w:eastAsia="x-none"/>
              </w:rPr>
              <w:t xml:space="preserve">a </w:t>
            </w:r>
            <w:r w:rsidR="00E92D68" w:rsidRPr="00A15BF4">
              <w:rPr>
                <w:rFonts w:ascii="Arial" w:hAnsi="Arial" w:cs="Arial"/>
                <w:sz w:val="24"/>
                <w:szCs w:val="24"/>
                <w:lang w:val="x-none" w:eastAsia="x-none"/>
              </w:rPr>
              <w:t>el</w:t>
            </w:r>
            <w:proofErr w:type="spellEnd"/>
            <w:r w:rsidR="00E92D68" w:rsidRPr="00A15BF4">
              <w:rPr>
                <w:rFonts w:ascii="Arial" w:hAnsi="Arial" w:cs="Arial"/>
                <w:sz w:val="24"/>
                <w:szCs w:val="24"/>
                <w:lang w:val="x-none" w:eastAsia="x-none"/>
              </w:rPr>
              <w:t xml:space="preserve"> </w:t>
            </w:r>
            <w:r w:rsidR="00BC2929" w:rsidRPr="00A15BF4">
              <w:rPr>
                <w:rFonts w:ascii="Arial" w:hAnsi="Arial" w:cs="Arial"/>
                <w:sz w:val="24"/>
                <w:szCs w:val="24"/>
                <w:lang w:val="x-none" w:eastAsia="x-none"/>
              </w:rPr>
              <w:t xml:space="preserve">Personería Auxiliar (Gestión de Informática) </w:t>
            </w:r>
            <w:r w:rsidRPr="00A15BF4">
              <w:rPr>
                <w:rFonts w:ascii="Arial" w:hAnsi="Arial" w:cs="Arial"/>
                <w:sz w:val="24"/>
                <w:szCs w:val="24"/>
                <w:lang w:val="x-none" w:eastAsia="x-none"/>
              </w:rPr>
              <w:t>.</w:t>
            </w:r>
          </w:p>
          <w:p w14:paraId="02858C56" w14:textId="77777777" w:rsidR="00CF7D44" w:rsidRPr="00A15BF4" w:rsidRDefault="00CF7D44" w:rsidP="00CF7D44">
            <w:pPr>
              <w:pStyle w:val="Ttulo2"/>
              <w:ind w:left="720"/>
              <w:rPr>
                <w:rFonts w:cs="Arial"/>
                <w:b w:val="0"/>
                <w:bCs/>
                <w:color w:val="000000" w:themeColor="text1"/>
                <w:lang w:val="es-ES" w:eastAsia="es-ES"/>
              </w:rPr>
            </w:pPr>
          </w:p>
          <w:p w14:paraId="31BDF0D9" w14:textId="5F26951F" w:rsidR="00CF7D44" w:rsidRPr="00A15BF4" w:rsidRDefault="00995D32" w:rsidP="002C25E2">
            <w:pPr>
              <w:pStyle w:val="Prrafodelista"/>
              <w:numPr>
                <w:ilvl w:val="0"/>
                <w:numId w:val="26"/>
              </w:numPr>
              <w:autoSpaceDE w:val="0"/>
              <w:autoSpaceDN w:val="0"/>
              <w:adjustRightInd w:val="0"/>
              <w:spacing w:after="0" w:line="240" w:lineRule="auto"/>
              <w:jc w:val="both"/>
              <w:rPr>
                <w:rFonts w:ascii="Arial" w:hAnsi="Arial" w:cs="Arial"/>
                <w:sz w:val="24"/>
                <w:szCs w:val="24"/>
                <w:lang w:val="x-none" w:eastAsia="x-none"/>
              </w:rPr>
            </w:pPr>
            <w:r w:rsidRPr="00A15BF4">
              <w:rPr>
                <w:rFonts w:ascii="Arial" w:hAnsi="Arial" w:cs="Arial"/>
                <w:sz w:val="24"/>
                <w:szCs w:val="24"/>
                <w:lang w:val="x-none" w:eastAsia="x-none"/>
              </w:rPr>
              <w:t xml:space="preserve">Personería Auxiliar (Gestión de </w:t>
            </w:r>
            <w:r w:rsidR="00BC2929" w:rsidRPr="00A15BF4">
              <w:rPr>
                <w:rFonts w:ascii="Arial" w:hAnsi="Arial" w:cs="Arial"/>
                <w:sz w:val="24"/>
                <w:szCs w:val="24"/>
                <w:lang w:val="x-none" w:eastAsia="x-none"/>
              </w:rPr>
              <w:t xml:space="preserve">Informática) </w:t>
            </w:r>
            <w:r w:rsidR="00CF7D44" w:rsidRPr="00A15BF4">
              <w:rPr>
                <w:rFonts w:ascii="Arial" w:hAnsi="Arial" w:cs="Arial"/>
                <w:sz w:val="24"/>
                <w:szCs w:val="24"/>
                <w:lang w:val="x-none" w:eastAsia="x-none"/>
              </w:rPr>
              <w:t>estará facultada para revisar periódicamente la información y el software instalado en los equipos de cómputo de la Personería de Medellín y realizará la eliminación de los archivos o información no autorizados que puedan atentar contra la seguridad de la información, así como la desinstalación inmediata del software no autorizado.</w:t>
            </w:r>
          </w:p>
          <w:p w14:paraId="4730EB8B" w14:textId="77777777" w:rsidR="00CF7D44" w:rsidRPr="00A15BF4" w:rsidRDefault="00CF7D44" w:rsidP="00CF7D44">
            <w:pPr>
              <w:pStyle w:val="Ttulo2"/>
              <w:ind w:left="720"/>
              <w:rPr>
                <w:rFonts w:cs="Arial"/>
                <w:b w:val="0"/>
                <w:bCs/>
                <w:color w:val="000000" w:themeColor="text1"/>
                <w:lang w:val="es-ES" w:eastAsia="es-ES"/>
              </w:rPr>
            </w:pPr>
          </w:p>
          <w:p w14:paraId="5ECD6FA6" w14:textId="77E56DAA" w:rsidR="00CF7D44" w:rsidRPr="00A15BF4" w:rsidRDefault="00CF7D44" w:rsidP="002C25E2">
            <w:pPr>
              <w:pStyle w:val="Prrafodelista"/>
              <w:numPr>
                <w:ilvl w:val="0"/>
                <w:numId w:val="26"/>
              </w:numPr>
              <w:autoSpaceDE w:val="0"/>
              <w:autoSpaceDN w:val="0"/>
              <w:adjustRightInd w:val="0"/>
              <w:spacing w:after="0" w:line="240" w:lineRule="auto"/>
              <w:jc w:val="both"/>
              <w:rPr>
                <w:rFonts w:ascii="Arial" w:hAnsi="Arial" w:cs="Arial"/>
                <w:sz w:val="24"/>
                <w:szCs w:val="24"/>
                <w:lang w:val="x-none" w:eastAsia="x-none"/>
              </w:rPr>
            </w:pPr>
            <w:r w:rsidRPr="00A15BF4">
              <w:rPr>
                <w:rFonts w:ascii="Arial" w:hAnsi="Arial" w:cs="Arial"/>
                <w:sz w:val="24"/>
                <w:szCs w:val="24"/>
                <w:lang w:val="x-none" w:eastAsia="x-none"/>
              </w:rPr>
              <w:t>Ningún funcionario, contratista o tercero deberá descargar software desde sistemas de correo electrónico, de mensajería instantánea y redes de comunicaciones externas, sin la debida autorización d</w:t>
            </w:r>
            <w:r w:rsidR="00E92D68" w:rsidRPr="00A15BF4">
              <w:rPr>
                <w:rFonts w:ascii="Arial" w:hAnsi="Arial" w:cs="Arial"/>
                <w:sz w:val="24"/>
                <w:szCs w:val="24"/>
                <w:lang w:val="x-none" w:eastAsia="x-none"/>
              </w:rPr>
              <w:t xml:space="preserve">el </w:t>
            </w:r>
            <w:r w:rsidR="00BC2929" w:rsidRPr="00A15BF4">
              <w:rPr>
                <w:rFonts w:ascii="Arial" w:hAnsi="Arial" w:cs="Arial"/>
                <w:sz w:val="24"/>
                <w:szCs w:val="24"/>
                <w:lang w:val="x-none" w:eastAsia="x-none"/>
              </w:rPr>
              <w:t xml:space="preserve">Personería Auxiliar (Gestión de Informática) </w:t>
            </w:r>
            <w:r w:rsidRPr="00A15BF4">
              <w:rPr>
                <w:rFonts w:ascii="Arial" w:hAnsi="Arial" w:cs="Arial"/>
                <w:sz w:val="24"/>
                <w:szCs w:val="24"/>
                <w:lang w:val="x-none" w:eastAsia="x-none"/>
              </w:rPr>
              <w:t xml:space="preserve">. </w:t>
            </w:r>
          </w:p>
          <w:p w14:paraId="4EBDE627" w14:textId="77777777" w:rsidR="00CF7D44" w:rsidRPr="00A15BF4" w:rsidRDefault="00CF7D44" w:rsidP="00CF7D44">
            <w:pPr>
              <w:pStyle w:val="Ttulo2"/>
              <w:ind w:left="720"/>
              <w:rPr>
                <w:rFonts w:cs="Arial"/>
                <w:b w:val="0"/>
                <w:bCs/>
                <w:color w:val="000000" w:themeColor="text1"/>
                <w:lang w:val="es-ES" w:eastAsia="es-ES"/>
              </w:rPr>
            </w:pPr>
          </w:p>
          <w:p w14:paraId="5294A399" w14:textId="3AC911D5" w:rsidR="003266AF" w:rsidRPr="00A15BF4" w:rsidRDefault="00CF7D44" w:rsidP="002C25E2">
            <w:pPr>
              <w:pStyle w:val="Prrafodelista"/>
              <w:numPr>
                <w:ilvl w:val="0"/>
                <w:numId w:val="26"/>
              </w:numPr>
              <w:autoSpaceDE w:val="0"/>
              <w:autoSpaceDN w:val="0"/>
              <w:adjustRightInd w:val="0"/>
              <w:spacing w:after="0" w:line="240" w:lineRule="auto"/>
              <w:jc w:val="both"/>
              <w:rPr>
                <w:rFonts w:ascii="Arial" w:hAnsi="Arial" w:cs="Arial"/>
                <w:sz w:val="24"/>
                <w:szCs w:val="24"/>
                <w:lang w:val="x-none" w:eastAsia="x-none"/>
              </w:rPr>
            </w:pPr>
            <w:r w:rsidRPr="00A15BF4">
              <w:rPr>
                <w:rFonts w:ascii="Arial" w:hAnsi="Arial" w:cs="Arial"/>
                <w:sz w:val="24"/>
                <w:szCs w:val="24"/>
                <w:lang w:val="x-none" w:eastAsia="x-none"/>
              </w:rPr>
              <w:t>Los funcionarios, contratistas o tercero  no deberán realizar modificaciones o eliminar las configuraciones de seguridad en Antivirus, Outlook, Office, navegadores u otros programas, para detectar y prevenir la propagación de virus.</w:t>
            </w:r>
          </w:p>
          <w:p w14:paraId="142FD2BF" w14:textId="09B49A9E" w:rsidR="003266AF" w:rsidRPr="00A15BF4" w:rsidRDefault="003266AF" w:rsidP="003266AF">
            <w:pPr>
              <w:rPr>
                <w:rFonts w:ascii="Arial" w:hAnsi="Arial" w:cs="Arial"/>
                <w:bCs/>
                <w:lang w:val="es-ES" w:eastAsia="es-ES"/>
              </w:rPr>
            </w:pPr>
          </w:p>
          <w:p w14:paraId="709C5FD6" w14:textId="2C1272DE" w:rsidR="003266AF" w:rsidRPr="00A15BF4" w:rsidRDefault="00350441" w:rsidP="002C25E2">
            <w:pPr>
              <w:pStyle w:val="Ttulo3"/>
              <w:numPr>
                <w:ilvl w:val="2"/>
                <w:numId w:val="36"/>
              </w:numPr>
              <w:rPr>
                <w:rFonts w:cs="Arial"/>
                <w:sz w:val="24"/>
              </w:rPr>
            </w:pPr>
            <w:bookmarkStart w:id="118" w:name="_Toc50357320"/>
            <w:bookmarkStart w:id="119" w:name="_Toc81999438"/>
            <w:r w:rsidRPr="00A15BF4">
              <w:rPr>
                <w:rFonts w:cs="Arial"/>
                <w:sz w:val="24"/>
              </w:rPr>
              <w:t>Copias de seguridad</w:t>
            </w:r>
            <w:bookmarkEnd w:id="118"/>
            <w:bookmarkEnd w:id="119"/>
          </w:p>
          <w:p w14:paraId="3A7657AE" w14:textId="22325D4C" w:rsidR="00350441" w:rsidRPr="00A15BF4" w:rsidRDefault="00B654BB" w:rsidP="003266AF">
            <w:pPr>
              <w:rPr>
                <w:rFonts w:ascii="Arial" w:hAnsi="Arial" w:cs="Arial"/>
                <w:bCs/>
                <w:lang w:val="es-ES" w:eastAsia="es-ES"/>
              </w:rPr>
            </w:pPr>
            <w:r w:rsidRPr="00A15BF4">
              <w:rPr>
                <w:rFonts w:ascii="Arial" w:hAnsi="Arial" w:cs="Arial"/>
                <w:bCs/>
                <w:lang w:val="es-ES" w:eastAsia="es-ES"/>
              </w:rPr>
              <w:t xml:space="preserve">La Personería de Medellín garantizará la generación de copias de respaldo y almacenamiento de su </w:t>
            </w:r>
            <w:r w:rsidRPr="00A15BF4">
              <w:rPr>
                <w:rFonts w:ascii="Arial" w:hAnsi="Arial" w:cs="Arial"/>
                <w:bCs/>
                <w:lang w:val="es-ES" w:eastAsia="es-ES"/>
              </w:rPr>
              <w:lastRenderedPageBreak/>
              <w:t xml:space="preserve">información crítica, con el propósito de proteger la información de la </w:t>
            </w:r>
            <w:r w:rsidR="00196B40" w:rsidRPr="00A15BF4">
              <w:rPr>
                <w:rFonts w:ascii="Arial" w:hAnsi="Arial" w:cs="Arial"/>
                <w:bCs/>
                <w:lang w:val="es-ES" w:eastAsia="es-ES"/>
              </w:rPr>
              <w:t>Entidad</w:t>
            </w:r>
            <w:r w:rsidRPr="00A15BF4">
              <w:rPr>
                <w:rFonts w:ascii="Arial" w:hAnsi="Arial" w:cs="Arial"/>
                <w:bCs/>
                <w:lang w:val="es-ES" w:eastAsia="es-ES"/>
              </w:rPr>
              <w:t>, proporcionando los recursos necesarios y estableciendo los procedimientos y mecanismos para la realización de copias de respaldo. Se considera como información para ser respaldada aquella que es exclusivamente de carácter institucional.</w:t>
            </w:r>
          </w:p>
          <w:p w14:paraId="6083881F" w14:textId="3109E72D" w:rsidR="00B654BB" w:rsidRPr="00A15BF4" w:rsidRDefault="00B654BB" w:rsidP="003266AF">
            <w:pPr>
              <w:rPr>
                <w:rFonts w:ascii="Arial" w:hAnsi="Arial" w:cs="Arial"/>
                <w:bCs/>
                <w:lang w:val="es-ES" w:eastAsia="es-ES"/>
              </w:rPr>
            </w:pPr>
          </w:p>
          <w:p w14:paraId="5CF07803" w14:textId="06BFED7A" w:rsidR="003077C5" w:rsidRPr="00A15BF4" w:rsidRDefault="00995D32" w:rsidP="002C25E2">
            <w:pPr>
              <w:pStyle w:val="Prrafodelista"/>
              <w:numPr>
                <w:ilvl w:val="0"/>
                <w:numId w:val="26"/>
              </w:numPr>
              <w:autoSpaceDE w:val="0"/>
              <w:autoSpaceDN w:val="0"/>
              <w:adjustRightInd w:val="0"/>
              <w:spacing w:after="0" w:line="240" w:lineRule="auto"/>
              <w:jc w:val="both"/>
              <w:rPr>
                <w:rFonts w:ascii="Arial" w:hAnsi="Arial" w:cs="Arial"/>
                <w:sz w:val="24"/>
                <w:szCs w:val="24"/>
                <w:lang w:val="x-none" w:eastAsia="x-none"/>
              </w:rPr>
            </w:pPr>
            <w:r w:rsidRPr="00A15BF4">
              <w:rPr>
                <w:rFonts w:ascii="Arial" w:hAnsi="Arial" w:cs="Arial"/>
                <w:sz w:val="24"/>
                <w:szCs w:val="24"/>
                <w:lang w:val="x-none" w:eastAsia="x-none"/>
              </w:rPr>
              <w:t xml:space="preserve">Personería Auxiliar (Gestión de </w:t>
            </w:r>
            <w:r w:rsidR="00BC2929" w:rsidRPr="00A15BF4">
              <w:rPr>
                <w:rFonts w:ascii="Arial" w:hAnsi="Arial" w:cs="Arial"/>
                <w:sz w:val="24"/>
                <w:szCs w:val="24"/>
                <w:lang w:val="x-none" w:eastAsia="x-none"/>
              </w:rPr>
              <w:t xml:space="preserve">Informática) </w:t>
            </w:r>
            <w:r w:rsidR="003077C5" w:rsidRPr="00A15BF4">
              <w:rPr>
                <w:rFonts w:ascii="Arial" w:hAnsi="Arial" w:cs="Arial"/>
                <w:sz w:val="24"/>
                <w:szCs w:val="24"/>
                <w:lang w:val="x-none" w:eastAsia="x-none"/>
              </w:rPr>
              <w:t xml:space="preserve">será la responsable de realizar copias de respaldo de los datos que hacen parte de los sistemas de información y software de aplicaciones, bases de datos de servidores físicos y virtuales, y carpetas compartidas, que sean administrados por </w:t>
            </w:r>
            <w:r w:rsidR="00693F92" w:rsidRPr="00A15BF4">
              <w:rPr>
                <w:rFonts w:ascii="Arial" w:hAnsi="Arial" w:cs="Arial"/>
                <w:sz w:val="24"/>
                <w:szCs w:val="24"/>
                <w:lang w:val="x-none" w:eastAsia="x-none"/>
              </w:rPr>
              <w:t xml:space="preserve">el </w:t>
            </w:r>
            <w:r w:rsidR="00BC2929" w:rsidRPr="00A15BF4">
              <w:rPr>
                <w:rFonts w:ascii="Arial" w:hAnsi="Arial" w:cs="Arial"/>
                <w:sz w:val="24"/>
                <w:szCs w:val="24"/>
                <w:lang w:val="x-none" w:eastAsia="x-none"/>
              </w:rPr>
              <w:t xml:space="preserve">Personería Auxiliar (Gestión de Informática) </w:t>
            </w:r>
            <w:r w:rsidR="00A37127" w:rsidRPr="00A15BF4">
              <w:rPr>
                <w:rFonts w:ascii="Arial" w:hAnsi="Arial" w:cs="Arial"/>
                <w:sz w:val="24"/>
                <w:szCs w:val="24"/>
                <w:lang w:val="x-none" w:eastAsia="x-none"/>
              </w:rPr>
              <w:t xml:space="preserve"> </w:t>
            </w:r>
            <w:r w:rsidR="003077C5" w:rsidRPr="00A15BF4">
              <w:rPr>
                <w:rFonts w:ascii="Arial" w:hAnsi="Arial" w:cs="Arial"/>
                <w:sz w:val="24"/>
                <w:szCs w:val="24"/>
                <w:lang w:val="x-none" w:eastAsia="x-none"/>
              </w:rPr>
              <w:t xml:space="preserve">y que se encuentran alojados en el centro de datos de la </w:t>
            </w:r>
            <w:r w:rsidR="00572846" w:rsidRPr="00A15BF4">
              <w:rPr>
                <w:rFonts w:ascii="Arial" w:hAnsi="Arial" w:cs="Arial"/>
                <w:sz w:val="24"/>
                <w:szCs w:val="24"/>
                <w:lang w:eastAsia="x-none"/>
              </w:rPr>
              <w:t>Entidad</w:t>
            </w:r>
            <w:r w:rsidR="003077C5" w:rsidRPr="00A15BF4">
              <w:rPr>
                <w:rFonts w:ascii="Arial" w:hAnsi="Arial" w:cs="Arial"/>
                <w:sz w:val="24"/>
                <w:szCs w:val="24"/>
                <w:lang w:val="x-none" w:eastAsia="x-none"/>
              </w:rPr>
              <w:t>.</w:t>
            </w:r>
          </w:p>
          <w:p w14:paraId="3207CC36" w14:textId="77777777" w:rsidR="003077C5" w:rsidRPr="00A15BF4" w:rsidRDefault="003077C5" w:rsidP="003077C5">
            <w:pPr>
              <w:pStyle w:val="Ttulo2"/>
              <w:ind w:left="720"/>
              <w:jc w:val="both"/>
              <w:rPr>
                <w:rFonts w:cs="Arial"/>
                <w:b w:val="0"/>
                <w:bCs/>
                <w:color w:val="000000" w:themeColor="text1"/>
                <w:lang w:val="es-ES" w:eastAsia="es-ES"/>
              </w:rPr>
            </w:pPr>
          </w:p>
          <w:p w14:paraId="1038FF62" w14:textId="2AC5B916" w:rsidR="003077C5" w:rsidRPr="00A15BF4" w:rsidRDefault="00995D32" w:rsidP="002C25E2">
            <w:pPr>
              <w:pStyle w:val="Prrafodelista"/>
              <w:numPr>
                <w:ilvl w:val="0"/>
                <w:numId w:val="26"/>
              </w:numPr>
              <w:autoSpaceDE w:val="0"/>
              <w:autoSpaceDN w:val="0"/>
              <w:adjustRightInd w:val="0"/>
              <w:spacing w:after="0" w:line="240" w:lineRule="auto"/>
              <w:jc w:val="both"/>
              <w:rPr>
                <w:rFonts w:ascii="Arial" w:hAnsi="Arial" w:cs="Arial"/>
                <w:sz w:val="24"/>
                <w:szCs w:val="24"/>
                <w:lang w:val="x-none" w:eastAsia="x-none"/>
              </w:rPr>
            </w:pPr>
            <w:r w:rsidRPr="00A15BF4">
              <w:rPr>
                <w:rFonts w:ascii="Arial" w:hAnsi="Arial" w:cs="Arial"/>
                <w:sz w:val="24"/>
                <w:szCs w:val="24"/>
                <w:lang w:val="x-none" w:eastAsia="x-none"/>
              </w:rPr>
              <w:t xml:space="preserve">Personería Auxiliar (Gestión de </w:t>
            </w:r>
            <w:r w:rsidR="00BC2929" w:rsidRPr="00A15BF4">
              <w:rPr>
                <w:rFonts w:ascii="Arial" w:hAnsi="Arial" w:cs="Arial"/>
                <w:sz w:val="24"/>
                <w:szCs w:val="24"/>
                <w:lang w:val="x-none" w:eastAsia="x-none"/>
              </w:rPr>
              <w:t xml:space="preserve">Informática) </w:t>
            </w:r>
            <w:r w:rsidR="003077C5" w:rsidRPr="00A15BF4">
              <w:rPr>
                <w:rFonts w:ascii="Arial" w:hAnsi="Arial" w:cs="Arial"/>
                <w:sz w:val="24"/>
                <w:szCs w:val="24"/>
                <w:lang w:val="x-none" w:eastAsia="x-none"/>
              </w:rPr>
              <w:t xml:space="preserve">deberá determinar los roles de usuario, según su responsabilidad y tareas asignadas dentro de la </w:t>
            </w:r>
            <w:r w:rsidR="00196B40" w:rsidRPr="00A15BF4">
              <w:rPr>
                <w:rFonts w:ascii="Arial" w:hAnsi="Arial" w:cs="Arial"/>
                <w:sz w:val="24"/>
                <w:szCs w:val="24"/>
                <w:lang w:val="x-none" w:eastAsia="x-none"/>
              </w:rPr>
              <w:t>Entidad</w:t>
            </w:r>
            <w:r w:rsidR="003077C5" w:rsidRPr="00A15BF4">
              <w:rPr>
                <w:rFonts w:ascii="Arial" w:hAnsi="Arial" w:cs="Arial"/>
                <w:sz w:val="24"/>
                <w:szCs w:val="24"/>
                <w:lang w:val="x-none" w:eastAsia="x-none"/>
              </w:rPr>
              <w:t xml:space="preserve">, que intervienen dentro del proceso de </w:t>
            </w:r>
            <w:proofErr w:type="spellStart"/>
            <w:r w:rsidR="003077C5" w:rsidRPr="00A15BF4">
              <w:rPr>
                <w:rFonts w:ascii="Arial" w:hAnsi="Arial" w:cs="Arial"/>
                <w:sz w:val="24"/>
                <w:szCs w:val="24"/>
                <w:lang w:val="x-none" w:eastAsia="x-none"/>
              </w:rPr>
              <w:t>backup</w:t>
            </w:r>
            <w:proofErr w:type="spellEnd"/>
            <w:r w:rsidR="003077C5" w:rsidRPr="00A15BF4">
              <w:rPr>
                <w:rFonts w:ascii="Arial" w:hAnsi="Arial" w:cs="Arial"/>
                <w:sz w:val="24"/>
                <w:szCs w:val="24"/>
                <w:lang w:val="x-none" w:eastAsia="x-none"/>
              </w:rPr>
              <w:t>:</w:t>
            </w:r>
          </w:p>
          <w:p w14:paraId="75AA027A" w14:textId="35B9BC49" w:rsidR="003077C5" w:rsidRPr="00A15BF4" w:rsidRDefault="003077C5" w:rsidP="002C25E2">
            <w:pPr>
              <w:pStyle w:val="Prrafodelista"/>
              <w:numPr>
                <w:ilvl w:val="0"/>
                <w:numId w:val="29"/>
              </w:numPr>
              <w:autoSpaceDE w:val="0"/>
              <w:autoSpaceDN w:val="0"/>
              <w:adjustRightInd w:val="0"/>
              <w:spacing w:after="0" w:line="240" w:lineRule="auto"/>
              <w:ind w:firstLine="61"/>
              <w:jc w:val="both"/>
              <w:rPr>
                <w:rFonts w:ascii="Arial" w:hAnsi="Arial" w:cs="Arial"/>
                <w:sz w:val="24"/>
                <w:szCs w:val="24"/>
                <w:lang w:val="x-none" w:eastAsia="x-none"/>
              </w:rPr>
            </w:pPr>
            <w:r w:rsidRPr="00A15BF4">
              <w:rPr>
                <w:rFonts w:ascii="Arial" w:hAnsi="Arial" w:cs="Arial"/>
                <w:sz w:val="24"/>
                <w:szCs w:val="24"/>
                <w:lang w:val="x-none" w:eastAsia="x-none"/>
              </w:rPr>
              <w:t xml:space="preserve">Administrador de </w:t>
            </w:r>
            <w:proofErr w:type="spellStart"/>
            <w:r w:rsidRPr="00A15BF4">
              <w:rPr>
                <w:rFonts w:ascii="Arial" w:hAnsi="Arial" w:cs="Arial"/>
                <w:sz w:val="24"/>
                <w:szCs w:val="24"/>
                <w:lang w:val="x-none" w:eastAsia="x-none"/>
              </w:rPr>
              <w:t>backup</w:t>
            </w:r>
            <w:proofErr w:type="spellEnd"/>
            <w:r w:rsidRPr="00A15BF4">
              <w:rPr>
                <w:rFonts w:ascii="Arial" w:hAnsi="Arial" w:cs="Arial"/>
                <w:sz w:val="24"/>
                <w:szCs w:val="24"/>
                <w:lang w:val="x-none" w:eastAsia="x-none"/>
              </w:rPr>
              <w:t xml:space="preserve">: persona encargada de realizar los </w:t>
            </w:r>
            <w:proofErr w:type="spellStart"/>
            <w:r w:rsidRPr="00A15BF4">
              <w:rPr>
                <w:rFonts w:ascii="Arial" w:hAnsi="Arial" w:cs="Arial"/>
                <w:sz w:val="24"/>
                <w:szCs w:val="24"/>
                <w:lang w:val="x-none" w:eastAsia="x-none"/>
              </w:rPr>
              <w:t>backup</w:t>
            </w:r>
            <w:proofErr w:type="spellEnd"/>
            <w:r w:rsidRPr="00A15BF4">
              <w:rPr>
                <w:rFonts w:ascii="Arial" w:hAnsi="Arial" w:cs="Arial"/>
                <w:sz w:val="24"/>
                <w:szCs w:val="24"/>
                <w:lang w:val="x-none" w:eastAsia="x-none"/>
              </w:rPr>
              <w:t>.</w:t>
            </w:r>
          </w:p>
          <w:p w14:paraId="162E0526" w14:textId="4D190293" w:rsidR="003077C5" w:rsidRPr="00A15BF4" w:rsidRDefault="003077C5" w:rsidP="002C25E2">
            <w:pPr>
              <w:pStyle w:val="Prrafodelista"/>
              <w:numPr>
                <w:ilvl w:val="0"/>
                <w:numId w:val="29"/>
              </w:numPr>
              <w:autoSpaceDE w:val="0"/>
              <w:autoSpaceDN w:val="0"/>
              <w:adjustRightInd w:val="0"/>
              <w:spacing w:after="0" w:line="240" w:lineRule="auto"/>
              <w:ind w:firstLine="61"/>
              <w:jc w:val="both"/>
              <w:rPr>
                <w:rFonts w:ascii="Arial" w:hAnsi="Arial" w:cs="Arial"/>
                <w:sz w:val="24"/>
                <w:szCs w:val="24"/>
                <w:lang w:val="x-none" w:eastAsia="x-none"/>
              </w:rPr>
            </w:pPr>
            <w:r w:rsidRPr="00A15BF4">
              <w:rPr>
                <w:rFonts w:ascii="Arial" w:hAnsi="Arial" w:cs="Arial"/>
                <w:sz w:val="24"/>
                <w:szCs w:val="24"/>
                <w:lang w:val="x-none" w:eastAsia="x-none"/>
              </w:rPr>
              <w:t xml:space="preserve">Transportador: encargado de llevar los </w:t>
            </w:r>
            <w:proofErr w:type="spellStart"/>
            <w:r w:rsidRPr="00A15BF4">
              <w:rPr>
                <w:rFonts w:ascii="Arial" w:hAnsi="Arial" w:cs="Arial"/>
                <w:sz w:val="24"/>
                <w:szCs w:val="24"/>
                <w:lang w:val="x-none" w:eastAsia="x-none"/>
              </w:rPr>
              <w:t>backup</w:t>
            </w:r>
            <w:proofErr w:type="spellEnd"/>
            <w:r w:rsidRPr="00A15BF4">
              <w:rPr>
                <w:rFonts w:ascii="Arial" w:hAnsi="Arial" w:cs="Arial"/>
                <w:sz w:val="24"/>
                <w:szCs w:val="24"/>
                <w:lang w:val="x-none" w:eastAsia="x-none"/>
              </w:rPr>
              <w:t xml:space="preserve"> fuera de las instalaciones de la </w:t>
            </w:r>
            <w:r w:rsidR="00196B40" w:rsidRPr="00A15BF4">
              <w:rPr>
                <w:rFonts w:ascii="Arial" w:hAnsi="Arial" w:cs="Arial"/>
                <w:sz w:val="24"/>
                <w:szCs w:val="24"/>
                <w:lang w:val="x-none" w:eastAsia="x-none"/>
              </w:rPr>
              <w:t>Entidad</w:t>
            </w:r>
            <w:r w:rsidRPr="00A15BF4">
              <w:rPr>
                <w:rFonts w:ascii="Arial" w:hAnsi="Arial" w:cs="Arial"/>
                <w:sz w:val="24"/>
                <w:szCs w:val="24"/>
                <w:lang w:val="x-none" w:eastAsia="x-none"/>
              </w:rPr>
              <w:t>.</w:t>
            </w:r>
          </w:p>
          <w:p w14:paraId="63F681FC" w14:textId="0D671894" w:rsidR="00B654BB" w:rsidRPr="00A15BF4" w:rsidRDefault="003077C5" w:rsidP="002C25E2">
            <w:pPr>
              <w:pStyle w:val="Prrafodelista"/>
              <w:numPr>
                <w:ilvl w:val="0"/>
                <w:numId w:val="29"/>
              </w:numPr>
              <w:autoSpaceDE w:val="0"/>
              <w:autoSpaceDN w:val="0"/>
              <w:adjustRightInd w:val="0"/>
              <w:spacing w:after="0" w:line="240" w:lineRule="auto"/>
              <w:ind w:firstLine="61"/>
              <w:jc w:val="both"/>
              <w:rPr>
                <w:rFonts w:ascii="Arial" w:hAnsi="Arial" w:cs="Arial"/>
                <w:sz w:val="24"/>
                <w:szCs w:val="24"/>
                <w:lang w:val="x-none" w:eastAsia="x-none"/>
              </w:rPr>
            </w:pPr>
            <w:r w:rsidRPr="00A15BF4">
              <w:rPr>
                <w:rFonts w:ascii="Arial" w:hAnsi="Arial" w:cs="Arial"/>
                <w:sz w:val="24"/>
                <w:szCs w:val="24"/>
                <w:lang w:val="x-none" w:eastAsia="x-none"/>
              </w:rPr>
              <w:t xml:space="preserve">Probador: Encargado de probar </w:t>
            </w:r>
            <w:proofErr w:type="spellStart"/>
            <w:r w:rsidRPr="00A15BF4">
              <w:rPr>
                <w:rFonts w:ascii="Arial" w:hAnsi="Arial" w:cs="Arial"/>
                <w:sz w:val="24"/>
                <w:szCs w:val="24"/>
                <w:lang w:val="x-none" w:eastAsia="x-none"/>
              </w:rPr>
              <w:t>backup</w:t>
            </w:r>
            <w:proofErr w:type="spellEnd"/>
            <w:r w:rsidRPr="00A15BF4">
              <w:rPr>
                <w:rFonts w:ascii="Arial" w:hAnsi="Arial" w:cs="Arial"/>
                <w:sz w:val="24"/>
                <w:szCs w:val="24"/>
                <w:lang w:val="x-none" w:eastAsia="x-none"/>
              </w:rPr>
              <w:t xml:space="preserve"> cada cierto período de tiempo.</w:t>
            </w:r>
          </w:p>
          <w:p w14:paraId="1F5CCEB9" w14:textId="77777777" w:rsidR="00DF07C9" w:rsidRPr="00A15BF4" w:rsidRDefault="00DF07C9" w:rsidP="00DF07C9">
            <w:pPr>
              <w:pStyle w:val="Prrafodelista"/>
              <w:ind w:left="720"/>
              <w:rPr>
                <w:rFonts w:ascii="Arial" w:hAnsi="Arial" w:cs="Arial"/>
                <w:bCs/>
                <w:sz w:val="24"/>
                <w:szCs w:val="24"/>
                <w:lang w:val="es-ES" w:eastAsia="es-ES"/>
              </w:rPr>
            </w:pPr>
          </w:p>
          <w:p w14:paraId="21B141CB" w14:textId="69F6FF16" w:rsidR="00DF07C9" w:rsidRPr="00A15BF4" w:rsidRDefault="00995D32" w:rsidP="002C25E2">
            <w:pPr>
              <w:pStyle w:val="Prrafodelista"/>
              <w:numPr>
                <w:ilvl w:val="0"/>
                <w:numId w:val="26"/>
              </w:numPr>
              <w:autoSpaceDE w:val="0"/>
              <w:autoSpaceDN w:val="0"/>
              <w:adjustRightInd w:val="0"/>
              <w:spacing w:after="0" w:line="240" w:lineRule="auto"/>
              <w:jc w:val="both"/>
              <w:rPr>
                <w:rFonts w:ascii="Arial" w:hAnsi="Arial" w:cs="Arial"/>
                <w:sz w:val="24"/>
                <w:szCs w:val="24"/>
                <w:lang w:val="x-none" w:eastAsia="x-none"/>
              </w:rPr>
            </w:pPr>
            <w:r w:rsidRPr="00A15BF4">
              <w:rPr>
                <w:rFonts w:ascii="Arial" w:hAnsi="Arial" w:cs="Arial"/>
                <w:sz w:val="24"/>
                <w:szCs w:val="24"/>
                <w:lang w:val="x-none" w:eastAsia="x-none"/>
              </w:rPr>
              <w:t xml:space="preserve">Personería Auxiliar (Gestión de </w:t>
            </w:r>
            <w:r w:rsidR="00BC2929" w:rsidRPr="00A15BF4">
              <w:rPr>
                <w:rFonts w:ascii="Arial" w:hAnsi="Arial" w:cs="Arial"/>
                <w:sz w:val="24"/>
                <w:szCs w:val="24"/>
                <w:lang w:val="x-none" w:eastAsia="x-none"/>
              </w:rPr>
              <w:t xml:space="preserve">Informática) </w:t>
            </w:r>
            <w:r w:rsidR="00DF07C9" w:rsidRPr="00A15BF4">
              <w:rPr>
                <w:rFonts w:ascii="Arial" w:hAnsi="Arial" w:cs="Arial"/>
                <w:sz w:val="24"/>
                <w:szCs w:val="24"/>
                <w:lang w:val="x-none" w:eastAsia="x-none"/>
              </w:rPr>
              <w:t>deberá programar y realizar pruebas de restauración periódicas de la información contenida en las copias de respaldo para comprobar su correcto funcionamiento.</w:t>
            </w:r>
          </w:p>
          <w:p w14:paraId="61A68030" w14:textId="77777777" w:rsidR="00DF07C9" w:rsidRPr="00A15BF4" w:rsidRDefault="00DF07C9" w:rsidP="003D765A">
            <w:pPr>
              <w:pStyle w:val="Prrafodelista"/>
              <w:autoSpaceDE w:val="0"/>
              <w:autoSpaceDN w:val="0"/>
              <w:adjustRightInd w:val="0"/>
              <w:spacing w:after="0" w:line="240" w:lineRule="auto"/>
              <w:ind w:left="390"/>
              <w:jc w:val="both"/>
              <w:rPr>
                <w:rFonts w:ascii="Arial" w:hAnsi="Arial" w:cs="Arial"/>
                <w:sz w:val="24"/>
                <w:szCs w:val="24"/>
                <w:lang w:val="x-none" w:eastAsia="x-none"/>
              </w:rPr>
            </w:pPr>
          </w:p>
          <w:p w14:paraId="2835BD46" w14:textId="633B668B" w:rsidR="00DF07C9" w:rsidRPr="00A15BF4" w:rsidRDefault="00DF07C9" w:rsidP="002C25E2">
            <w:pPr>
              <w:pStyle w:val="Prrafodelista"/>
              <w:numPr>
                <w:ilvl w:val="0"/>
                <w:numId w:val="26"/>
              </w:numPr>
              <w:autoSpaceDE w:val="0"/>
              <w:autoSpaceDN w:val="0"/>
              <w:adjustRightInd w:val="0"/>
              <w:spacing w:after="0" w:line="240" w:lineRule="auto"/>
              <w:jc w:val="both"/>
              <w:rPr>
                <w:rFonts w:ascii="Arial" w:hAnsi="Arial" w:cs="Arial"/>
                <w:sz w:val="24"/>
                <w:szCs w:val="24"/>
                <w:lang w:val="x-none" w:eastAsia="x-none"/>
              </w:rPr>
            </w:pPr>
            <w:r w:rsidRPr="00A15BF4">
              <w:rPr>
                <w:rFonts w:ascii="Arial" w:hAnsi="Arial" w:cs="Arial"/>
                <w:sz w:val="24"/>
                <w:szCs w:val="24"/>
                <w:lang w:val="x-none" w:eastAsia="x-none"/>
              </w:rPr>
              <w:t xml:space="preserve">Las copias de respaldo realizadas por </w:t>
            </w:r>
            <w:r w:rsidR="00693F92" w:rsidRPr="00A15BF4">
              <w:rPr>
                <w:rFonts w:ascii="Arial" w:hAnsi="Arial" w:cs="Arial"/>
                <w:sz w:val="24"/>
                <w:szCs w:val="24"/>
                <w:lang w:eastAsia="x-none"/>
              </w:rPr>
              <w:t>el</w:t>
            </w:r>
            <w:r w:rsidRPr="00A15BF4">
              <w:rPr>
                <w:rFonts w:ascii="Arial" w:hAnsi="Arial" w:cs="Arial"/>
                <w:sz w:val="24"/>
                <w:szCs w:val="24"/>
                <w:lang w:val="x-none" w:eastAsia="x-none"/>
              </w:rPr>
              <w:t xml:space="preserve"> </w:t>
            </w:r>
            <w:r w:rsidR="00BC2929" w:rsidRPr="00A15BF4">
              <w:rPr>
                <w:rFonts w:ascii="Arial" w:hAnsi="Arial" w:cs="Arial"/>
                <w:sz w:val="24"/>
                <w:szCs w:val="24"/>
                <w:lang w:val="x-none" w:eastAsia="x-none"/>
              </w:rPr>
              <w:t xml:space="preserve">Personería Auxiliar (Gestión de Informática) </w:t>
            </w:r>
            <w:r w:rsidR="00A37127" w:rsidRPr="00A15BF4">
              <w:rPr>
                <w:rFonts w:ascii="Arial" w:hAnsi="Arial" w:cs="Arial"/>
                <w:sz w:val="24"/>
                <w:szCs w:val="24"/>
                <w:lang w:val="x-none" w:eastAsia="x-none"/>
              </w:rPr>
              <w:t xml:space="preserve"> </w:t>
            </w:r>
            <w:r w:rsidRPr="00A15BF4">
              <w:rPr>
                <w:rFonts w:ascii="Arial" w:hAnsi="Arial" w:cs="Arial"/>
                <w:sz w:val="24"/>
                <w:szCs w:val="24"/>
                <w:lang w:val="x-none" w:eastAsia="x-none"/>
              </w:rPr>
              <w:t>deberán ser almacenadas de forma segura para garantizar que no sean manipuladas por personas no autorizadas y sean almacenados en una ubicación diferente a las instalaciones donde se encuentra disponible. El sitio externo donde se resguarden las copias de respaldo debe contar con los controles de seguridad física y medioambiental apropiados.</w:t>
            </w:r>
          </w:p>
          <w:p w14:paraId="0397F055" w14:textId="77777777" w:rsidR="00DF07C9" w:rsidRPr="00A15BF4" w:rsidRDefault="00DF07C9" w:rsidP="0094670B">
            <w:pPr>
              <w:pStyle w:val="Prrafodelista"/>
              <w:autoSpaceDE w:val="0"/>
              <w:autoSpaceDN w:val="0"/>
              <w:adjustRightInd w:val="0"/>
              <w:spacing w:after="0" w:line="240" w:lineRule="auto"/>
              <w:ind w:left="390"/>
              <w:jc w:val="both"/>
              <w:rPr>
                <w:rFonts w:ascii="Arial" w:hAnsi="Arial" w:cs="Arial"/>
                <w:sz w:val="24"/>
                <w:szCs w:val="24"/>
                <w:lang w:val="x-none" w:eastAsia="x-none"/>
              </w:rPr>
            </w:pPr>
          </w:p>
          <w:p w14:paraId="30AAE692" w14:textId="2585505C" w:rsidR="00DF07C9" w:rsidRPr="00A15BF4" w:rsidRDefault="00995D32" w:rsidP="002C25E2">
            <w:pPr>
              <w:pStyle w:val="Prrafodelista"/>
              <w:numPr>
                <w:ilvl w:val="0"/>
                <w:numId w:val="26"/>
              </w:numPr>
              <w:autoSpaceDE w:val="0"/>
              <w:autoSpaceDN w:val="0"/>
              <w:adjustRightInd w:val="0"/>
              <w:spacing w:after="0" w:line="240" w:lineRule="auto"/>
              <w:jc w:val="both"/>
              <w:rPr>
                <w:rFonts w:ascii="Arial" w:hAnsi="Arial" w:cs="Arial"/>
                <w:sz w:val="24"/>
                <w:szCs w:val="24"/>
                <w:lang w:val="x-none" w:eastAsia="x-none"/>
              </w:rPr>
            </w:pPr>
            <w:r w:rsidRPr="00A15BF4">
              <w:rPr>
                <w:rFonts w:ascii="Arial" w:hAnsi="Arial" w:cs="Arial"/>
                <w:sz w:val="24"/>
                <w:szCs w:val="24"/>
                <w:lang w:val="x-none" w:eastAsia="x-none"/>
              </w:rPr>
              <w:t xml:space="preserve">Personería Auxiliar (Gestión de </w:t>
            </w:r>
            <w:r w:rsidR="00BC2929" w:rsidRPr="00A15BF4">
              <w:rPr>
                <w:rFonts w:ascii="Arial" w:hAnsi="Arial" w:cs="Arial"/>
                <w:sz w:val="24"/>
                <w:szCs w:val="24"/>
                <w:lang w:val="x-none" w:eastAsia="x-none"/>
              </w:rPr>
              <w:t xml:space="preserve">Informática) </w:t>
            </w:r>
            <w:r w:rsidR="00DF07C9" w:rsidRPr="00A15BF4">
              <w:rPr>
                <w:rFonts w:ascii="Arial" w:hAnsi="Arial" w:cs="Arial"/>
                <w:sz w:val="24"/>
                <w:szCs w:val="24"/>
                <w:lang w:val="x-none" w:eastAsia="x-none"/>
              </w:rPr>
              <w:t xml:space="preserve">deberá llevar un registro de las actividades desarrolladas frente al tratamiento y manipulación de las copias de respaldo para asegurar la trazabilidad de estas que contenga datos como fecha del respaldo, restauraciones realizadas, ubicación de medios, </w:t>
            </w:r>
            <w:r w:rsidR="004D6F61" w:rsidRPr="00A15BF4">
              <w:rPr>
                <w:rFonts w:ascii="Arial" w:hAnsi="Arial" w:cs="Arial"/>
                <w:sz w:val="24"/>
                <w:szCs w:val="24"/>
                <w:lang w:val="x-none" w:eastAsia="x-none"/>
              </w:rPr>
              <w:t>entre otros</w:t>
            </w:r>
          </w:p>
          <w:p w14:paraId="45DE727A" w14:textId="77777777" w:rsidR="00DF07C9" w:rsidRPr="00A15BF4" w:rsidRDefault="00DF07C9" w:rsidP="003D765A">
            <w:pPr>
              <w:pStyle w:val="Prrafodelista"/>
              <w:autoSpaceDE w:val="0"/>
              <w:autoSpaceDN w:val="0"/>
              <w:adjustRightInd w:val="0"/>
              <w:spacing w:after="0" w:line="240" w:lineRule="auto"/>
              <w:ind w:left="390"/>
              <w:jc w:val="both"/>
              <w:rPr>
                <w:rFonts w:ascii="Arial" w:hAnsi="Arial" w:cs="Arial"/>
                <w:sz w:val="24"/>
                <w:szCs w:val="24"/>
                <w:lang w:val="x-none" w:eastAsia="x-none"/>
              </w:rPr>
            </w:pPr>
          </w:p>
          <w:p w14:paraId="275C3519" w14:textId="3CD7FD5B" w:rsidR="00DF07C9" w:rsidRPr="00A15BF4" w:rsidRDefault="00DF07C9" w:rsidP="002C25E2">
            <w:pPr>
              <w:pStyle w:val="Prrafodelista"/>
              <w:numPr>
                <w:ilvl w:val="0"/>
                <w:numId w:val="26"/>
              </w:numPr>
              <w:autoSpaceDE w:val="0"/>
              <w:autoSpaceDN w:val="0"/>
              <w:adjustRightInd w:val="0"/>
              <w:spacing w:after="0" w:line="240" w:lineRule="auto"/>
              <w:jc w:val="both"/>
              <w:rPr>
                <w:rFonts w:ascii="Arial" w:hAnsi="Arial" w:cs="Arial"/>
                <w:sz w:val="24"/>
                <w:szCs w:val="24"/>
                <w:lang w:val="x-none" w:eastAsia="x-none"/>
              </w:rPr>
            </w:pPr>
            <w:r w:rsidRPr="00A15BF4">
              <w:rPr>
                <w:rFonts w:ascii="Arial" w:hAnsi="Arial" w:cs="Arial"/>
                <w:sz w:val="24"/>
                <w:szCs w:val="24"/>
                <w:lang w:val="x-none" w:eastAsia="x-none"/>
              </w:rPr>
              <w:t xml:space="preserve">Al cumplir el ciclo de vida útil, los medios de almacenamiento de las copias de respaldo serán </w:t>
            </w:r>
            <w:r w:rsidR="00E705BD" w:rsidRPr="00A15BF4">
              <w:rPr>
                <w:rFonts w:ascii="Arial" w:hAnsi="Arial" w:cs="Arial"/>
                <w:sz w:val="24"/>
                <w:szCs w:val="24"/>
                <w:lang w:eastAsia="x-none"/>
              </w:rPr>
              <w:t>desechadas</w:t>
            </w:r>
            <w:r w:rsidRPr="00A15BF4">
              <w:rPr>
                <w:rFonts w:ascii="Arial" w:hAnsi="Arial" w:cs="Arial"/>
                <w:sz w:val="24"/>
                <w:szCs w:val="24"/>
                <w:lang w:val="x-none" w:eastAsia="x-none"/>
              </w:rPr>
              <w:t xml:space="preserve"> de forma segura, evitando la recuperación de la información contenida y el acceso por parte de personas no autorizadas.</w:t>
            </w:r>
          </w:p>
          <w:p w14:paraId="367F66BE" w14:textId="77777777" w:rsidR="00DF07C9" w:rsidRPr="00A15BF4" w:rsidRDefault="00DF07C9" w:rsidP="003D765A">
            <w:pPr>
              <w:pStyle w:val="Prrafodelista"/>
              <w:autoSpaceDE w:val="0"/>
              <w:autoSpaceDN w:val="0"/>
              <w:adjustRightInd w:val="0"/>
              <w:spacing w:after="0" w:line="240" w:lineRule="auto"/>
              <w:ind w:left="390"/>
              <w:jc w:val="both"/>
              <w:rPr>
                <w:rFonts w:ascii="Arial" w:hAnsi="Arial" w:cs="Arial"/>
                <w:sz w:val="24"/>
                <w:szCs w:val="24"/>
                <w:lang w:val="x-none" w:eastAsia="x-none"/>
              </w:rPr>
            </w:pPr>
          </w:p>
          <w:p w14:paraId="176DD38E" w14:textId="788CB033" w:rsidR="00DF07C9" w:rsidRPr="00A15BF4" w:rsidRDefault="00DF07C9" w:rsidP="002C25E2">
            <w:pPr>
              <w:pStyle w:val="Prrafodelista"/>
              <w:numPr>
                <w:ilvl w:val="0"/>
                <w:numId w:val="26"/>
              </w:numPr>
              <w:autoSpaceDE w:val="0"/>
              <w:autoSpaceDN w:val="0"/>
              <w:adjustRightInd w:val="0"/>
              <w:spacing w:after="0" w:line="240" w:lineRule="auto"/>
              <w:jc w:val="both"/>
              <w:rPr>
                <w:rFonts w:ascii="Arial" w:hAnsi="Arial" w:cs="Arial"/>
                <w:sz w:val="24"/>
                <w:szCs w:val="24"/>
                <w:lang w:val="x-none" w:eastAsia="x-none"/>
              </w:rPr>
            </w:pPr>
            <w:r w:rsidRPr="00A15BF4">
              <w:rPr>
                <w:rFonts w:ascii="Arial" w:hAnsi="Arial" w:cs="Arial"/>
                <w:sz w:val="24"/>
                <w:szCs w:val="24"/>
                <w:lang w:val="x-none" w:eastAsia="x-none"/>
              </w:rPr>
              <w:t xml:space="preserve">La información corporativa deberá residir en las bases de datos de los servidores o en las unidades lógicas destinadas para ello, si por alguna razón esto no es posible y su manejo se </w:t>
            </w:r>
            <w:r w:rsidRPr="00A15BF4">
              <w:rPr>
                <w:rFonts w:ascii="Arial" w:hAnsi="Arial" w:cs="Arial"/>
                <w:sz w:val="24"/>
                <w:szCs w:val="24"/>
                <w:lang w:val="x-none" w:eastAsia="x-none"/>
              </w:rPr>
              <w:lastRenderedPageBreak/>
              <w:t xml:space="preserve">realiza en forma local, el usuario deberá documentar los desarrollos realizados y posterior almacenamiento de esta tanto en los servidores como en las bases de datos. </w:t>
            </w:r>
            <w:r w:rsidR="00995D32" w:rsidRPr="00A15BF4">
              <w:rPr>
                <w:rFonts w:ascii="Arial" w:hAnsi="Arial" w:cs="Arial"/>
                <w:sz w:val="24"/>
                <w:szCs w:val="24"/>
                <w:lang w:val="x-none" w:eastAsia="x-none"/>
              </w:rPr>
              <w:t xml:space="preserve">Personería Auxiliar (Gestión de </w:t>
            </w:r>
            <w:r w:rsidR="00BC2929" w:rsidRPr="00A15BF4">
              <w:rPr>
                <w:rFonts w:ascii="Arial" w:hAnsi="Arial" w:cs="Arial"/>
                <w:sz w:val="24"/>
                <w:szCs w:val="24"/>
                <w:lang w:val="x-none" w:eastAsia="x-none"/>
              </w:rPr>
              <w:t xml:space="preserve">Informática) </w:t>
            </w:r>
            <w:r w:rsidRPr="00A15BF4">
              <w:rPr>
                <w:rFonts w:ascii="Arial" w:hAnsi="Arial" w:cs="Arial"/>
                <w:sz w:val="24"/>
                <w:szCs w:val="24"/>
                <w:lang w:val="x-none" w:eastAsia="x-none"/>
              </w:rPr>
              <w:t>no se hace responsable por la información almacenada en forma local. Por tanto la custodia y respaldo de la información que se almacene en los equipos de cómputo localmente será de responsabilidad de cada funcionario o contratista dueño o generador de dicha información.</w:t>
            </w:r>
          </w:p>
          <w:p w14:paraId="6B59AF66" w14:textId="77777777" w:rsidR="00DF07C9" w:rsidRPr="00A15BF4" w:rsidRDefault="00DF07C9" w:rsidP="003D765A">
            <w:pPr>
              <w:pStyle w:val="Prrafodelista"/>
              <w:autoSpaceDE w:val="0"/>
              <w:autoSpaceDN w:val="0"/>
              <w:adjustRightInd w:val="0"/>
              <w:spacing w:after="0" w:line="240" w:lineRule="auto"/>
              <w:ind w:left="390"/>
              <w:jc w:val="both"/>
              <w:rPr>
                <w:rFonts w:ascii="Arial" w:hAnsi="Arial" w:cs="Arial"/>
                <w:sz w:val="24"/>
                <w:szCs w:val="24"/>
                <w:lang w:val="x-none" w:eastAsia="x-none"/>
              </w:rPr>
            </w:pPr>
          </w:p>
          <w:p w14:paraId="6AAABA76" w14:textId="56161F4D" w:rsidR="00DF07C9" w:rsidRPr="00A15BF4" w:rsidRDefault="00995D32" w:rsidP="002C25E2">
            <w:pPr>
              <w:pStyle w:val="Prrafodelista"/>
              <w:numPr>
                <w:ilvl w:val="0"/>
                <w:numId w:val="26"/>
              </w:numPr>
              <w:autoSpaceDE w:val="0"/>
              <w:autoSpaceDN w:val="0"/>
              <w:adjustRightInd w:val="0"/>
              <w:spacing w:after="0" w:line="240" w:lineRule="auto"/>
              <w:jc w:val="both"/>
              <w:rPr>
                <w:rFonts w:ascii="Arial" w:hAnsi="Arial" w:cs="Arial"/>
                <w:sz w:val="24"/>
                <w:szCs w:val="24"/>
                <w:lang w:val="x-none" w:eastAsia="x-none"/>
              </w:rPr>
            </w:pPr>
            <w:r w:rsidRPr="00A15BF4">
              <w:rPr>
                <w:rFonts w:ascii="Arial" w:hAnsi="Arial" w:cs="Arial"/>
                <w:sz w:val="24"/>
                <w:szCs w:val="24"/>
                <w:lang w:val="x-none" w:eastAsia="x-none"/>
              </w:rPr>
              <w:t xml:space="preserve">Personería Auxiliar (Gestión de </w:t>
            </w:r>
            <w:r w:rsidR="00BC2929" w:rsidRPr="00A15BF4">
              <w:rPr>
                <w:rFonts w:ascii="Arial" w:hAnsi="Arial" w:cs="Arial"/>
                <w:sz w:val="24"/>
                <w:szCs w:val="24"/>
                <w:lang w:val="x-none" w:eastAsia="x-none"/>
              </w:rPr>
              <w:t xml:space="preserve">Informática) </w:t>
            </w:r>
            <w:r w:rsidR="00DF07C9" w:rsidRPr="00A15BF4">
              <w:rPr>
                <w:rFonts w:ascii="Arial" w:hAnsi="Arial" w:cs="Arial"/>
                <w:sz w:val="24"/>
                <w:szCs w:val="24"/>
                <w:lang w:val="x-none" w:eastAsia="x-none"/>
              </w:rPr>
              <w:t xml:space="preserve">deberá verificar la integridad de los </w:t>
            </w:r>
            <w:proofErr w:type="spellStart"/>
            <w:r w:rsidR="00DF07C9" w:rsidRPr="00A15BF4">
              <w:rPr>
                <w:rFonts w:ascii="Arial" w:hAnsi="Arial" w:cs="Arial"/>
                <w:sz w:val="24"/>
                <w:szCs w:val="24"/>
                <w:lang w:val="x-none" w:eastAsia="x-none"/>
              </w:rPr>
              <w:t>backup</w:t>
            </w:r>
            <w:proofErr w:type="spellEnd"/>
            <w:r w:rsidR="00DF07C9" w:rsidRPr="00A15BF4">
              <w:rPr>
                <w:rFonts w:ascii="Arial" w:hAnsi="Arial" w:cs="Arial"/>
                <w:sz w:val="24"/>
                <w:szCs w:val="24"/>
                <w:lang w:val="x-none" w:eastAsia="x-none"/>
              </w:rPr>
              <w:t xml:space="preserve"> que se están almacenando, de acuerdo con el procedimiento de revisión periódica, con el fin de asegurar que al momento de requerir restaurar alguno </w:t>
            </w:r>
            <w:r w:rsidR="00E92D68" w:rsidRPr="00A15BF4">
              <w:rPr>
                <w:rFonts w:ascii="Arial" w:hAnsi="Arial" w:cs="Arial"/>
                <w:sz w:val="24"/>
                <w:szCs w:val="24"/>
                <w:lang w:val="x-none" w:eastAsia="x-none"/>
              </w:rPr>
              <w:t>d</w:t>
            </w:r>
            <w:r w:rsidR="0007606F" w:rsidRPr="00A15BF4">
              <w:rPr>
                <w:rFonts w:ascii="Arial" w:hAnsi="Arial" w:cs="Arial"/>
                <w:sz w:val="24"/>
                <w:szCs w:val="24"/>
                <w:lang w:val="es-ES" w:eastAsia="x-none"/>
              </w:rPr>
              <w:t xml:space="preserve">e </w:t>
            </w:r>
            <w:r w:rsidR="00E92D68" w:rsidRPr="00A15BF4">
              <w:rPr>
                <w:rFonts w:ascii="Arial" w:hAnsi="Arial" w:cs="Arial"/>
                <w:sz w:val="24"/>
                <w:szCs w:val="24"/>
                <w:lang w:val="x-none" w:eastAsia="x-none"/>
              </w:rPr>
              <w:t>el</w:t>
            </w:r>
            <w:r w:rsidR="00DF07C9" w:rsidRPr="00A15BF4">
              <w:rPr>
                <w:rFonts w:ascii="Arial" w:hAnsi="Arial" w:cs="Arial"/>
                <w:sz w:val="24"/>
                <w:szCs w:val="24"/>
                <w:lang w:val="x-none" w:eastAsia="x-none"/>
              </w:rPr>
              <w:t>los funcione como se espera.</w:t>
            </w:r>
          </w:p>
          <w:p w14:paraId="0C3C37C7" w14:textId="77777777" w:rsidR="00DF07C9" w:rsidRPr="00A15BF4" w:rsidRDefault="00DF07C9" w:rsidP="003D765A">
            <w:pPr>
              <w:pStyle w:val="Prrafodelista"/>
              <w:autoSpaceDE w:val="0"/>
              <w:autoSpaceDN w:val="0"/>
              <w:adjustRightInd w:val="0"/>
              <w:spacing w:after="0" w:line="240" w:lineRule="auto"/>
              <w:ind w:left="390"/>
              <w:jc w:val="both"/>
              <w:rPr>
                <w:rFonts w:ascii="Arial" w:hAnsi="Arial" w:cs="Arial"/>
                <w:sz w:val="24"/>
                <w:szCs w:val="24"/>
                <w:lang w:val="x-none" w:eastAsia="x-none"/>
              </w:rPr>
            </w:pPr>
          </w:p>
          <w:p w14:paraId="6A756FB3" w14:textId="6C6A6C1A" w:rsidR="00350441" w:rsidRPr="00A15BF4" w:rsidRDefault="00DF07C9" w:rsidP="002C25E2">
            <w:pPr>
              <w:pStyle w:val="Prrafodelista"/>
              <w:numPr>
                <w:ilvl w:val="0"/>
                <w:numId w:val="26"/>
              </w:numPr>
              <w:autoSpaceDE w:val="0"/>
              <w:autoSpaceDN w:val="0"/>
              <w:adjustRightInd w:val="0"/>
              <w:spacing w:after="0" w:line="240" w:lineRule="auto"/>
              <w:jc w:val="both"/>
              <w:rPr>
                <w:rFonts w:ascii="Arial" w:hAnsi="Arial" w:cs="Arial"/>
                <w:sz w:val="24"/>
                <w:szCs w:val="24"/>
                <w:lang w:val="x-none" w:eastAsia="x-none"/>
              </w:rPr>
            </w:pPr>
            <w:r w:rsidRPr="00A15BF4">
              <w:rPr>
                <w:rFonts w:ascii="Arial" w:hAnsi="Arial" w:cs="Arial"/>
                <w:sz w:val="24"/>
                <w:szCs w:val="24"/>
                <w:lang w:val="x-none" w:eastAsia="x-none"/>
              </w:rPr>
              <w:t>Los directores o jefes de área debe</w:t>
            </w:r>
            <w:r w:rsidR="00105B88" w:rsidRPr="00A15BF4">
              <w:rPr>
                <w:rFonts w:ascii="Arial" w:hAnsi="Arial" w:cs="Arial"/>
                <w:sz w:val="24"/>
                <w:szCs w:val="24"/>
                <w:lang w:eastAsia="x-none"/>
              </w:rPr>
              <w:t>rán</w:t>
            </w:r>
            <w:r w:rsidRPr="00A15BF4">
              <w:rPr>
                <w:rFonts w:ascii="Arial" w:hAnsi="Arial" w:cs="Arial"/>
                <w:sz w:val="24"/>
                <w:szCs w:val="24"/>
                <w:lang w:val="x-none" w:eastAsia="x-none"/>
              </w:rPr>
              <w:t xml:space="preserve"> identificar la información que </w:t>
            </w:r>
            <w:r w:rsidR="00105B88" w:rsidRPr="00A15BF4">
              <w:rPr>
                <w:rFonts w:ascii="Arial" w:hAnsi="Arial" w:cs="Arial"/>
                <w:sz w:val="24"/>
                <w:szCs w:val="24"/>
                <w:lang w:eastAsia="x-none"/>
              </w:rPr>
              <w:t>debe</w:t>
            </w:r>
            <w:r w:rsidRPr="00A15BF4">
              <w:rPr>
                <w:rFonts w:ascii="Arial" w:hAnsi="Arial" w:cs="Arial"/>
                <w:sz w:val="24"/>
                <w:szCs w:val="24"/>
                <w:lang w:val="x-none" w:eastAsia="x-none"/>
              </w:rPr>
              <w:t xml:space="preserve"> ser respaldada y almacenarla de acuerdo con su nivel de clasificación.</w:t>
            </w:r>
          </w:p>
          <w:p w14:paraId="2A440C4D" w14:textId="1FABDDF5" w:rsidR="003266AF" w:rsidRPr="00A15BF4" w:rsidRDefault="003266AF" w:rsidP="003266AF">
            <w:pPr>
              <w:rPr>
                <w:rFonts w:ascii="Arial" w:hAnsi="Arial" w:cs="Arial"/>
                <w:lang w:val="es-ES" w:eastAsia="es-ES"/>
              </w:rPr>
            </w:pPr>
          </w:p>
          <w:p w14:paraId="1F6EC7DD" w14:textId="5A8945BE" w:rsidR="00DF07C9" w:rsidRPr="00A15BF4" w:rsidRDefault="00FA4FEC" w:rsidP="002C25E2">
            <w:pPr>
              <w:pStyle w:val="Ttulo3"/>
              <w:numPr>
                <w:ilvl w:val="2"/>
                <w:numId w:val="36"/>
              </w:numPr>
              <w:rPr>
                <w:rFonts w:cs="Arial"/>
                <w:sz w:val="24"/>
              </w:rPr>
            </w:pPr>
            <w:bookmarkStart w:id="120" w:name="_Toc50357321"/>
            <w:bookmarkStart w:id="121" w:name="_Toc81999439"/>
            <w:r w:rsidRPr="00A15BF4">
              <w:rPr>
                <w:rFonts w:cs="Arial"/>
                <w:sz w:val="24"/>
              </w:rPr>
              <w:t>Registro de actividad y supervisión</w:t>
            </w:r>
            <w:bookmarkEnd w:id="120"/>
            <w:bookmarkEnd w:id="121"/>
          </w:p>
          <w:p w14:paraId="163BCEAF" w14:textId="49C220D3" w:rsidR="002B1874" w:rsidRPr="00A15BF4" w:rsidRDefault="002B1874" w:rsidP="002B1874">
            <w:pPr>
              <w:jc w:val="both"/>
              <w:rPr>
                <w:rFonts w:ascii="Arial" w:hAnsi="Arial" w:cs="Arial"/>
                <w:bCs/>
                <w:lang w:val="es-ES" w:eastAsia="es-ES"/>
              </w:rPr>
            </w:pPr>
            <w:r w:rsidRPr="00A15BF4">
              <w:rPr>
                <w:rFonts w:ascii="Arial" w:hAnsi="Arial" w:cs="Arial"/>
                <w:bCs/>
                <w:lang w:val="es-ES" w:eastAsia="es-ES"/>
              </w:rPr>
              <w:t>La Personería de Medellín realizará monitoreo permanente del uso que dan los funcionarios y contratistas a los recursos de la plataforma tecnológica y los sistemas de información de la institución. Además, velará por la custodia de los registros de auditoria cumpliendo con los periodos de retención establecidos.</w:t>
            </w:r>
          </w:p>
          <w:p w14:paraId="77D01BA5" w14:textId="77777777" w:rsidR="002B1874" w:rsidRPr="00A15BF4" w:rsidRDefault="002B1874" w:rsidP="002B1874">
            <w:pPr>
              <w:pStyle w:val="Ttulo2"/>
              <w:ind w:left="720"/>
              <w:jc w:val="both"/>
              <w:rPr>
                <w:rFonts w:cs="Arial"/>
                <w:b w:val="0"/>
                <w:bCs/>
                <w:color w:val="000000" w:themeColor="text1"/>
                <w:lang w:val="es-ES" w:eastAsia="es-ES"/>
              </w:rPr>
            </w:pPr>
          </w:p>
          <w:p w14:paraId="0F74BC03" w14:textId="2000DF78" w:rsidR="002B1874" w:rsidRPr="00A15BF4" w:rsidRDefault="00995D32" w:rsidP="002C25E2">
            <w:pPr>
              <w:pStyle w:val="Prrafodelista"/>
              <w:numPr>
                <w:ilvl w:val="0"/>
                <w:numId w:val="26"/>
              </w:numPr>
              <w:autoSpaceDE w:val="0"/>
              <w:autoSpaceDN w:val="0"/>
              <w:adjustRightInd w:val="0"/>
              <w:spacing w:after="0" w:line="240" w:lineRule="auto"/>
              <w:jc w:val="both"/>
              <w:rPr>
                <w:rFonts w:ascii="Arial" w:hAnsi="Arial" w:cs="Arial"/>
                <w:sz w:val="24"/>
                <w:szCs w:val="24"/>
                <w:lang w:val="x-none" w:eastAsia="x-none"/>
              </w:rPr>
            </w:pPr>
            <w:r w:rsidRPr="00A15BF4">
              <w:rPr>
                <w:rFonts w:ascii="Arial" w:hAnsi="Arial" w:cs="Arial"/>
                <w:sz w:val="24"/>
                <w:szCs w:val="24"/>
                <w:lang w:val="x-none" w:eastAsia="x-none"/>
              </w:rPr>
              <w:t xml:space="preserve">Personería Auxiliar (Gestión de </w:t>
            </w:r>
            <w:r w:rsidR="00BC2929" w:rsidRPr="00A15BF4">
              <w:rPr>
                <w:rFonts w:ascii="Arial" w:hAnsi="Arial" w:cs="Arial"/>
                <w:sz w:val="24"/>
                <w:szCs w:val="24"/>
                <w:lang w:val="x-none" w:eastAsia="x-none"/>
              </w:rPr>
              <w:t xml:space="preserve">Informática) </w:t>
            </w:r>
            <w:r w:rsidR="002B1874" w:rsidRPr="00A15BF4">
              <w:rPr>
                <w:rFonts w:ascii="Arial" w:hAnsi="Arial" w:cs="Arial"/>
                <w:sz w:val="24"/>
                <w:szCs w:val="24"/>
                <w:lang w:val="x-none" w:eastAsia="x-none"/>
              </w:rPr>
              <w:t xml:space="preserve">en conjunto con los responsables de los servicios, definirán la realización de monitoreo de los registros de auditoría sobre los aplicativos donde se opera los procesos de la </w:t>
            </w:r>
            <w:r w:rsidR="00196B40" w:rsidRPr="00A15BF4">
              <w:rPr>
                <w:rFonts w:ascii="Arial" w:hAnsi="Arial" w:cs="Arial"/>
                <w:sz w:val="24"/>
                <w:szCs w:val="24"/>
                <w:lang w:val="x-none" w:eastAsia="x-none"/>
              </w:rPr>
              <w:t>Entidad</w:t>
            </w:r>
            <w:r w:rsidR="002B1874" w:rsidRPr="00A15BF4">
              <w:rPr>
                <w:rFonts w:ascii="Arial" w:hAnsi="Arial" w:cs="Arial"/>
                <w:sz w:val="24"/>
                <w:szCs w:val="24"/>
                <w:lang w:val="x-none" w:eastAsia="x-none"/>
              </w:rPr>
              <w:t>.</w:t>
            </w:r>
          </w:p>
          <w:p w14:paraId="2CEF454E" w14:textId="724289B7" w:rsidR="009B4282" w:rsidRPr="00A15BF4" w:rsidRDefault="009B4282" w:rsidP="009B4282">
            <w:pPr>
              <w:rPr>
                <w:rFonts w:ascii="Arial" w:hAnsi="Arial" w:cs="Arial"/>
                <w:lang w:val="es-ES" w:eastAsia="es-ES"/>
              </w:rPr>
            </w:pPr>
          </w:p>
          <w:p w14:paraId="7DAA1D26" w14:textId="28680EC2" w:rsidR="009B4282" w:rsidRPr="00A15BF4" w:rsidRDefault="009B4282" w:rsidP="002C25E2">
            <w:pPr>
              <w:pStyle w:val="Prrafodelista"/>
              <w:numPr>
                <w:ilvl w:val="0"/>
                <w:numId w:val="26"/>
              </w:numPr>
              <w:autoSpaceDE w:val="0"/>
              <w:autoSpaceDN w:val="0"/>
              <w:adjustRightInd w:val="0"/>
              <w:spacing w:after="0" w:line="240" w:lineRule="auto"/>
              <w:jc w:val="both"/>
              <w:rPr>
                <w:rFonts w:ascii="Arial" w:hAnsi="Arial" w:cs="Arial"/>
                <w:sz w:val="24"/>
                <w:szCs w:val="24"/>
                <w:lang w:val="x-none" w:eastAsia="x-none"/>
              </w:rPr>
            </w:pPr>
            <w:r w:rsidRPr="00A15BF4">
              <w:rPr>
                <w:rFonts w:ascii="Arial" w:hAnsi="Arial" w:cs="Arial"/>
                <w:sz w:val="24"/>
                <w:szCs w:val="24"/>
                <w:lang w:val="x-none" w:eastAsia="x-none"/>
              </w:rPr>
              <w:t xml:space="preserve">La </w:t>
            </w:r>
            <w:r w:rsidR="005A2B1D" w:rsidRPr="00A15BF4">
              <w:rPr>
                <w:rFonts w:ascii="Arial" w:hAnsi="Arial" w:cs="Arial"/>
                <w:sz w:val="24"/>
                <w:szCs w:val="24"/>
                <w:lang w:eastAsia="x-none"/>
              </w:rPr>
              <w:t>oficina</w:t>
            </w:r>
            <w:r w:rsidRPr="00A15BF4">
              <w:rPr>
                <w:rFonts w:ascii="Arial" w:hAnsi="Arial" w:cs="Arial"/>
                <w:sz w:val="24"/>
                <w:szCs w:val="24"/>
                <w:lang w:val="x-none" w:eastAsia="x-none"/>
              </w:rPr>
              <w:t xml:space="preserve"> de Control Interno y </w:t>
            </w:r>
            <w:r w:rsidR="005B2E10" w:rsidRPr="00A15BF4">
              <w:rPr>
                <w:rFonts w:ascii="Arial" w:hAnsi="Arial" w:cs="Arial"/>
                <w:sz w:val="24"/>
                <w:szCs w:val="24"/>
                <w:lang w:val="x-none" w:eastAsia="x-none"/>
              </w:rPr>
              <w:t xml:space="preserve">designado por Personería Auxiliar  </w:t>
            </w:r>
            <w:r w:rsidRPr="00A15BF4">
              <w:rPr>
                <w:rFonts w:ascii="Arial" w:hAnsi="Arial" w:cs="Arial"/>
                <w:sz w:val="24"/>
                <w:szCs w:val="24"/>
                <w:lang w:val="x-none" w:eastAsia="x-none"/>
              </w:rPr>
              <w:t xml:space="preserve">deberán determinar los periodos de retención de archivos de auditoría y los eventos a auditar en los recursos tecnológicos y los sistemas de información de la </w:t>
            </w:r>
            <w:r w:rsidR="00196B40" w:rsidRPr="00A15BF4">
              <w:rPr>
                <w:rFonts w:ascii="Arial" w:hAnsi="Arial" w:cs="Arial"/>
                <w:sz w:val="24"/>
                <w:szCs w:val="24"/>
                <w:lang w:val="x-none" w:eastAsia="x-none"/>
              </w:rPr>
              <w:t>Entidad</w:t>
            </w:r>
            <w:r w:rsidRPr="00A15BF4">
              <w:rPr>
                <w:rFonts w:ascii="Arial" w:hAnsi="Arial" w:cs="Arial"/>
                <w:sz w:val="24"/>
                <w:szCs w:val="24"/>
                <w:lang w:val="x-none" w:eastAsia="x-none"/>
              </w:rPr>
              <w:t>, con base en las tablas de retención documental.</w:t>
            </w:r>
          </w:p>
          <w:p w14:paraId="69392A55" w14:textId="77777777" w:rsidR="002B1874" w:rsidRPr="00A15BF4" w:rsidRDefault="002B1874" w:rsidP="002B1874">
            <w:pPr>
              <w:pStyle w:val="Ttulo2"/>
              <w:jc w:val="both"/>
              <w:rPr>
                <w:rFonts w:cs="Arial"/>
                <w:b w:val="0"/>
                <w:bCs/>
                <w:color w:val="000000" w:themeColor="text1"/>
                <w:lang w:val="es-ES" w:eastAsia="es-ES"/>
              </w:rPr>
            </w:pPr>
          </w:p>
          <w:p w14:paraId="0C5D678E" w14:textId="2ABA801E" w:rsidR="002B1874" w:rsidRPr="00A15BF4" w:rsidRDefault="00995D32" w:rsidP="002C25E2">
            <w:pPr>
              <w:pStyle w:val="Prrafodelista"/>
              <w:numPr>
                <w:ilvl w:val="0"/>
                <w:numId w:val="26"/>
              </w:numPr>
              <w:autoSpaceDE w:val="0"/>
              <w:autoSpaceDN w:val="0"/>
              <w:adjustRightInd w:val="0"/>
              <w:spacing w:after="0" w:line="240" w:lineRule="auto"/>
              <w:jc w:val="both"/>
              <w:rPr>
                <w:rFonts w:ascii="Arial" w:hAnsi="Arial" w:cs="Arial"/>
                <w:sz w:val="24"/>
                <w:szCs w:val="24"/>
                <w:lang w:val="x-none" w:eastAsia="x-none"/>
              </w:rPr>
            </w:pPr>
            <w:r w:rsidRPr="00A15BF4">
              <w:rPr>
                <w:rFonts w:ascii="Arial" w:hAnsi="Arial" w:cs="Arial"/>
                <w:sz w:val="24"/>
                <w:szCs w:val="24"/>
                <w:lang w:val="x-none" w:eastAsia="x-none"/>
              </w:rPr>
              <w:t xml:space="preserve">Personería Auxiliar (Gestión de </w:t>
            </w:r>
            <w:r w:rsidR="00BC2929" w:rsidRPr="00A15BF4">
              <w:rPr>
                <w:rFonts w:ascii="Arial" w:hAnsi="Arial" w:cs="Arial"/>
                <w:sz w:val="24"/>
                <w:szCs w:val="24"/>
                <w:lang w:val="x-none" w:eastAsia="x-none"/>
              </w:rPr>
              <w:t xml:space="preserve">Informática) </w:t>
            </w:r>
            <w:r w:rsidR="002B1874" w:rsidRPr="00A15BF4">
              <w:rPr>
                <w:rFonts w:ascii="Arial" w:hAnsi="Arial" w:cs="Arial"/>
                <w:sz w:val="24"/>
                <w:szCs w:val="24"/>
                <w:lang w:val="x-none" w:eastAsia="x-none"/>
              </w:rPr>
              <w:t>deberá determinar los eventos que generarán registros de auditoría en los recursos tecnológicos y los sistemas de información.</w:t>
            </w:r>
          </w:p>
          <w:p w14:paraId="69E36243" w14:textId="77777777" w:rsidR="002B1874" w:rsidRPr="00A15BF4" w:rsidRDefault="002B1874" w:rsidP="002B1874">
            <w:pPr>
              <w:pStyle w:val="Ttulo2"/>
              <w:ind w:left="720"/>
              <w:jc w:val="both"/>
              <w:rPr>
                <w:rFonts w:cs="Arial"/>
                <w:b w:val="0"/>
                <w:bCs/>
                <w:color w:val="000000" w:themeColor="text1"/>
                <w:lang w:val="es-ES" w:eastAsia="es-ES"/>
              </w:rPr>
            </w:pPr>
          </w:p>
          <w:p w14:paraId="765A695B" w14:textId="3C4FEC0E" w:rsidR="002B1874" w:rsidRPr="00A15BF4" w:rsidRDefault="00995D32" w:rsidP="002C25E2">
            <w:pPr>
              <w:pStyle w:val="Prrafodelista"/>
              <w:numPr>
                <w:ilvl w:val="0"/>
                <w:numId w:val="26"/>
              </w:numPr>
              <w:autoSpaceDE w:val="0"/>
              <w:autoSpaceDN w:val="0"/>
              <w:adjustRightInd w:val="0"/>
              <w:spacing w:after="0" w:line="240" w:lineRule="auto"/>
              <w:jc w:val="both"/>
              <w:rPr>
                <w:rFonts w:ascii="Arial" w:hAnsi="Arial" w:cs="Arial"/>
                <w:sz w:val="24"/>
                <w:szCs w:val="24"/>
                <w:lang w:val="x-none" w:eastAsia="x-none"/>
              </w:rPr>
            </w:pPr>
            <w:r w:rsidRPr="00A15BF4">
              <w:rPr>
                <w:rFonts w:ascii="Arial" w:hAnsi="Arial" w:cs="Arial"/>
                <w:sz w:val="24"/>
                <w:szCs w:val="24"/>
                <w:lang w:val="x-none" w:eastAsia="x-none"/>
              </w:rPr>
              <w:t xml:space="preserve">Personería Auxiliar (Gestión de </w:t>
            </w:r>
            <w:r w:rsidR="00BC2929" w:rsidRPr="00A15BF4">
              <w:rPr>
                <w:rFonts w:ascii="Arial" w:hAnsi="Arial" w:cs="Arial"/>
                <w:sz w:val="24"/>
                <w:szCs w:val="24"/>
                <w:lang w:val="x-none" w:eastAsia="x-none"/>
              </w:rPr>
              <w:t xml:space="preserve">Informática) </w:t>
            </w:r>
            <w:r w:rsidR="002B1874" w:rsidRPr="00A15BF4">
              <w:rPr>
                <w:rFonts w:ascii="Arial" w:hAnsi="Arial" w:cs="Arial"/>
                <w:sz w:val="24"/>
                <w:szCs w:val="24"/>
                <w:lang w:val="x-none" w:eastAsia="x-none"/>
              </w:rPr>
              <w:t>deberá habilitar los registros de auditoría y sistemas de monitoreo de la plataforma tecnológica administrada, acorde con los eventos a auditar establecidos.</w:t>
            </w:r>
          </w:p>
          <w:p w14:paraId="7A29D05A" w14:textId="77777777" w:rsidR="002B1874" w:rsidRPr="00A15BF4" w:rsidRDefault="002B1874" w:rsidP="002B1874">
            <w:pPr>
              <w:pStyle w:val="Ttulo2"/>
              <w:ind w:left="720"/>
              <w:jc w:val="both"/>
              <w:rPr>
                <w:rFonts w:cs="Arial"/>
                <w:b w:val="0"/>
                <w:bCs/>
                <w:color w:val="000000" w:themeColor="text1"/>
                <w:lang w:val="es-ES" w:eastAsia="es-ES"/>
              </w:rPr>
            </w:pPr>
          </w:p>
          <w:p w14:paraId="0588BFCC" w14:textId="15618479" w:rsidR="002B1874" w:rsidRPr="00A15BF4" w:rsidRDefault="00995D32" w:rsidP="002C25E2">
            <w:pPr>
              <w:pStyle w:val="Prrafodelista"/>
              <w:numPr>
                <w:ilvl w:val="0"/>
                <w:numId w:val="26"/>
              </w:numPr>
              <w:autoSpaceDE w:val="0"/>
              <w:autoSpaceDN w:val="0"/>
              <w:adjustRightInd w:val="0"/>
              <w:spacing w:after="0" w:line="240" w:lineRule="auto"/>
              <w:jc w:val="both"/>
              <w:rPr>
                <w:rFonts w:ascii="Arial" w:hAnsi="Arial" w:cs="Arial"/>
                <w:sz w:val="24"/>
                <w:szCs w:val="24"/>
                <w:lang w:val="x-none" w:eastAsia="x-none"/>
              </w:rPr>
            </w:pPr>
            <w:r w:rsidRPr="00A15BF4">
              <w:rPr>
                <w:rFonts w:ascii="Arial" w:hAnsi="Arial" w:cs="Arial"/>
                <w:sz w:val="24"/>
                <w:szCs w:val="24"/>
                <w:lang w:val="x-none" w:eastAsia="x-none"/>
              </w:rPr>
              <w:t xml:space="preserve">Personería Auxiliar (Gestión de </w:t>
            </w:r>
            <w:r w:rsidR="00BC2929" w:rsidRPr="00A15BF4">
              <w:rPr>
                <w:rFonts w:ascii="Arial" w:hAnsi="Arial" w:cs="Arial"/>
                <w:sz w:val="24"/>
                <w:szCs w:val="24"/>
                <w:lang w:val="x-none" w:eastAsia="x-none"/>
              </w:rPr>
              <w:t xml:space="preserve">Informática) </w:t>
            </w:r>
            <w:r w:rsidR="002B1874" w:rsidRPr="00A15BF4">
              <w:rPr>
                <w:rFonts w:ascii="Arial" w:hAnsi="Arial" w:cs="Arial"/>
                <w:sz w:val="24"/>
                <w:szCs w:val="24"/>
                <w:lang w:val="x-none" w:eastAsia="x-none"/>
              </w:rPr>
              <w:t>deberá certificar la integridad y disponibilidad de los registros de auditoría generados en la plataforma tecnológica y los sistemas de información. Estos registros deben ser almacenados y sólo deben ser accedidos por personal autorizado.</w:t>
            </w:r>
          </w:p>
          <w:p w14:paraId="78AEE397" w14:textId="77777777" w:rsidR="00E16072" w:rsidRPr="00A15BF4" w:rsidRDefault="00E16072" w:rsidP="00E16072">
            <w:pPr>
              <w:pStyle w:val="Ttulo2"/>
              <w:ind w:left="720"/>
              <w:jc w:val="both"/>
              <w:rPr>
                <w:rFonts w:cs="Arial"/>
                <w:b w:val="0"/>
                <w:bCs/>
                <w:color w:val="000000" w:themeColor="text1"/>
                <w:lang w:val="es-ES" w:eastAsia="es-ES"/>
              </w:rPr>
            </w:pPr>
          </w:p>
          <w:p w14:paraId="5975D513" w14:textId="0C5AE4B9" w:rsidR="00E16072" w:rsidRPr="00A15BF4" w:rsidRDefault="00E16072" w:rsidP="002C25E2">
            <w:pPr>
              <w:pStyle w:val="Prrafodelista"/>
              <w:numPr>
                <w:ilvl w:val="0"/>
                <w:numId w:val="26"/>
              </w:numPr>
              <w:autoSpaceDE w:val="0"/>
              <w:autoSpaceDN w:val="0"/>
              <w:adjustRightInd w:val="0"/>
              <w:spacing w:after="0" w:line="240" w:lineRule="auto"/>
              <w:jc w:val="both"/>
              <w:rPr>
                <w:rFonts w:ascii="Arial" w:hAnsi="Arial" w:cs="Arial"/>
                <w:sz w:val="24"/>
                <w:szCs w:val="24"/>
                <w:lang w:val="x-none" w:eastAsia="x-none"/>
              </w:rPr>
            </w:pPr>
            <w:r w:rsidRPr="00A15BF4">
              <w:rPr>
                <w:rFonts w:ascii="Arial" w:hAnsi="Arial" w:cs="Arial"/>
                <w:sz w:val="24"/>
                <w:szCs w:val="24"/>
                <w:lang w:val="x-none" w:eastAsia="x-none"/>
              </w:rPr>
              <w:lastRenderedPageBreak/>
              <w:t xml:space="preserve">Todas las aplicaciones en producción que la </w:t>
            </w:r>
            <w:r w:rsidR="00196B40" w:rsidRPr="00A15BF4">
              <w:rPr>
                <w:rFonts w:ascii="Arial" w:hAnsi="Arial" w:cs="Arial"/>
                <w:sz w:val="24"/>
                <w:szCs w:val="24"/>
                <w:lang w:val="x-none" w:eastAsia="x-none"/>
              </w:rPr>
              <w:t>Entidad</w:t>
            </w:r>
            <w:r w:rsidRPr="00A15BF4">
              <w:rPr>
                <w:rFonts w:ascii="Arial" w:hAnsi="Arial" w:cs="Arial"/>
                <w:sz w:val="24"/>
                <w:szCs w:val="24"/>
                <w:lang w:val="x-none" w:eastAsia="x-none"/>
              </w:rPr>
              <w:t xml:space="preserve"> valore pertinentes y que contengan información misional de la Personería de Medellín deberán generar </w:t>
            </w:r>
            <w:proofErr w:type="spellStart"/>
            <w:r w:rsidRPr="00A15BF4">
              <w:rPr>
                <w:rFonts w:ascii="Arial" w:hAnsi="Arial" w:cs="Arial"/>
                <w:sz w:val="24"/>
                <w:szCs w:val="24"/>
                <w:lang w:val="x-none" w:eastAsia="x-none"/>
              </w:rPr>
              <w:t>logs</w:t>
            </w:r>
            <w:proofErr w:type="spellEnd"/>
            <w:r w:rsidRPr="00A15BF4">
              <w:rPr>
                <w:rFonts w:ascii="Arial" w:hAnsi="Arial" w:cs="Arial"/>
                <w:sz w:val="24"/>
                <w:szCs w:val="24"/>
                <w:lang w:val="x-none" w:eastAsia="x-none"/>
              </w:rPr>
              <w:t xml:space="preserve"> o trazas de auditoría; igualmente los sistemas que operen y administren información misional valiosa o crítica para la </w:t>
            </w:r>
            <w:r w:rsidR="00196B40" w:rsidRPr="00A15BF4">
              <w:rPr>
                <w:rFonts w:ascii="Arial" w:hAnsi="Arial" w:cs="Arial"/>
                <w:sz w:val="24"/>
                <w:szCs w:val="24"/>
                <w:lang w:val="x-none" w:eastAsia="x-none"/>
              </w:rPr>
              <w:t>Entidad</w:t>
            </w:r>
            <w:r w:rsidRPr="00A15BF4">
              <w:rPr>
                <w:rFonts w:ascii="Arial" w:hAnsi="Arial" w:cs="Arial"/>
                <w:sz w:val="24"/>
                <w:szCs w:val="24"/>
                <w:lang w:val="x-none" w:eastAsia="x-none"/>
              </w:rPr>
              <w:t xml:space="preserve">, deberán contener archivos de </w:t>
            </w:r>
            <w:proofErr w:type="spellStart"/>
            <w:r w:rsidRPr="00A15BF4">
              <w:rPr>
                <w:rFonts w:ascii="Arial" w:hAnsi="Arial" w:cs="Arial"/>
                <w:sz w:val="24"/>
                <w:szCs w:val="24"/>
                <w:lang w:val="x-none" w:eastAsia="x-none"/>
              </w:rPr>
              <w:t>logs</w:t>
            </w:r>
            <w:proofErr w:type="spellEnd"/>
            <w:r w:rsidRPr="00A15BF4">
              <w:rPr>
                <w:rFonts w:ascii="Arial" w:hAnsi="Arial" w:cs="Arial"/>
                <w:sz w:val="24"/>
                <w:szCs w:val="24"/>
                <w:lang w:val="x-none" w:eastAsia="x-none"/>
              </w:rPr>
              <w:t xml:space="preserve"> que contengan evidencia sobre los eventos relevantes que sucedan con la información, y con la seguridad necesaria para su consulta, modificación o borrado.</w:t>
            </w:r>
          </w:p>
          <w:p w14:paraId="3F080828" w14:textId="77777777" w:rsidR="00D64A62" w:rsidRPr="00A15BF4" w:rsidRDefault="00D64A62" w:rsidP="003D765A">
            <w:pPr>
              <w:pStyle w:val="Prrafodelista"/>
              <w:autoSpaceDE w:val="0"/>
              <w:autoSpaceDN w:val="0"/>
              <w:adjustRightInd w:val="0"/>
              <w:spacing w:after="0" w:line="240" w:lineRule="auto"/>
              <w:ind w:left="390"/>
              <w:jc w:val="both"/>
              <w:rPr>
                <w:rFonts w:ascii="Arial" w:hAnsi="Arial" w:cs="Arial"/>
                <w:sz w:val="24"/>
                <w:szCs w:val="24"/>
                <w:lang w:val="x-none" w:eastAsia="x-none"/>
              </w:rPr>
            </w:pPr>
          </w:p>
          <w:p w14:paraId="228A6447" w14:textId="44CB84D8" w:rsidR="00D64A62" w:rsidRPr="00A15BF4" w:rsidRDefault="00D64A62" w:rsidP="002C25E2">
            <w:pPr>
              <w:pStyle w:val="Prrafodelista"/>
              <w:numPr>
                <w:ilvl w:val="0"/>
                <w:numId w:val="26"/>
              </w:numPr>
              <w:autoSpaceDE w:val="0"/>
              <w:autoSpaceDN w:val="0"/>
              <w:adjustRightInd w:val="0"/>
              <w:spacing w:after="0" w:line="240" w:lineRule="auto"/>
              <w:jc w:val="both"/>
              <w:rPr>
                <w:rFonts w:ascii="Arial" w:hAnsi="Arial" w:cs="Arial"/>
                <w:sz w:val="24"/>
                <w:szCs w:val="24"/>
                <w:lang w:val="x-none" w:eastAsia="x-none"/>
              </w:rPr>
            </w:pPr>
            <w:r w:rsidRPr="00A15BF4">
              <w:rPr>
                <w:rFonts w:ascii="Arial" w:hAnsi="Arial" w:cs="Arial"/>
                <w:sz w:val="24"/>
                <w:szCs w:val="24"/>
                <w:lang w:val="x-none" w:eastAsia="x-none"/>
              </w:rPr>
              <w:t xml:space="preserve">Todos los </w:t>
            </w:r>
            <w:proofErr w:type="spellStart"/>
            <w:r w:rsidRPr="00A15BF4">
              <w:rPr>
                <w:rFonts w:ascii="Arial" w:hAnsi="Arial" w:cs="Arial"/>
                <w:sz w:val="24"/>
                <w:szCs w:val="24"/>
                <w:lang w:val="x-none" w:eastAsia="x-none"/>
              </w:rPr>
              <w:t>logs</w:t>
            </w:r>
            <w:proofErr w:type="spellEnd"/>
            <w:r w:rsidRPr="00A15BF4">
              <w:rPr>
                <w:rFonts w:ascii="Arial" w:hAnsi="Arial" w:cs="Arial"/>
                <w:sz w:val="24"/>
                <w:szCs w:val="24"/>
                <w:lang w:val="x-none" w:eastAsia="x-none"/>
              </w:rPr>
              <w:t xml:space="preserve"> del sistema y de las aplicaciones deberán mantenerse en forma segura, de tal forma que se evite el acceso no autorizado para garantizar la seguridad de esta información.</w:t>
            </w:r>
          </w:p>
          <w:p w14:paraId="77054FBC" w14:textId="77777777" w:rsidR="00AC755F" w:rsidRPr="00A15BF4" w:rsidRDefault="00AC755F" w:rsidP="003D765A">
            <w:pPr>
              <w:pStyle w:val="Prrafodelista"/>
              <w:autoSpaceDE w:val="0"/>
              <w:autoSpaceDN w:val="0"/>
              <w:adjustRightInd w:val="0"/>
              <w:spacing w:after="0" w:line="240" w:lineRule="auto"/>
              <w:ind w:left="390"/>
              <w:jc w:val="both"/>
              <w:rPr>
                <w:rFonts w:ascii="Arial" w:hAnsi="Arial" w:cs="Arial"/>
                <w:sz w:val="24"/>
                <w:szCs w:val="24"/>
                <w:lang w:val="x-none" w:eastAsia="x-none"/>
              </w:rPr>
            </w:pPr>
          </w:p>
          <w:p w14:paraId="1F3A231A" w14:textId="75859921" w:rsidR="00AC755F" w:rsidRPr="00A15BF4" w:rsidRDefault="00AC755F" w:rsidP="002C25E2">
            <w:pPr>
              <w:pStyle w:val="Prrafodelista"/>
              <w:numPr>
                <w:ilvl w:val="0"/>
                <w:numId w:val="26"/>
              </w:numPr>
              <w:autoSpaceDE w:val="0"/>
              <w:autoSpaceDN w:val="0"/>
              <w:adjustRightInd w:val="0"/>
              <w:spacing w:after="0" w:line="240" w:lineRule="auto"/>
              <w:jc w:val="both"/>
              <w:rPr>
                <w:rFonts w:ascii="Arial" w:hAnsi="Arial" w:cs="Arial"/>
                <w:sz w:val="24"/>
                <w:szCs w:val="24"/>
                <w:lang w:val="x-none" w:eastAsia="x-none"/>
              </w:rPr>
            </w:pPr>
            <w:r w:rsidRPr="00A15BF4">
              <w:rPr>
                <w:rFonts w:ascii="Arial" w:hAnsi="Arial" w:cs="Arial"/>
                <w:sz w:val="24"/>
                <w:szCs w:val="24"/>
                <w:lang w:val="x-none" w:eastAsia="x-none"/>
              </w:rPr>
              <w:t xml:space="preserve">La </w:t>
            </w:r>
            <w:r w:rsidR="005A2B1D" w:rsidRPr="00A15BF4">
              <w:rPr>
                <w:rFonts w:ascii="Arial" w:hAnsi="Arial" w:cs="Arial"/>
                <w:sz w:val="24"/>
                <w:szCs w:val="24"/>
                <w:lang w:eastAsia="x-none"/>
              </w:rPr>
              <w:t>oficina</w:t>
            </w:r>
            <w:r w:rsidRPr="00A15BF4">
              <w:rPr>
                <w:rFonts w:ascii="Arial" w:hAnsi="Arial" w:cs="Arial"/>
                <w:sz w:val="24"/>
                <w:szCs w:val="24"/>
                <w:lang w:val="x-none" w:eastAsia="x-none"/>
              </w:rPr>
              <w:t xml:space="preserve"> de Control Interno deberá revisar periódicamente los archivos de auditoría de la plataforma tecnológica y los sistemas de información para identificar brechas de seguridad y otras actividades propias del monitoreo.</w:t>
            </w:r>
          </w:p>
          <w:p w14:paraId="61D688CE" w14:textId="77777777" w:rsidR="00AC755F" w:rsidRPr="00A15BF4" w:rsidRDefault="00AC755F" w:rsidP="003D765A">
            <w:pPr>
              <w:pStyle w:val="Prrafodelista"/>
              <w:autoSpaceDE w:val="0"/>
              <w:autoSpaceDN w:val="0"/>
              <w:adjustRightInd w:val="0"/>
              <w:spacing w:after="0" w:line="240" w:lineRule="auto"/>
              <w:ind w:left="390"/>
              <w:jc w:val="both"/>
              <w:rPr>
                <w:rFonts w:ascii="Arial" w:hAnsi="Arial" w:cs="Arial"/>
                <w:sz w:val="24"/>
                <w:szCs w:val="24"/>
                <w:lang w:val="x-none" w:eastAsia="x-none"/>
              </w:rPr>
            </w:pPr>
          </w:p>
          <w:p w14:paraId="1461510C" w14:textId="21D0C9B2" w:rsidR="00AC755F" w:rsidRPr="00A15BF4" w:rsidRDefault="00AC755F" w:rsidP="002C25E2">
            <w:pPr>
              <w:pStyle w:val="Prrafodelista"/>
              <w:numPr>
                <w:ilvl w:val="0"/>
                <w:numId w:val="26"/>
              </w:numPr>
              <w:autoSpaceDE w:val="0"/>
              <w:autoSpaceDN w:val="0"/>
              <w:adjustRightInd w:val="0"/>
              <w:spacing w:after="0" w:line="240" w:lineRule="auto"/>
              <w:jc w:val="both"/>
              <w:rPr>
                <w:rFonts w:ascii="Arial" w:hAnsi="Arial" w:cs="Arial"/>
                <w:sz w:val="24"/>
                <w:szCs w:val="24"/>
                <w:lang w:val="x-none" w:eastAsia="x-none"/>
              </w:rPr>
            </w:pPr>
            <w:r w:rsidRPr="00A15BF4">
              <w:rPr>
                <w:rFonts w:ascii="Arial" w:hAnsi="Arial" w:cs="Arial"/>
                <w:sz w:val="24"/>
                <w:szCs w:val="24"/>
                <w:lang w:val="x-none" w:eastAsia="x-none"/>
              </w:rPr>
              <w:t xml:space="preserve">La adquisición de nuevo software debe garantizar el registro de </w:t>
            </w:r>
            <w:proofErr w:type="spellStart"/>
            <w:r w:rsidRPr="00A15BF4">
              <w:rPr>
                <w:rFonts w:ascii="Arial" w:hAnsi="Arial" w:cs="Arial"/>
                <w:sz w:val="24"/>
                <w:szCs w:val="24"/>
                <w:lang w:val="x-none" w:eastAsia="x-none"/>
              </w:rPr>
              <w:t>logs</w:t>
            </w:r>
            <w:proofErr w:type="spellEnd"/>
            <w:r w:rsidRPr="00A15BF4">
              <w:rPr>
                <w:rFonts w:ascii="Arial" w:hAnsi="Arial" w:cs="Arial"/>
                <w:sz w:val="24"/>
                <w:szCs w:val="24"/>
                <w:lang w:val="x-none" w:eastAsia="x-none"/>
              </w:rPr>
              <w:t xml:space="preserve"> de auditoría de las actividades realizadas por los usuarios y administradores en los sistemas de información intervenidos. Se deberás usa controles de integridad sobre estos registros.</w:t>
            </w:r>
          </w:p>
          <w:p w14:paraId="249E6E19" w14:textId="77777777" w:rsidR="00AC755F" w:rsidRPr="00A15BF4" w:rsidRDefault="00AC755F" w:rsidP="003D765A">
            <w:pPr>
              <w:pStyle w:val="Prrafodelista"/>
              <w:autoSpaceDE w:val="0"/>
              <w:autoSpaceDN w:val="0"/>
              <w:adjustRightInd w:val="0"/>
              <w:spacing w:after="0" w:line="240" w:lineRule="auto"/>
              <w:ind w:left="390"/>
              <w:jc w:val="both"/>
              <w:rPr>
                <w:rFonts w:ascii="Arial" w:hAnsi="Arial" w:cs="Arial"/>
                <w:sz w:val="24"/>
                <w:szCs w:val="24"/>
                <w:lang w:val="x-none" w:eastAsia="x-none"/>
              </w:rPr>
            </w:pPr>
          </w:p>
          <w:p w14:paraId="746F0077" w14:textId="7E4B2A30" w:rsidR="00AC755F" w:rsidRPr="00A15BF4" w:rsidRDefault="00AC755F" w:rsidP="002C25E2">
            <w:pPr>
              <w:pStyle w:val="Prrafodelista"/>
              <w:numPr>
                <w:ilvl w:val="0"/>
                <w:numId w:val="26"/>
              </w:numPr>
              <w:autoSpaceDE w:val="0"/>
              <w:autoSpaceDN w:val="0"/>
              <w:adjustRightInd w:val="0"/>
              <w:spacing w:after="0" w:line="240" w:lineRule="auto"/>
              <w:jc w:val="both"/>
              <w:rPr>
                <w:rFonts w:ascii="Arial" w:hAnsi="Arial" w:cs="Arial"/>
                <w:sz w:val="24"/>
                <w:szCs w:val="24"/>
                <w:lang w:val="x-none" w:eastAsia="x-none"/>
              </w:rPr>
            </w:pPr>
            <w:r w:rsidRPr="00A15BF4">
              <w:rPr>
                <w:rFonts w:ascii="Arial" w:hAnsi="Arial" w:cs="Arial"/>
                <w:sz w:val="24"/>
                <w:szCs w:val="24"/>
                <w:lang w:val="x-none" w:eastAsia="x-none"/>
              </w:rPr>
              <w:t xml:space="preserve">En los aplicativos existentes y en los nuevos desarrollos se deberán registrar en los </w:t>
            </w:r>
            <w:proofErr w:type="spellStart"/>
            <w:r w:rsidRPr="00A15BF4">
              <w:rPr>
                <w:rFonts w:ascii="Arial" w:hAnsi="Arial" w:cs="Arial"/>
                <w:sz w:val="24"/>
                <w:szCs w:val="24"/>
                <w:lang w:val="x-none" w:eastAsia="x-none"/>
              </w:rPr>
              <w:t>logs</w:t>
            </w:r>
            <w:proofErr w:type="spellEnd"/>
            <w:r w:rsidRPr="00A15BF4">
              <w:rPr>
                <w:rFonts w:ascii="Arial" w:hAnsi="Arial" w:cs="Arial"/>
                <w:sz w:val="24"/>
                <w:szCs w:val="24"/>
                <w:lang w:val="x-none" w:eastAsia="x-none"/>
              </w:rPr>
              <w:t xml:space="preserve"> de auditoría eventos como transacciones sobre datos, fallas de validación, intentos de autenticación fallidos y exitosos, fallas en los controles de acceso, intento de evasión de controles, excepciones de los sistemas, funciones administrativas y cambios de configuración de seguridad, fallas en los módulos criptográficos, entre otros.</w:t>
            </w:r>
          </w:p>
          <w:p w14:paraId="349A4655" w14:textId="77777777" w:rsidR="00E4428C" w:rsidRPr="00A15BF4" w:rsidRDefault="00E4428C" w:rsidP="00E4428C">
            <w:pPr>
              <w:rPr>
                <w:rFonts w:ascii="Arial" w:hAnsi="Arial" w:cs="Arial"/>
                <w:lang w:eastAsia="es-ES"/>
              </w:rPr>
            </w:pPr>
          </w:p>
          <w:p w14:paraId="4EB41F45" w14:textId="15DEB8D1" w:rsidR="00AC755F" w:rsidRPr="00A15BF4" w:rsidRDefault="00E4428C" w:rsidP="002C25E2">
            <w:pPr>
              <w:pStyle w:val="Ttulo3"/>
              <w:numPr>
                <w:ilvl w:val="2"/>
                <w:numId w:val="36"/>
              </w:numPr>
              <w:rPr>
                <w:rFonts w:cs="Arial"/>
                <w:sz w:val="24"/>
              </w:rPr>
            </w:pPr>
            <w:bookmarkStart w:id="122" w:name="_Toc50357322"/>
            <w:bookmarkStart w:id="123" w:name="_Toc81999440"/>
            <w:r w:rsidRPr="00A15BF4">
              <w:rPr>
                <w:rFonts w:cs="Arial"/>
                <w:sz w:val="24"/>
              </w:rPr>
              <w:t>Control del software en explotación</w:t>
            </w:r>
            <w:bookmarkEnd w:id="122"/>
            <w:bookmarkEnd w:id="123"/>
          </w:p>
          <w:p w14:paraId="2E254444" w14:textId="564B87B2" w:rsidR="00E4428C" w:rsidRPr="00A15BF4" w:rsidRDefault="00E4428C" w:rsidP="00D56B1D">
            <w:pPr>
              <w:jc w:val="both"/>
              <w:rPr>
                <w:rFonts w:ascii="Arial" w:hAnsi="Arial" w:cs="Arial"/>
                <w:bCs/>
                <w:lang w:val="es-ES" w:eastAsia="es-ES"/>
              </w:rPr>
            </w:pPr>
            <w:r w:rsidRPr="00A15BF4">
              <w:rPr>
                <w:rFonts w:ascii="Arial" w:hAnsi="Arial" w:cs="Arial"/>
                <w:bCs/>
                <w:lang w:val="es-ES" w:eastAsia="es-ES"/>
              </w:rPr>
              <w:t>La Personería de Medellín a través de</w:t>
            </w:r>
            <w:r w:rsidR="00693F92" w:rsidRPr="00A15BF4">
              <w:rPr>
                <w:rFonts w:ascii="Arial" w:hAnsi="Arial" w:cs="Arial"/>
                <w:bCs/>
                <w:lang w:val="es-ES" w:eastAsia="es-ES"/>
              </w:rPr>
              <w:t>l</w:t>
            </w:r>
            <w:r w:rsidRPr="00A15BF4">
              <w:rPr>
                <w:rFonts w:ascii="Arial" w:hAnsi="Arial" w:cs="Arial"/>
                <w:bCs/>
                <w:lang w:val="es-ES" w:eastAsia="es-ES"/>
              </w:rPr>
              <w:t xml:space="preserve"> </w:t>
            </w:r>
            <w:r w:rsidR="00BC2929" w:rsidRPr="00A15BF4">
              <w:rPr>
                <w:rFonts w:ascii="Arial" w:hAnsi="Arial" w:cs="Arial"/>
                <w:bCs/>
                <w:lang w:val="es-ES" w:eastAsia="es-ES"/>
              </w:rPr>
              <w:t xml:space="preserve">Personería Auxiliar (Gestión de Informática) </w:t>
            </w:r>
            <w:r w:rsidR="00A37127" w:rsidRPr="00A15BF4">
              <w:rPr>
                <w:rFonts w:ascii="Arial" w:hAnsi="Arial" w:cs="Arial"/>
                <w:bCs/>
                <w:lang w:val="es-ES" w:eastAsia="es-ES"/>
              </w:rPr>
              <w:t xml:space="preserve"> </w:t>
            </w:r>
            <w:r w:rsidRPr="00A15BF4">
              <w:rPr>
                <w:rFonts w:ascii="Arial" w:hAnsi="Arial" w:cs="Arial"/>
                <w:bCs/>
                <w:lang w:val="es-ES" w:eastAsia="es-ES"/>
              </w:rPr>
              <w:t>designará responsables y establecerá procedimientos para controlar la instalación de software operativo, garantizará el soporte de los proveedores de dicho software y asegurará la funcionalidad de los sistemas de información que operan sobre la plataforma tecnológica cuando el software operativo es actualizado</w:t>
            </w:r>
            <w:r w:rsidR="00D56B1D" w:rsidRPr="00A15BF4">
              <w:rPr>
                <w:rFonts w:ascii="Arial" w:hAnsi="Arial" w:cs="Arial"/>
                <w:bCs/>
                <w:lang w:val="es-ES" w:eastAsia="es-ES"/>
              </w:rPr>
              <w:t>.</w:t>
            </w:r>
          </w:p>
          <w:p w14:paraId="4D832FE8" w14:textId="77777777" w:rsidR="00CA4D83" w:rsidRPr="00A15BF4" w:rsidRDefault="00CA4D83" w:rsidP="00D56B1D">
            <w:pPr>
              <w:jc w:val="both"/>
              <w:rPr>
                <w:rFonts w:ascii="Arial" w:hAnsi="Arial" w:cs="Arial"/>
                <w:bCs/>
                <w:lang w:val="es-ES" w:eastAsia="es-ES"/>
              </w:rPr>
            </w:pPr>
          </w:p>
          <w:p w14:paraId="1EEF3FBA" w14:textId="4FDBF780" w:rsidR="00FD5CFB" w:rsidRPr="00A15BF4" w:rsidRDefault="00995D32" w:rsidP="002C25E2">
            <w:pPr>
              <w:pStyle w:val="Prrafodelista"/>
              <w:numPr>
                <w:ilvl w:val="0"/>
                <w:numId w:val="26"/>
              </w:numPr>
              <w:autoSpaceDE w:val="0"/>
              <w:autoSpaceDN w:val="0"/>
              <w:adjustRightInd w:val="0"/>
              <w:spacing w:after="0" w:line="240" w:lineRule="auto"/>
              <w:jc w:val="both"/>
              <w:rPr>
                <w:rFonts w:ascii="Arial" w:hAnsi="Arial" w:cs="Arial"/>
                <w:sz w:val="24"/>
                <w:szCs w:val="24"/>
                <w:lang w:val="x-none" w:eastAsia="x-none"/>
              </w:rPr>
            </w:pPr>
            <w:r w:rsidRPr="00A15BF4">
              <w:rPr>
                <w:rFonts w:ascii="Arial" w:hAnsi="Arial" w:cs="Arial"/>
                <w:sz w:val="24"/>
                <w:szCs w:val="24"/>
                <w:lang w:eastAsia="x-none"/>
              </w:rPr>
              <w:t xml:space="preserve">Personería Auxiliar (Gestión de </w:t>
            </w:r>
            <w:r w:rsidR="00BC2929" w:rsidRPr="00A15BF4">
              <w:rPr>
                <w:rFonts w:ascii="Arial" w:hAnsi="Arial" w:cs="Arial"/>
                <w:sz w:val="24"/>
                <w:szCs w:val="24"/>
                <w:lang w:eastAsia="x-none"/>
              </w:rPr>
              <w:t xml:space="preserve">Informática) </w:t>
            </w:r>
            <w:r w:rsidR="00FD5CFB" w:rsidRPr="00A15BF4">
              <w:rPr>
                <w:rFonts w:ascii="Arial" w:hAnsi="Arial" w:cs="Arial"/>
                <w:sz w:val="24"/>
                <w:szCs w:val="24"/>
                <w:lang w:val="x-none" w:eastAsia="x-none"/>
              </w:rPr>
              <w:t xml:space="preserve">deberá establecer responsabilidades y procedimientos para controlar la instalación de software en los sistemas operativos, que interactúen con los procedimientos de control de cambios existentes en la </w:t>
            </w:r>
            <w:r w:rsidR="00196B40" w:rsidRPr="00A15BF4">
              <w:rPr>
                <w:rFonts w:ascii="Arial" w:hAnsi="Arial" w:cs="Arial"/>
                <w:sz w:val="24"/>
                <w:szCs w:val="24"/>
                <w:lang w:val="x-none" w:eastAsia="x-none"/>
              </w:rPr>
              <w:t>Entidad</w:t>
            </w:r>
            <w:r w:rsidR="00FD5CFB" w:rsidRPr="00A15BF4">
              <w:rPr>
                <w:rFonts w:ascii="Arial" w:hAnsi="Arial" w:cs="Arial"/>
                <w:sz w:val="24"/>
                <w:szCs w:val="24"/>
                <w:lang w:val="x-none" w:eastAsia="x-none"/>
              </w:rPr>
              <w:t>.</w:t>
            </w:r>
          </w:p>
          <w:p w14:paraId="5B6C8B2D" w14:textId="77777777" w:rsidR="00FD5CFB" w:rsidRPr="00A15BF4" w:rsidRDefault="00FD5CFB" w:rsidP="00FD5CFB">
            <w:pPr>
              <w:autoSpaceDE w:val="0"/>
              <w:autoSpaceDN w:val="0"/>
              <w:adjustRightInd w:val="0"/>
              <w:rPr>
                <w:rFonts w:ascii="Arial" w:hAnsi="Arial" w:cs="Arial"/>
                <w:color w:val="000000"/>
              </w:rPr>
            </w:pPr>
          </w:p>
          <w:p w14:paraId="6E24178F" w14:textId="19F1074A" w:rsidR="00FD5CFB" w:rsidRPr="00A15BF4" w:rsidRDefault="00995D32" w:rsidP="002C25E2">
            <w:pPr>
              <w:pStyle w:val="Prrafodelista"/>
              <w:numPr>
                <w:ilvl w:val="0"/>
                <w:numId w:val="26"/>
              </w:numPr>
              <w:autoSpaceDE w:val="0"/>
              <w:autoSpaceDN w:val="0"/>
              <w:adjustRightInd w:val="0"/>
              <w:spacing w:after="0" w:line="240" w:lineRule="auto"/>
              <w:jc w:val="both"/>
              <w:rPr>
                <w:rFonts w:ascii="Arial" w:hAnsi="Arial" w:cs="Arial"/>
                <w:sz w:val="24"/>
                <w:szCs w:val="24"/>
                <w:lang w:val="x-none" w:eastAsia="x-none"/>
              </w:rPr>
            </w:pPr>
            <w:r w:rsidRPr="00A15BF4">
              <w:rPr>
                <w:rFonts w:ascii="Arial" w:hAnsi="Arial" w:cs="Arial"/>
                <w:sz w:val="24"/>
                <w:szCs w:val="24"/>
                <w:lang w:val="x-none" w:eastAsia="x-none"/>
              </w:rPr>
              <w:t xml:space="preserve">Personería Auxiliar (Gestión de </w:t>
            </w:r>
            <w:r w:rsidR="00BC2929" w:rsidRPr="00A15BF4">
              <w:rPr>
                <w:rFonts w:ascii="Arial" w:hAnsi="Arial" w:cs="Arial"/>
                <w:sz w:val="24"/>
                <w:szCs w:val="24"/>
                <w:lang w:val="x-none" w:eastAsia="x-none"/>
              </w:rPr>
              <w:t xml:space="preserve">Informática) </w:t>
            </w:r>
            <w:r w:rsidR="00FD5CFB" w:rsidRPr="00A15BF4">
              <w:rPr>
                <w:rFonts w:ascii="Arial" w:hAnsi="Arial" w:cs="Arial"/>
                <w:sz w:val="24"/>
                <w:szCs w:val="24"/>
                <w:lang w:val="x-none" w:eastAsia="x-none"/>
              </w:rPr>
              <w:t xml:space="preserve">deberá garantizar que el software operativo instalado en la plataforma tecnológica de la </w:t>
            </w:r>
            <w:r w:rsidR="00196B40" w:rsidRPr="00A15BF4">
              <w:rPr>
                <w:rFonts w:ascii="Arial" w:hAnsi="Arial" w:cs="Arial"/>
                <w:sz w:val="24"/>
                <w:szCs w:val="24"/>
                <w:lang w:val="x-none" w:eastAsia="x-none"/>
              </w:rPr>
              <w:t>Entidad</w:t>
            </w:r>
            <w:r w:rsidR="00FD5CFB" w:rsidRPr="00A15BF4">
              <w:rPr>
                <w:rFonts w:ascii="Arial" w:hAnsi="Arial" w:cs="Arial"/>
                <w:sz w:val="24"/>
                <w:szCs w:val="24"/>
                <w:lang w:val="x-none" w:eastAsia="x-none"/>
              </w:rPr>
              <w:t xml:space="preserve"> tenga soporte de los proveedores.</w:t>
            </w:r>
          </w:p>
          <w:p w14:paraId="79A8BD76" w14:textId="77777777" w:rsidR="00FD5CFB" w:rsidRPr="00A15BF4" w:rsidRDefault="00FD5CFB" w:rsidP="00FD5CFB">
            <w:pPr>
              <w:autoSpaceDE w:val="0"/>
              <w:autoSpaceDN w:val="0"/>
              <w:adjustRightInd w:val="0"/>
              <w:rPr>
                <w:rFonts w:ascii="Arial" w:hAnsi="Arial" w:cs="Arial"/>
                <w:color w:val="000000"/>
              </w:rPr>
            </w:pPr>
          </w:p>
          <w:p w14:paraId="59794317" w14:textId="0352A58A" w:rsidR="00FD5CFB" w:rsidRPr="00A15BF4" w:rsidRDefault="00995D32" w:rsidP="002C25E2">
            <w:pPr>
              <w:pStyle w:val="Prrafodelista"/>
              <w:numPr>
                <w:ilvl w:val="0"/>
                <w:numId w:val="26"/>
              </w:numPr>
              <w:autoSpaceDE w:val="0"/>
              <w:autoSpaceDN w:val="0"/>
              <w:adjustRightInd w:val="0"/>
              <w:spacing w:after="0" w:line="240" w:lineRule="auto"/>
              <w:jc w:val="both"/>
              <w:rPr>
                <w:rFonts w:ascii="Arial" w:hAnsi="Arial" w:cs="Arial"/>
                <w:sz w:val="24"/>
                <w:szCs w:val="24"/>
                <w:lang w:val="x-none" w:eastAsia="x-none"/>
              </w:rPr>
            </w:pPr>
            <w:r w:rsidRPr="00A15BF4">
              <w:rPr>
                <w:rFonts w:ascii="Arial" w:hAnsi="Arial" w:cs="Arial"/>
                <w:sz w:val="24"/>
                <w:szCs w:val="24"/>
                <w:lang w:val="x-none" w:eastAsia="x-none"/>
              </w:rPr>
              <w:t xml:space="preserve">Personería Auxiliar (Gestión de </w:t>
            </w:r>
            <w:r w:rsidR="00BC2929" w:rsidRPr="00A15BF4">
              <w:rPr>
                <w:rFonts w:ascii="Arial" w:hAnsi="Arial" w:cs="Arial"/>
                <w:sz w:val="24"/>
                <w:szCs w:val="24"/>
                <w:lang w:val="x-none" w:eastAsia="x-none"/>
              </w:rPr>
              <w:t xml:space="preserve">Informática) </w:t>
            </w:r>
            <w:r w:rsidR="00FD5CFB" w:rsidRPr="00A15BF4">
              <w:rPr>
                <w:rFonts w:ascii="Arial" w:hAnsi="Arial" w:cs="Arial"/>
                <w:sz w:val="24"/>
                <w:szCs w:val="24"/>
                <w:lang w:val="x-none" w:eastAsia="x-none"/>
              </w:rPr>
              <w:t xml:space="preserve">deberá otorgar accesos temporales y controlados a </w:t>
            </w:r>
            <w:r w:rsidR="00FD5CFB" w:rsidRPr="00A15BF4">
              <w:rPr>
                <w:rFonts w:ascii="Arial" w:hAnsi="Arial" w:cs="Arial"/>
                <w:sz w:val="24"/>
                <w:szCs w:val="24"/>
                <w:lang w:val="x-none" w:eastAsia="x-none"/>
              </w:rPr>
              <w:lastRenderedPageBreak/>
              <w:t xml:space="preserve">los proveedores para realizar las actualizaciones sobre el software operativo, y también monitorear dichas actualizaciones.  </w:t>
            </w:r>
          </w:p>
          <w:p w14:paraId="1C0FA080" w14:textId="77777777" w:rsidR="00FD5CFB" w:rsidRPr="00A15BF4" w:rsidRDefault="00FD5CFB" w:rsidP="00FD5CFB">
            <w:pPr>
              <w:autoSpaceDE w:val="0"/>
              <w:autoSpaceDN w:val="0"/>
              <w:adjustRightInd w:val="0"/>
              <w:rPr>
                <w:rFonts w:ascii="Arial" w:hAnsi="Arial" w:cs="Arial"/>
                <w:color w:val="000000"/>
              </w:rPr>
            </w:pPr>
          </w:p>
          <w:p w14:paraId="1E8D0B7E" w14:textId="2464E799" w:rsidR="00FD5CFB" w:rsidRPr="00A15BF4" w:rsidRDefault="00995D32" w:rsidP="002C25E2">
            <w:pPr>
              <w:pStyle w:val="Prrafodelista"/>
              <w:numPr>
                <w:ilvl w:val="0"/>
                <w:numId w:val="26"/>
              </w:numPr>
              <w:autoSpaceDE w:val="0"/>
              <w:autoSpaceDN w:val="0"/>
              <w:adjustRightInd w:val="0"/>
              <w:spacing w:after="0" w:line="240" w:lineRule="auto"/>
              <w:jc w:val="both"/>
              <w:rPr>
                <w:rFonts w:ascii="Arial" w:hAnsi="Arial" w:cs="Arial"/>
                <w:sz w:val="24"/>
                <w:szCs w:val="24"/>
                <w:lang w:val="x-none" w:eastAsia="x-none"/>
              </w:rPr>
            </w:pPr>
            <w:r w:rsidRPr="00A15BF4">
              <w:rPr>
                <w:rFonts w:ascii="Arial" w:hAnsi="Arial" w:cs="Arial"/>
                <w:sz w:val="24"/>
                <w:szCs w:val="24"/>
                <w:lang w:val="x-none" w:eastAsia="x-none"/>
              </w:rPr>
              <w:t xml:space="preserve">Personería Auxiliar (Gestión de </w:t>
            </w:r>
            <w:r w:rsidR="00BC2929" w:rsidRPr="00A15BF4">
              <w:rPr>
                <w:rFonts w:ascii="Arial" w:hAnsi="Arial" w:cs="Arial"/>
                <w:sz w:val="24"/>
                <w:szCs w:val="24"/>
                <w:lang w:val="x-none" w:eastAsia="x-none"/>
              </w:rPr>
              <w:t xml:space="preserve">Informática) </w:t>
            </w:r>
            <w:r w:rsidR="00FD5CFB" w:rsidRPr="00A15BF4">
              <w:rPr>
                <w:rFonts w:ascii="Arial" w:hAnsi="Arial" w:cs="Arial"/>
                <w:sz w:val="24"/>
                <w:szCs w:val="24"/>
                <w:lang w:val="x-none" w:eastAsia="x-none"/>
              </w:rPr>
              <w:t xml:space="preserve">deberán validar los riesgos que genera la migración hacía nuevas versiones de los softwares operativos. Se deberá garantizar el correcto funcionamiento de sistemas de información y herramientas de software que se ejecutan sobre la plataforma tecnológica cuando el software operativo es actualizado. </w:t>
            </w:r>
          </w:p>
          <w:p w14:paraId="23FEB512" w14:textId="77777777" w:rsidR="00FD5CFB" w:rsidRPr="00A15BF4" w:rsidRDefault="00FD5CFB" w:rsidP="00FD5CFB">
            <w:pPr>
              <w:autoSpaceDE w:val="0"/>
              <w:autoSpaceDN w:val="0"/>
              <w:adjustRightInd w:val="0"/>
              <w:rPr>
                <w:rFonts w:ascii="Arial" w:hAnsi="Arial" w:cs="Arial"/>
                <w:color w:val="000000"/>
              </w:rPr>
            </w:pPr>
          </w:p>
          <w:p w14:paraId="7D753446" w14:textId="3108EF4E" w:rsidR="00FD5CFB" w:rsidRPr="00A15BF4" w:rsidRDefault="00995D32" w:rsidP="002C25E2">
            <w:pPr>
              <w:pStyle w:val="Prrafodelista"/>
              <w:numPr>
                <w:ilvl w:val="0"/>
                <w:numId w:val="26"/>
              </w:numPr>
              <w:autoSpaceDE w:val="0"/>
              <w:autoSpaceDN w:val="0"/>
              <w:adjustRightInd w:val="0"/>
              <w:spacing w:after="0" w:line="240" w:lineRule="auto"/>
              <w:jc w:val="both"/>
              <w:rPr>
                <w:rFonts w:ascii="Arial" w:hAnsi="Arial" w:cs="Arial"/>
                <w:sz w:val="24"/>
                <w:szCs w:val="24"/>
                <w:lang w:val="x-none" w:eastAsia="x-none"/>
              </w:rPr>
            </w:pPr>
            <w:r w:rsidRPr="00A15BF4">
              <w:rPr>
                <w:rFonts w:ascii="Arial" w:hAnsi="Arial" w:cs="Arial"/>
                <w:sz w:val="24"/>
                <w:szCs w:val="24"/>
                <w:lang w:val="x-none" w:eastAsia="x-none"/>
              </w:rPr>
              <w:t xml:space="preserve">Personería Auxiliar (Gestión de </w:t>
            </w:r>
            <w:r w:rsidR="00BC2929" w:rsidRPr="00A15BF4">
              <w:rPr>
                <w:rFonts w:ascii="Arial" w:hAnsi="Arial" w:cs="Arial"/>
                <w:sz w:val="24"/>
                <w:szCs w:val="24"/>
                <w:lang w:val="x-none" w:eastAsia="x-none"/>
              </w:rPr>
              <w:t xml:space="preserve">Informática) </w:t>
            </w:r>
            <w:r w:rsidR="00FD5CFB" w:rsidRPr="00A15BF4">
              <w:rPr>
                <w:rFonts w:ascii="Arial" w:hAnsi="Arial" w:cs="Arial"/>
                <w:sz w:val="24"/>
                <w:szCs w:val="24"/>
                <w:lang w:val="x-none" w:eastAsia="x-none"/>
              </w:rPr>
              <w:t xml:space="preserve">deberá implementar los controles necesarios para evitar la instalación de software en los equipos de </w:t>
            </w:r>
            <w:r w:rsidR="00411F4E" w:rsidRPr="00A15BF4">
              <w:rPr>
                <w:rFonts w:ascii="Arial" w:hAnsi="Arial" w:cs="Arial"/>
                <w:sz w:val="24"/>
                <w:szCs w:val="24"/>
                <w:lang w:val="x-none" w:eastAsia="x-none"/>
              </w:rPr>
              <w:t>cómputo</w:t>
            </w:r>
            <w:r w:rsidR="00FD5CFB" w:rsidRPr="00A15BF4">
              <w:rPr>
                <w:rFonts w:ascii="Arial" w:hAnsi="Arial" w:cs="Arial"/>
                <w:sz w:val="24"/>
                <w:szCs w:val="24"/>
                <w:lang w:val="x-none" w:eastAsia="x-none"/>
              </w:rPr>
              <w:t xml:space="preserve"> de la </w:t>
            </w:r>
            <w:r w:rsidR="00196B40" w:rsidRPr="00A15BF4">
              <w:rPr>
                <w:rFonts w:ascii="Arial" w:hAnsi="Arial" w:cs="Arial"/>
                <w:sz w:val="24"/>
                <w:szCs w:val="24"/>
                <w:lang w:val="x-none" w:eastAsia="x-none"/>
              </w:rPr>
              <w:t>Entidad</w:t>
            </w:r>
            <w:r w:rsidR="00FD5CFB" w:rsidRPr="00A15BF4">
              <w:rPr>
                <w:rFonts w:ascii="Arial" w:hAnsi="Arial" w:cs="Arial"/>
                <w:sz w:val="24"/>
                <w:szCs w:val="24"/>
                <w:lang w:val="x-none" w:eastAsia="x-none"/>
              </w:rPr>
              <w:t xml:space="preserve">. </w:t>
            </w:r>
          </w:p>
          <w:p w14:paraId="14635F3D" w14:textId="77777777" w:rsidR="00FD5CFB" w:rsidRPr="00A15BF4" w:rsidRDefault="00FD5CFB" w:rsidP="00FD5CFB">
            <w:pPr>
              <w:autoSpaceDE w:val="0"/>
              <w:autoSpaceDN w:val="0"/>
              <w:adjustRightInd w:val="0"/>
              <w:rPr>
                <w:rFonts w:ascii="Arial" w:hAnsi="Arial" w:cs="Arial"/>
                <w:color w:val="000000"/>
              </w:rPr>
            </w:pPr>
          </w:p>
          <w:p w14:paraId="434959BD" w14:textId="7EDF70D0" w:rsidR="00FD5CFB" w:rsidRPr="00A15BF4" w:rsidRDefault="00995D32" w:rsidP="002C25E2">
            <w:pPr>
              <w:pStyle w:val="Prrafodelista"/>
              <w:numPr>
                <w:ilvl w:val="0"/>
                <w:numId w:val="26"/>
              </w:numPr>
              <w:autoSpaceDE w:val="0"/>
              <w:autoSpaceDN w:val="0"/>
              <w:adjustRightInd w:val="0"/>
              <w:spacing w:after="0" w:line="240" w:lineRule="auto"/>
              <w:jc w:val="both"/>
              <w:rPr>
                <w:rFonts w:ascii="Arial" w:hAnsi="Arial" w:cs="Arial"/>
                <w:sz w:val="24"/>
                <w:szCs w:val="24"/>
                <w:lang w:val="x-none" w:eastAsia="x-none"/>
              </w:rPr>
            </w:pPr>
            <w:r w:rsidRPr="00A15BF4">
              <w:rPr>
                <w:rFonts w:ascii="Arial" w:hAnsi="Arial" w:cs="Arial"/>
                <w:sz w:val="24"/>
                <w:szCs w:val="24"/>
                <w:lang w:val="x-none" w:eastAsia="x-none"/>
              </w:rPr>
              <w:t xml:space="preserve">Personería Auxiliar (Gestión de </w:t>
            </w:r>
            <w:r w:rsidR="00BC2929" w:rsidRPr="00A15BF4">
              <w:rPr>
                <w:rFonts w:ascii="Arial" w:hAnsi="Arial" w:cs="Arial"/>
                <w:sz w:val="24"/>
                <w:szCs w:val="24"/>
                <w:lang w:val="x-none" w:eastAsia="x-none"/>
              </w:rPr>
              <w:t xml:space="preserve">Informática) </w:t>
            </w:r>
            <w:r w:rsidR="00FD5CFB" w:rsidRPr="00A15BF4">
              <w:rPr>
                <w:rFonts w:ascii="Arial" w:hAnsi="Arial" w:cs="Arial"/>
                <w:sz w:val="24"/>
                <w:szCs w:val="24"/>
                <w:lang w:val="x-none" w:eastAsia="x-none"/>
              </w:rPr>
              <w:t xml:space="preserve">validará y realizará las pruebas calidad y funcionamiento del software a instalar, antes de ser puesto en producción. </w:t>
            </w:r>
          </w:p>
          <w:p w14:paraId="70047270" w14:textId="77777777" w:rsidR="00FD5CFB" w:rsidRPr="00A15BF4" w:rsidRDefault="00FD5CFB" w:rsidP="00FD5CFB">
            <w:pPr>
              <w:autoSpaceDE w:val="0"/>
              <w:autoSpaceDN w:val="0"/>
              <w:adjustRightInd w:val="0"/>
              <w:rPr>
                <w:rFonts w:ascii="Arial" w:hAnsi="Arial" w:cs="Arial"/>
                <w:color w:val="000000"/>
              </w:rPr>
            </w:pPr>
          </w:p>
          <w:p w14:paraId="75A7172A" w14:textId="2A4C903F" w:rsidR="00FD5CFB" w:rsidRPr="00A15BF4" w:rsidRDefault="00995D32" w:rsidP="002C25E2">
            <w:pPr>
              <w:pStyle w:val="Prrafodelista"/>
              <w:numPr>
                <w:ilvl w:val="0"/>
                <w:numId w:val="26"/>
              </w:numPr>
              <w:autoSpaceDE w:val="0"/>
              <w:autoSpaceDN w:val="0"/>
              <w:adjustRightInd w:val="0"/>
              <w:spacing w:after="0" w:line="240" w:lineRule="auto"/>
              <w:jc w:val="both"/>
              <w:rPr>
                <w:rFonts w:ascii="Arial" w:hAnsi="Arial" w:cs="Arial"/>
                <w:sz w:val="24"/>
                <w:szCs w:val="24"/>
                <w:lang w:val="x-none" w:eastAsia="x-none"/>
              </w:rPr>
            </w:pPr>
            <w:r w:rsidRPr="00A15BF4">
              <w:rPr>
                <w:rFonts w:ascii="Arial" w:hAnsi="Arial" w:cs="Arial"/>
                <w:sz w:val="24"/>
                <w:szCs w:val="24"/>
                <w:lang w:val="x-none" w:eastAsia="x-none"/>
              </w:rPr>
              <w:t xml:space="preserve">Personería Auxiliar (Gestión de </w:t>
            </w:r>
            <w:r w:rsidR="00BC2929" w:rsidRPr="00A15BF4">
              <w:rPr>
                <w:rFonts w:ascii="Arial" w:hAnsi="Arial" w:cs="Arial"/>
                <w:sz w:val="24"/>
                <w:szCs w:val="24"/>
                <w:lang w:val="x-none" w:eastAsia="x-none"/>
              </w:rPr>
              <w:t xml:space="preserve">Informática) </w:t>
            </w:r>
            <w:r w:rsidR="00FD5CFB" w:rsidRPr="00A15BF4">
              <w:rPr>
                <w:rFonts w:ascii="Arial" w:hAnsi="Arial" w:cs="Arial"/>
                <w:sz w:val="24"/>
                <w:szCs w:val="24"/>
                <w:lang w:val="x-none" w:eastAsia="x-none"/>
              </w:rPr>
              <w:t xml:space="preserve">será la responsable de analizar el software y autorizar su instalación, el cual debe ser realizado exclusivamente por personal competente y autorizado. </w:t>
            </w:r>
          </w:p>
          <w:p w14:paraId="2630966D" w14:textId="77777777" w:rsidR="00FD5CFB" w:rsidRPr="00A15BF4" w:rsidRDefault="00FD5CFB" w:rsidP="00FD5CFB">
            <w:pPr>
              <w:autoSpaceDE w:val="0"/>
              <w:autoSpaceDN w:val="0"/>
              <w:adjustRightInd w:val="0"/>
              <w:rPr>
                <w:rFonts w:ascii="Arial" w:hAnsi="Arial" w:cs="Arial"/>
                <w:color w:val="000000"/>
              </w:rPr>
            </w:pPr>
          </w:p>
          <w:p w14:paraId="3107AA4A" w14:textId="6BF896C5" w:rsidR="00FD5CFB" w:rsidRPr="00A15BF4" w:rsidRDefault="00995D32" w:rsidP="002C25E2">
            <w:pPr>
              <w:pStyle w:val="Prrafodelista"/>
              <w:numPr>
                <w:ilvl w:val="0"/>
                <w:numId w:val="26"/>
              </w:numPr>
              <w:autoSpaceDE w:val="0"/>
              <w:autoSpaceDN w:val="0"/>
              <w:adjustRightInd w:val="0"/>
              <w:spacing w:after="0" w:line="240" w:lineRule="auto"/>
              <w:jc w:val="both"/>
              <w:rPr>
                <w:rFonts w:ascii="Arial" w:hAnsi="Arial" w:cs="Arial"/>
                <w:sz w:val="24"/>
                <w:szCs w:val="24"/>
                <w:lang w:val="x-none" w:eastAsia="x-none"/>
              </w:rPr>
            </w:pPr>
            <w:r w:rsidRPr="00A15BF4">
              <w:rPr>
                <w:rFonts w:ascii="Arial" w:hAnsi="Arial" w:cs="Arial"/>
                <w:sz w:val="24"/>
                <w:szCs w:val="24"/>
                <w:lang w:val="x-none" w:eastAsia="x-none"/>
              </w:rPr>
              <w:t xml:space="preserve">Personería Auxiliar (Gestión de </w:t>
            </w:r>
            <w:r w:rsidR="00BC2929" w:rsidRPr="00A15BF4">
              <w:rPr>
                <w:rFonts w:ascii="Arial" w:hAnsi="Arial" w:cs="Arial"/>
                <w:sz w:val="24"/>
                <w:szCs w:val="24"/>
                <w:lang w:val="x-none" w:eastAsia="x-none"/>
              </w:rPr>
              <w:t xml:space="preserve">Informática) </w:t>
            </w:r>
            <w:r w:rsidR="00FD5CFB" w:rsidRPr="00A15BF4">
              <w:rPr>
                <w:rFonts w:ascii="Arial" w:hAnsi="Arial" w:cs="Arial"/>
                <w:sz w:val="24"/>
                <w:szCs w:val="24"/>
                <w:lang w:val="x-none" w:eastAsia="x-none"/>
              </w:rPr>
              <w:t>deberá mantener un registro actualizado del software propiedad de la Personería de Medellín.</w:t>
            </w:r>
          </w:p>
          <w:p w14:paraId="124B826B" w14:textId="77777777" w:rsidR="00C81C5C" w:rsidRPr="00A15BF4" w:rsidRDefault="00C81C5C" w:rsidP="00C81C5C">
            <w:pPr>
              <w:pStyle w:val="Prrafodelista"/>
              <w:autoSpaceDE w:val="0"/>
              <w:autoSpaceDN w:val="0"/>
              <w:adjustRightInd w:val="0"/>
              <w:spacing w:after="0" w:line="240" w:lineRule="auto"/>
              <w:ind w:left="390"/>
              <w:jc w:val="both"/>
              <w:rPr>
                <w:rFonts w:ascii="Arial" w:hAnsi="Arial" w:cs="Arial"/>
                <w:color w:val="000000"/>
                <w:sz w:val="24"/>
                <w:szCs w:val="24"/>
              </w:rPr>
            </w:pPr>
          </w:p>
          <w:p w14:paraId="5D1C95D9" w14:textId="7BBA42C3" w:rsidR="00B85A95" w:rsidRPr="00A15BF4" w:rsidRDefault="00995D32" w:rsidP="002C25E2">
            <w:pPr>
              <w:pStyle w:val="Prrafodelista"/>
              <w:numPr>
                <w:ilvl w:val="0"/>
                <w:numId w:val="26"/>
              </w:numPr>
              <w:autoSpaceDE w:val="0"/>
              <w:autoSpaceDN w:val="0"/>
              <w:adjustRightInd w:val="0"/>
              <w:spacing w:after="0" w:line="240" w:lineRule="auto"/>
              <w:jc w:val="both"/>
              <w:rPr>
                <w:rFonts w:ascii="Arial" w:hAnsi="Arial" w:cs="Arial"/>
                <w:sz w:val="24"/>
                <w:szCs w:val="24"/>
                <w:lang w:val="x-none" w:eastAsia="x-none"/>
              </w:rPr>
            </w:pPr>
            <w:r w:rsidRPr="00A15BF4">
              <w:rPr>
                <w:rFonts w:ascii="Arial" w:hAnsi="Arial" w:cs="Arial"/>
                <w:sz w:val="24"/>
                <w:szCs w:val="24"/>
                <w:lang w:val="x-none" w:eastAsia="x-none"/>
              </w:rPr>
              <w:t xml:space="preserve">Personería Auxiliar (Gestión de </w:t>
            </w:r>
            <w:r w:rsidR="00BC2929" w:rsidRPr="00A15BF4">
              <w:rPr>
                <w:rFonts w:ascii="Arial" w:hAnsi="Arial" w:cs="Arial"/>
                <w:sz w:val="24"/>
                <w:szCs w:val="24"/>
                <w:lang w:val="x-none" w:eastAsia="x-none"/>
              </w:rPr>
              <w:t xml:space="preserve">Informática) </w:t>
            </w:r>
            <w:r w:rsidR="00B85A95" w:rsidRPr="00A15BF4">
              <w:rPr>
                <w:rFonts w:ascii="Arial" w:hAnsi="Arial" w:cs="Arial"/>
                <w:sz w:val="24"/>
                <w:szCs w:val="24"/>
                <w:lang w:val="x-none" w:eastAsia="x-none"/>
              </w:rPr>
              <w:t>deberá establecer responsabi</w:t>
            </w:r>
            <w:r w:rsidR="00B85A95" w:rsidRPr="00A15BF4">
              <w:rPr>
                <w:rFonts w:ascii="Arial" w:hAnsi="Arial" w:cs="Arial"/>
                <w:sz w:val="24"/>
                <w:szCs w:val="24"/>
                <w:lang w:val="x-none" w:eastAsia="x-none"/>
              </w:rPr>
              <w:softHyphen/>
              <w:t xml:space="preserve">lidades y procedimientos para controlar la instalación del software en los equipos de cómputo. </w:t>
            </w:r>
          </w:p>
          <w:p w14:paraId="6B868D64" w14:textId="77777777" w:rsidR="00C81C5C" w:rsidRPr="00A15BF4" w:rsidRDefault="00C81C5C" w:rsidP="00C81C5C">
            <w:pPr>
              <w:pStyle w:val="Prrafodelista"/>
              <w:autoSpaceDE w:val="0"/>
              <w:autoSpaceDN w:val="0"/>
              <w:adjustRightInd w:val="0"/>
              <w:spacing w:after="0" w:line="240" w:lineRule="auto"/>
              <w:ind w:left="390"/>
              <w:jc w:val="both"/>
              <w:rPr>
                <w:rFonts w:ascii="Arial" w:hAnsi="Arial" w:cs="Arial"/>
                <w:color w:val="000000"/>
                <w:sz w:val="24"/>
                <w:szCs w:val="24"/>
              </w:rPr>
            </w:pPr>
          </w:p>
          <w:p w14:paraId="2CAD85BE" w14:textId="23012843" w:rsidR="00B85A95" w:rsidRPr="00A15BF4" w:rsidRDefault="00995D32" w:rsidP="002C25E2">
            <w:pPr>
              <w:pStyle w:val="Prrafodelista"/>
              <w:numPr>
                <w:ilvl w:val="0"/>
                <w:numId w:val="26"/>
              </w:numPr>
              <w:autoSpaceDE w:val="0"/>
              <w:autoSpaceDN w:val="0"/>
              <w:adjustRightInd w:val="0"/>
              <w:spacing w:after="0" w:line="240" w:lineRule="auto"/>
              <w:jc w:val="both"/>
              <w:rPr>
                <w:rFonts w:ascii="Arial" w:hAnsi="Arial" w:cs="Arial"/>
                <w:sz w:val="24"/>
                <w:szCs w:val="24"/>
                <w:lang w:val="x-none" w:eastAsia="x-none"/>
              </w:rPr>
            </w:pPr>
            <w:r w:rsidRPr="00A15BF4">
              <w:rPr>
                <w:rFonts w:ascii="Arial" w:hAnsi="Arial" w:cs="Arial"/>
                <w:sz w:val="24"/>
                <w:szCs w:val="24"/>
                <w:lang w:val="x-none" w:eastAsia="x-none"/>
              </w:rPr>
              <w:t xml:space="preserve">Personería Auxiliar (Gestión de </w:t>
            </w:r>
            <w:r w:rsidR="00BC2929" w:rsidRPr="00A15BF4">
              <w:rPr>
                <w:rFonts w:ascii="Arial" w:hAnsi="Arial" w:cs="Arial"/>
                <w:sz w:val="24"/>
                <w:szCs w:val="24"/>
                <w:lang w:val="x-none" w:eastAsia="x-none"/>
              </w:rPr>
              <w:t xml:space="preserve">Informática) </w:t>
            </w:r>
            <w:r w:rsidR="00B85A95" w:rsidRPr="00A15BF4">
              <w:rPr>
                <w:rFonts w:ascii="Arial" w:hAnsi="Arial" w:cs="Arial"/>
                <w:sz w:val="24"/>
                <w:szCs w:val="24"/>
                <w:lang w:val="x-none" w:eastAsia="x-none"/>
              </w:rPr>
              <w:t>deberá asegurarse que tanto las aplicaciones desarrolladas localmente como las de terceros, realicen las respectivas prue</w:t>
            </w:r>
            <w:r w:rsidR="00B85A95" w:rsidRPr="00A15BF4">
              <w:rPr>
                <w:rFonts w:ascii="Arial" w:hAnsi="Arial" w:cs="Arial"/>
                <w:sz w:val="24"/>
                <w:szCs w:val="24"/>
                <w:lang w:val="x-none" w:eastAsia="x-none"/>
              </w:rPr>
              <w:softHyphen/>
              <w:t xml:space="preserve">bas antes de salir a producción. </w:t>
            </w:r>
          </w:p>
          <w:p w14:paraId="55882E2D" w14:textId="77777777" w:rsidR="00A04C6C" w:rsidRPr="00A15BF4" w:rsidRDefault="00A04C6C" w:rsidP="00A04C6C">
            <w:pPr>
              <w:rPr>
                <w:rStyle w:val="Ttulo3Car"/>
                <w:rFonts w:cs="Arial"/>
                <w:sz w:val="24"/>
              </w:rPr>
            </w:pPr>
          </w:p>
          <w:p w14:paraId="13B3075B" w14:textId="69725E36" w:rsidR="00DF07C9" w:rsidRPr="00A15BF4" w:rsidRDefault="00FE4862" w:rsidP="002C25E2">
            <w:pPr>
              <w:pStyle w:val="Prrafodelista"/>
              <w:numPr>
                <w:ilvl w:val="2"/>
                <w:numId w:val="36"/>
              </w:numPr>
              <w:rPr>
                <w:rStyle w:val="Ttulo3Car"/>
                <w:rFonts w:cs="Arial"/>
                <w:sz w:val="24"/>
                <w:szCs w:val="24"/>
              </w:rPr>
            </w:pPr>
            <w:r w:rsidRPr="00A15BF4">
              <w:rPr>
                <w:rStyle w:val="Ttulo3Car"/>
                <w:rFonts w:cs="Arial"/>
                <w:sz w:val="24"/>
                <w:szCs w:val="24"/>
              </w:rPr>
              <w:t xml:space="preserve"> </w:t>
            </w:r>
            <w:bookmarkStart w:id="124" w:name="_Toc50357323"/>
            <w:bookmarkStart w:id="125" w:name="_Toc81999441"/>
            <w:r w:rsidR="00F148EF" w:rsidRPr="00A15BF4">
              <w:rPr>
                <w:rStyle w:val="Ttulo3Car"/>
                <w:rFonts w:cs="Arial"/>
                <w:sz w:val="24"/>
                <w:szCs w:val="24"/>
              </w:rPr>
              <w:t>Gestión de Vulnerabilidad Técnica</w:t>
            </w:r>
            <w:bookmarkEnd w:id="124"/>
            <w:bookmarkEnd w:id="125"/>
          </w:p>
          <w:p w14:paraId="2A2AD6FF" w14:textId="0209C7CC" w:rsidR="00F148EF" w:rsidRPr="00A15BF4" w:rsidRDefault="00995D32" w:rsidP="00FE4862">
            <w:pPr>
              <w:jc w:val="both"/>
              <w:rPr>
                <w:rFonts w:ascii="Arial" w:hAnsi="Arial" w:cs="Arial"/>
              </w:rPr>
            </w:pPr>
            <w:r w:rsidRPr="00A15BF4">
              <w:rPr>
                <w:rFonts w:ascii="Arial" w:hAnsi="Arial" w:cs="Arial"/>
                <w:bCs/>
                <w:lang w:val="es-ES" w:eastAsia="es-ES"/>
              </w:rPr>
              <w:t xml:space="preserve">Personería Auxiliar (Gestión de </w:t>
            </w:r>
            <w:r w:rsidR="00BC2929" w:rsidRPr="00A15BF4">
              <w:rPr>
                <w:rFonts w:ascii="Arial" w:hAnsi="Arial" w:cs="Arial"/>
                <w:bCs/>
                <w:lang w:val="es-ES" w:eastAsia="es-ES"/>
              </w:rPr>
              <w:t xml:space="preserve">Informática) </w:t>
            </w:r>
            <w:r w:rsidR="00FE4862" w:rsidRPr="00A15BF4">
              <w:rPr>
                <w:rFonts w:ascii="Arial" w:hAnsi="Arial" w:cs="Arial"/>
                <w:bCs/>
                <w:lang w:val="es-ES" w:eastAsia="es-ES"/>
              </w:rPr>
              <w:t>de la Personería de Medellín revisará periódicamente la aparición de vulnerabilidades técnicas sobre los recursos de la plataforma tecnológica a través de la realización de pruebas, con el objeto de realizar la corrección sobre los hallazgos obtenidos por estás pruebas.</w:t>
            </w:r>
          </w:p>
          <w:p w14:paraId="59A9AF86" w14:textId="4F5667F6" w:rsidR="00F148EF" w:rsidRPr="00A15BF4" w:rsidRDefault="00F148EF" w:rsidP="003266AF">
            <w:pPr>
              <w:rPr>
                <w:rFonts w:ascii="Arial" w:hAnsi="Arial" w:cs="Arial"/>
                <w:lang w:val="es-ES" w:eastAsia="es-ES"/>
              </w:rPr>
            </w:pPr>
          </w:p>
          <w:p w14:paraId="40DF1BD6" w14:textId="32BCC4A1" w:rsidR="00FE4862" w:rsidRPr="00A15BF4" w:rsidRDefault="00995D32" w:rsidP="002C25E2">
            <w:pPr>
              <w:pStyle w:val="Prrafodelista"/>
              <w:numPr>
                <w:ilvl w:val="0"/>
                <w:numId w:val="26"/>
              </w:numPr>
              <w:autoSpaceDE w:val="0"/>
              <w:autoSpaceDN w:val="0"/>
              <w:adjustRightInd w:val="0"/>
              <w:spacing w:after="0" w:line="240" w:lineRule="auto"/>
              <w:jc w:val="both"/>
              <w:rPr>
                <w:rFonts w:ascii="Arial" w:hAnsi="Arial" w:cs="Arial"/>
                <w:sz w:val="24"/>
                <w:szCs w:val="24"/>
                <w:lang w:val="x-none" w:eastAsia="x-none"/>
              </w:rPr>
            </w:pPr>
            <w:r w:rsidRPr="00A15BF4">
              <w:rPr>
                <w:rFonts w:ascii="Arial" w:hAnsi="Arial" w:cs="Arial"/>
                <w:sz w:val="24"/>
                <w:szCs w:val="24"/>
                <w:lang w:val="x-none" w:eastAsia="x-none"/>
              </w:rPr>
              <w:t xml:space="preserve">Personería Auxiliar (Gestión de </w:t>
            </w:r>
            <w:r w:rsidR="00BC2929" w:rsidRPr="00A15BF4">
              <w:rPr>
                <w:rFonts w:ascii="Arial" w:hAnsi="Arial" w:cs="Arial"/>
                <w:sz w:val="24"/>
                <w:szCs w:val="24"/>
                <w:lang w:val="x-none" w:eastAsia="x-none"/>
              </w:rPr>
              <w:t xml:space="preserve">Informática) </w:t>
            </w:r>
            <w:r w:rsidR="00FE4862" w:rsidRPr="00A15BF4">
              <w:rPr>
                <w:rFonts w:ascii="Arial" w:hAnsi="Arial" w:cs="Arial"/>
                <w:sz w:val="24"/>
                <w:szCs w:val="24"/>
                <w:lang w:val="x-none" w:eastAsia="x-none"/>
              </w:rPr>
              <w:t>deberá revisar periódicamente la aparición de nuevas vulnerabilidades técnicas y deberá repórtalas a los administradores de la plataforma tecnológica con el fin de prevenir la exposición al riesgo de estos.</w:t>
            </w:r>
            <w:r w:rsidR="00DE37A9" w:rsidRPr="00A15BF4">
              <w:rPr>
                <w:rFonts w:ascii="Arial" w:hAnsi="Arial" w:cs="Arial"/>
                <w:sz w:val="24"/>
                <w:szCs w:val="24"/>
                <w:lang w:eastAsia="x-none"/>
              </w:rPr>
              <w:t xml:space="preserve"> En caso de ser necesario, las revisiones podrán realizarse mediante la contratación de una asistencia técnica especializada. El resultado de las revisiones se presentará en un informe técnico para su interpretación y remediación por parte de los especialistas de la </w:t>
            </w:r>
            <w:r w:rsidR="00196B40" w:rsidRPr="00A15BF4">
              <w:rPr>
                <w:rFonts w:ascii="Arial" w:hAnsi="Arial" w:cs="Arial"/>
                <w:sz w:val="24"/>
                <w:szCs w:val="24"/>
                <w:lang w:eastAsia="x-none"/>
              </w:rPr>
              <w:t>Entidad</w:t>
            </w:r>
            <w:r w:rsidR="00DE37A9" w:rsidRPr="00A15BF4">
              <w:rPr>
                <w:rFonts w:ascii="Arial" w:hAnsi="Arial" w:cs="Arial"/>
                <w:sz w:val="24"/>
                <w:szCs w:val="24"/>
                <w:lang w:eastAsia="x-none"/>
              </w:rPr>
              <w:t>.</w:t>
            </w:r>
          </w:p>
          <w:p w14:paraId="2F1DDFE5" w14:textId="77777777" w:rsidR="00DF1B2A" w:rsidRPr="00A15BF4" w:rsidRDefault="00DF1B2A" w:rsidP="00DF1B2A">
            <w:pPr>
              <w:pStyle w:val="Prrafodelista"/>
              <w:autoSpaceDE w:val="0"/>
              <w:autoSpaceDN w:val="0"/>
              <w:adjustRightInd w:val="0"/>
              <w:spacing w:after="0" w:line="240" w:lineRule="auto"/>
              <w:ind w:left="390"/>
              <w:jc w:val="both"/>
              <w:rPr>
                <w:rFonts w:ascii="Arial" w:hAnsi="Arial" w:cs="Arial"/>
                <w:sz w:val="24"/>
                <w:szCs w:val="24"/>
                <w:lang w:val="x-none" w:eastAsia="x-none"/>
              </w:rPr>
            </w:pPr>
          </w:p>
          <w:p w14:paraId="272DF78D" w14:textId="63C4BBBA" w:rsidR="004A59BD" w:rsidRPr="00A15BF4" w:rsidRDefault="00995D32" w:rsidP="002C25E2">
            <w:pPr>
              <w:pStyle w:val="Prrafodelista"/>
              <w:numPr>
                <w:ilvl w:val="0"/>
                <w:numId w:val="26"/>
              </w:numPr>
              <w:autoSpaceDE w:val="0"/>
              <w:autoSpaceDN w:val="0"/>
              <w:adjustRightInd w:val="0"/>
              <w:spacing w:after="0" w:line="240" w:lineRule="auto"/>
              <w:jc w:val="both"/>
              <w:rPr>
                <w:rFonts w:ascii="Arial" w:hAnsi="Arial" w:cs="Arial"/>
                <w:sz w:val="24"/>
                <w:szCs w:val="24"/>
                <w:lang w:val="x-none" w:eastAsia="x-none"/>
              </w:rPr>
            </w:pPr>
            <w:r w:rsidRPr="00A15BF4">
              <w:rPr>
                <w:rFonts w:ascii="Arial" w:hAnsi="Arial" w:cs="Arial"/>
                <w:sz w:val="24"/>
                <w:szCs w:val="24"/>
                <w:lang w:val="x-none" w:eastAsia="x-none"/>
              </w:rPr>
              <w:t xml:space="preserve">Personería Auxiliar (Gestión de </w:t>
            </w:r>
            <w:r w:rsidR="00BC2929" w:rsidRPr="00A15BF4">
              <w:rPr>
                <w:rFonts w:ascii="Arial" w:hAnsi="Arial" w:cs="Arial"/>
                <w:sz w:val="24"/>
                <w:szCs w:val="24"/>
                <w:lang w:val="x-none" w:eastAsia="x-none"/>
              </w:rPr>
              <w:t xml:space="preserve">Informática) </w:t>
            </w:r>
            <w:r w:rsidR="004A59BD" w:rsidRPr="00A15BF4">
              <w:rPr>
                <w:rFonts w:ascii="Arial" w:hAnsi="Arial" w:cs="Arial"/>
                <w:sz w:val="24"/>
                <w:szCs w:val="24"/>
                <w:lang w:val="x-none" w:eastAsia="x-none"/>
              </w:rPr>
              <w:t>deberá realizar o contratar a terceros para la realización de pruebas de vulnerabilidades, escaneos de sistemas y hacking ético en ciclos establecidos, que cumplan con estándares internacionales.</w:t>
            </w:r>
          </w:p>
          <w:p w14:paraId="68AF9152" w14:textId="77777777" w:rsidR="00DF1B2A" w:rsidRPr="00A15BF4" w:rsidRDefault="00DF1B2A" w:rsidP="00DF1B2A">
            <w:pPr>
              <w:pStyle w:val="Prrafodelista"/>
              <w:autoSpaceDE w:val="0"/>
              <w:autoSpaceDN w:val="0"/>
              <w:adjustRightInd w:val="0"/>
              <w:spacing w:after="0" w:line="240" w:lineRule="auto"/>
              <w:ind w:left="390"/>
              <w:jc w:val="both"/>
              <w:rPr>
                <w:rFonts w:ascii="Arial" w:hAnsi="Arial" w:cs="Arial"/>
                <w:sz w:val="24"/>
                <w:szCs w:val="24"/>
                <w:lang w:val="x-none" w:eastAsia="x-none"/>
              </w:rPr>
            </w:pPr>
          </w:p>
          <w:p w14:paraId="4933FE9C" w14:textId="2255B718" w:rsidR="004A59BD" w:rsidRPr="00A15BF4" w:rsidRDefault="00995D32" w:rsidP="002C25E2">
            <w:pPr>
              <w:pStyle w:val="Prrafodelista"/>
              <w:numPr>
                <w:ilvl w:val="0"/>
                <w:numId w:val="26"/>
              </w:numPr>
              <w:autoSpaceDE w:val="0"/>
              <w:autoSpaceDN w:val="0"/>
              <w:adjustRightInd w:val="0"/>
              <w:spacing w:after="0" w:line="240" w:lineRule="auto"/>
              <w:jc w:val="both"/>
              <w:rPr>
                <w:rFonts w:ascii="Arial" w:hAnsi="Arial" w:cs="Arial"/>
                <w:sz w:val="24"/>
                <w:szCs w:val="24"/>
                <w:lang w:val="x-none" w:eastAsia="x-none"/>
              </w:rPr>
            </w:pPr>
            <w:r w:rsidRPr="00A15BF4">
              <w:rPr>
                <w:rFonts w:ascii="Arial" w:hAnsi="Arial" w:cs="Arial"/>
                <w:sz w:val="24"/>
                <w:szCs w:val="24"/>
                <w:lang w:val="x-none" w:eastAsia="x-none"/>
              </w:rPr>
              <w:t xml:space="preserve">Personería Auxiliar (Gestión de </w:t>
            </w:r>
            <w:r w:rsidR="00BC2929" w:rsidRPr="00A15BF4">
              <w:rPr>
                <w:rFonts w:ascii="Arial" w:hAnsi="Arial" w:cs="Arial"/>
                <w:sz w:val="24"/>
                <w:szCs w:val="24"/>
                <w:lang w:val="x-none" w:eastAsia="x-none"/>
              </w:rPr>
              <w:t xml:space="preserve">Informática) </w:t>
            </w:r>
            <w:r w:rsidR="004A59BD" w:rsidRPr="00A15BF4">
              <w:rPr>
                <w:rFonts w:ascii="Arial" w:hAnsi="Arial" w:cs="Arial"/>
                <w:sz w:val="24"/>
                <w:szCs w:val="24"/>
                <w:lang w:val="x-none" w:eastAsia="x-none"/>
              </w:rPr>
              <w:t>deberá generar y ejecutar o monitorear planes de acción para la mitigación de las vulnerabilidades técnicas detectadas en la plataforma tecnológica.</w:t>
            </w:r>
          </w:p>
          <w:p w14:paraId="30DA3E82" w14:textId="77777777" w:rsidR="00DF1B2A" w:rsidRPr="00A15BF4" w:rsidRDefault="00DF1B2A" w:rsidP="00DF1B2A">
            <w:pPr>
              <w:pStyle w:val="Prrafodelista"/>
              <w:autoSpaceDE w:val="0"/>
              <w:autoSpaceDN w:val="0"/>
              <w:adjustRightInd w:val="0"/>
              <w:spacing w:after="0" w:line="240" w:lineRule="auto"/>
              <w:ind w:left="390"/>
              <w:jc w:val="both"/>
              <w:rPr>
                <w:rFonts w:ascii="Arial" w:hAnsi="Arial" w:cs="Arial"/>
                <w:sz w:val="24"/>
                <w:szCs w:val="24"/>
                <w:lang w:val="x-none" w:eastAsia="x-none"/>
              </w:rPr>
            </w:pPr>
          </w:p>
          <w:p w14:paraId="0DA5824B" w14:textId="26CB7FFF" w:rsidR="004A59BD" w:rsidRPr="00A15BF4" w:rsidRDefault="00995D32" w:rsidP="002C25E2">
            <w:pPr>
              <w:pStyle w:val="Prrafodelista"/>
              <w:numPr>
                <w:ilvl w:val="0"/>
                <w:numId w:val="26"/>
              </w:numPr>
              <w:autoSpaceDE w:val="0"/>
              <w:autoSpaceDN w:val="0"/>
              <w:adjustRightInd w:val="0"/>
              <w:jc w:val="both"/>
              <w:rPr>
                <w:rFonts w:ascii="Arial" w:hAnsi="Arial" w:cs="Arial"/>
                <w:sz w:val="24"/>
                <w:szCs w:val="24"/>
                <w:lang w:val="x-none" w:eastAsia="x-none"/>
              </w:rPr>
            </w:pPr>
            <w:r w:rsidRPr="00A15BF4">
              <w:rPr>
                <w:rFonts w:ascii="Arial" w:hAnsi="Arial" w:cs="Arial"/>
                <w:sz w:val="24"/>
                <w:szCs w:val="24"/>
                <w:lang w:val="x-none" w:eastAsia="x-none"/>
              </w:rPr>
              <w:t xml:space="preserve">Personería Auxiliar (Gestión de </w:t>
            </w:r>
            <w:r w:rsidR="00BC2929" w:rsidRPr="00A15BF4">
              <w:rPr>
                <w:rFonts w:ascii="Arial" w:hAnsi="Arial" w:cs="Arial"/>
                <w:sz w:val="24"/>
                <w:szCs w:val="24"/>
                <w:lang w:val="x-none" w:eastAsia="x-none"/>
              </w:rPr>
              <w:t xml:space="preserve">Informática) </w:t>
            </w:r>
            <w:r w:rsidR="004A59BD" w:rsidRPr="00A15BF4">
              <w:rPr>
                <w:rFonts w:ascii="Arial" w:hAnsi="Arial" w:cs="Arial"/>
                <w:sz w:val="24"/>
                <w:szCs w:val="24"/>
                <w:lang w:val="x-none" w:eastAsia="x-none"/>
              </w:rPr>
              <w:t xml:space="preserve">deberá generar los lineamientos y estándares a seguir para la configuración segura de la plataforma tecnológica. </w:t>
            </w:r>
          </w:p>
          <w:p w14:paraId="21842F98" w14:textId="7F79BBD5" w:rsidR="004A59BD" w:rsidRPr="00A15BF4" w:rsidRDefault="00995D32" w:rsidP="002C25E2">
            <w:pPr>
              <w:pStyle w:val="Prrafodelista"/>
              <w:numPr>
                <w:ilvl w:val="0"/>
                <w:numId w:val="26"/>
              </w:numPr>
              <w:autoSpaceDE w:val="0"/>
              <w:autoSpaceDN w:val="0"/>
              <w:adjustRightInd w:val="0"/>
              <w:jc w:val="both"/>
              <w:rPr>
                <w:rFonts w:ascii="Arial" w:hAnsi="Arial" w:cs="Arial"/>
                <w:sz w:val="24"/>
                <w:szCs w:val="24"/>
                <w:lang w:val="x-none" w:eastAsia="x-none"/>
              </w:rPr>
            </w:pPr>
            <w:r w:rsidRPr="00A15BF4">
              <w:rPr>
                <w:rFonts w:ascii="Arial" w:hAnsi="Arial" w:cs="Arial"/>
                <w:sz w:val="24"/>
                <w:szCs w:val="24"/>
                <w:lang w:val="x-none" w:eastAsia="x-none"/>
              </w:rPr>
              <w:t xml:space="preserve">Personería Auxiliar (Gestión de </w:t>
            </w:r>
            <w:r w:rsidR="00BC2929" w:rsidRPr="00A15BF4">
              <w:rPr>
                <w:rFonts w:ascii="Arial" w:hAnsi="Arial" w:cs="Arial"/>
                <w:sz w:val="24"/>
                <w:szCs w:val="24"/>
                <w:lang w:val="x-none" w:eastAsia="x-none"/>
              </w:rPr>
              <w:t xml:space="preserve">Informática) </w:t>
            </w:r>
            <w:r w:rsidR="004A59BD" w:rsidRPr="00A15BF4">
              <w:rPr>
                <w:rFonts w:ascii="Arial" w:hAnsi="Arial" w:cs="Arial"/>
                <w:sz w:val="24"/>
                <w:szCs w:val="24"/>
                <w:lang w:val="x-none" w:eastAsia="x-none"/>
              </w:rPr>
              <w:t xml:space="preserve">deberá establecer las restricciones y limitaciones para la instalación de software en los equipos de cómputo de la </w:t>
            </w:r>
            <w:r w:rsidR="00196B40" w:rsidRPr="00A15BF4">
              <w:rPr>
                <w:rFonts w:ascii="Arial" w:hAnsi="Arial" w:cs="Arial"/>
                <w:sz w:val="24"/>
                <w:szCs w:val="24"/>
                <w:lang w:val="x-none" w:eastAsia="x-none"/>
              </w:rPr>
              <w:t>Entidad</w:t>
            </w:r>
            <w:r w:rsidR="004A59BD" w:rsidRPr="00A15BF4">
              <w:rPr>
                <w:rFonts w:ascii="Arial" w:hAnsi="Arial" w:cs="Arial"/>
                <w:sz w:val="24"/>
                <w:szCs w:val="24"/>
                <w:lang w:val="x-none" w:eastAsia="x-none"/>
              </w:rPr>
              <w:t>.</w:t>
            </w:r>
          </w:p>
          <w:p w14:paraId="759CCD73" w14:textId="1F3300E0" w:rsidR="004A59BD" w:rsidRPr="00A15BF4" w:rsidRDefault="00995D32" w:rsidP="002C25E2">
            <w:pPr>
              <w:pStyle w:val="Prrafodelista"/>
              <w:numPr>
                <w:ilvl w:val="0"/>
                <w:numId w:val="26"/>
              </w:numPr>
              <w:autoSpaceDE w:val="0"/>
              <w:autoSpaceDN w:val="0"/>
              <w:adjustRightInd w:val="0"/>
              <w:spacing w:after="0" w:line="240" w:lineRule="auto"/>
              <w:jc w:val="both"/>
              <w:rPr>
                <w:rFonts w:ascii="Arial" w:hAnsi="Arial" w:cs="Arial"/>
                <w:sz w:val="24"/>
                <w:szCs w:val="24"/>
                <w:lang w:val="x-none" w:eastAsia="x-none"/>
              </w:rPr>
            </w:pPr>
            <w:r w:rsidRPr="00A15BF4">
              <w:rPr>
                <w:rFonts w:ascii="Arial" w:hAnsi="Arial" w:cs="Arial"/>
                <w:sz w:val="24"/>
                <w:szCs w:val="24"/>
                <w:lang w:val="x-none" w:eastAsia="x-none"/>
              </w:rPr>
              <w:t xml:space="preserve">Personería Auxiliar (Gestión de </w:t>
            </w:r>
            <w:r w:rsidR="00BC2929" w:rsidRPr="00A15BF4">
              <w:rPr>
                <w:rFonts w:ascii="Arial" w:hAnsi="Arial" w:cs="Arial"/>
                <w:sz w:val="24"/>
                <w:szCs w:val="24"/>
                <w:lang w:val="x-none" w:eastAsia="x-none"/>
              </w:rPr>
              <w:t xml:space="preserve">Informática) </w:t>
            </w:r>
            <w:r w:rsidR="004A59BD" w:rsidRPr="00A15BF4">
              <w:rPr>
                <w:rFonts w:ascii="Arial" w:hAnsi="Arial" w:cs="Arial"/>
                <w:sz w:val="24"/>
                <w:szCs w:val="24"/>
                <w:lang w:val="x-none" w:eastAsia="x-none"/>
              </w:rPr>
              <w:t>deberá configurar los recursos de la plataforma tecnológica siguiendo los lineamientos y estándares de configuración segura establecidos.</w:t>
            </w:r>
          </w:p>
          <w:p w14:paraId="7D19FFA4" w14:textId="77777777" w:rsidR="00FE4862" w:rsidRPr="00A15BF4" w:rsidRDefault="00FE4862" w:rsidP="00C61D85">
            <w:pPr>
              <w:pStyle w:val="Ttulo2"/>
              <w:rPr>
                <w:rFonts w:cs="Arial"/>
                <w:color w:val="000000" w:themeColor="text1"/>
                <w:lang w:val="es-ES" w:eastAsia="es-ES"/>
              </w:rPr>
            </w:pPr>
          </w:p>
          <w:p w14:paraId="3771E6DA" w14:textId="38BA0BDE" w:rsidR="00FE4862" w:rsidRPr="00A15BF4" w:rsidRDefault="00794D14" w:rsidP="002C25E2">
            <w:pPr>
              <w:pStyle w:val="Ttulo2"/>
              <w:numPr>
                <w:ilvl w:val="1"/>
                <w:numId w:val="36"/>
              </w:numPr>
              <w:rPr>
                <w:rFonts w:cs="Arial"/>
                <w:color w:val="000000" w:themeColor="text1"/>
                <w:lang w:val="es-ES" w:eastAsia="es-ES"/>
              </w:rPr>
            </w:pPr>
            <w:bookmarkStart w:id="126" w:name="_Toc50357324"/>
            <w:bookmarkStart w:id="127" w:name="_Toc81999442"/>
            <w:r w:rsidRPr="00A15BF4">
              <w:rPr>
                <w:rFonts w:cs="Arial"/>
                <w:color w:val="000000" w:themeColor="text1"/>
                <w:lang w:val="es-ES" w:eastAsia="es-ES"/>
              </w:rPr>
              <w:t>Seguridad en las Telecomunicaciones</w:t>
            </w:r>
            <w:bookmarkEnd w:id="126"/>
            <w:bookmarkEnd w:id="127"/>
          </w:p>
          <w:p w14:paraId="3D265E8B" w14:textId="77777777" w:rsidR="00317BD2" w:rsidRPr="00A15BF4" w:rsidRDefault="00317BD2" w:rsidP="00794D14">
            <w:pPr>
              <w:jc w:val="both"/>
              <w:rPr>
                <w:rFonts w:ascii="Arial" w:hAnsi="Arial" w:cs="Arial"/>
                <w:bCs/>
                <w:lang w:val="es-ES" w:eastAsia="es-ES"/>
              </w:rPr>
            </w:pPr>
          </w:p>
          <w:p w14:paraId="74E1B9D4" w14:textId="139710B1" w:rsidR="00FE4862" w:rsidRPr="00A15BF4" w:rsidRDefault="00794D14" w:rsidP="00794D14">
            <w:pPr>
              <w:jc w:val="both"/>
              <w:rPr>
                <w:rFonts w:ascii="Arial" w:hAnsi="Arial" w:cs="Arial"/>
                <w:bCs/>
                <w:lang w:val="es-ES" w:eastAsia="es-ES"/>
              </w:rPr>
            </w:pPr>
            <w:r w:rsidRPr="00A15BF4">
              <w:rPr>
                <w:rFonts w:ascii="Arial" w:hAnsi="Arial" w:cs="Arial"/>
                <w:bCs/>
                <w:lang w:val="es-ES" w:eastAsia="es-ES"/>
              </w:rPr>
              <w:t>La Personería de Medellín proveerá a través de</w:t>
            </w:r>
            <w:r w:rsidR="00693F92" w:rsidRPr="00A15BF4">
              <w:rPr>
                <w:rFonts w:ascii="Arial" w:hAnsi="Arial" w:cs="Arial"/>
                <w:bCs/>
                <w:lang w:val="es-ES" w:eastAsia="es-ES"/>
              </w:rPr>
              <w:t>l</w:t>
            </w:r>
            <w:r w:rsidRPr="00A15BF4">
              <w:rPr>
                <w:rFonts w:ascii="Arial" w:hAnsi="Arial" w:cs="Arial"/>
                <w:bCs/>
                <w:lang w:val="es-ES" w:eastAsia="es-ES"/>
              </w:rPr>
              <w:t xml:space="preserve"> </w:t>
            </w:r>
            <w:r w:rsidR="00BC2929" w:rsidRPr="00A15BF4">
              <w:rPr>
                <w:rFonts w:ascii="Arial" w:hAnsi="Arial" w:cs="Arial"/>
                <w:bCs/>
                <w:lang w:val="es-ES" w:eastAsia="es-ES"/>
              </w:rPr>
              <w:t xml:space="preserve">Personería Auxiliar (Gestión de Informática) </w:t>
            </w:r>
            <w:r w:rsidR="00A37127" w:rsidRPr="00A15BF4">
              <w:rPr>
                <w:rFonts w:ascii="Arial" w:hAnsi="Arial" w:cs="Arial"/>
                <w:bCs/>
                <w:lang w:val="es-ES" w:eastAsia="es-ES"/>
              </w:rPr>
              <w:t xml:space="preserve"> </w:t>
            </w:r>
            <w:r w:rsidRPr="00A15BF4">
              <w:rPr>
                <w:rFonts w:ascii="Arial" w:hAnsi="Arial" w:cs="Arial"/>
                <w:bCs/>
                <w:lang w:val="es-ES" w:eastAsia="es-ES"/>
              </w:rPr>
              <w:t xml:space="preserve">los mecanismos de control necesarios para garantizar la disponibilidad de las redes de datos y de los servicios que dependen </w:t>
            </w:r>
            <w:r w:rsidR="00E92D68" w:rsidRPr="00A15BF4">
              <w:rPr>
                <w:rFonts w:ascii="Arial" w:hAnsi="Arial" w:cs="Arial"/>
                <w:bCs/>
                <w:lang w:val="es-ES" w:eastAsia="es-ES"/>
              </w:rPr>
              <w:t>de</w:t>
            </w:r>
            <w:r w:rsidR="00D31CAC" w:rsidRPr="00A15BF4">
              <w:rPr>
                <w:rFonts w:ascii="Arial" w:hAnsi="Arial" w:cs="Arial"/>
                <w:bCs/>
                <w:lang w:val="es-ES" w:eastAsia="es-ES"/>
              </w:rPr>
              <w:t xml:space="preserve"> e</w:t>
            </w:r>
            <w:r w:rsidR="00E92D68" w:rsidRPr="00A15BF4">
              <w:rPr>
                <w:rFonts w:ascii="Arial" w:hAnsi="Arial" w:cs="Arial"/>
                <w:bCs/>
                <w:lang w:val="es-ES" w:eastAsia="es-ES"/>
              </w:rPr>
              <w:t>l</w:t>
            </w:r>
            <w:r w:rsidRPr="00A15BF4">
              <w:rPr>
                <w:rFonts w:ascii="Arial" w:hAnsi="Arial" w:cs="Arial"/>
                <w:bCs/>
                <w:lang w:val="es-ES" w:eastAsia="es-ES"/>
              </w:rPr>
              <w:t>las; así mismo velará por tener los mecanismos de seguridad que protejan la integridad y la confidencialidad de a la información que se transporta a través de dichas redes de datos.</w:t>
            </w:r>
          </w:p>
          <w:p w14:paraId="40EF3A01" w14:textId="77777777" w:rsidR="00317BD2" w:rsidRPr="00A15BF4" w:rsidRDefault="00317BD2" w:rsidP="00794D14">
            <w:pPr>
              <w:jc w:val="both"/>
              <w:rPr>
                <w:rFonts w:ascii="Arial" w:hAnsi="Arial" w:cs="Arial"/>
                <w:bCs/>
                <w:lang w:val="es-ES" w:eastAsia="es-ES"/>
              </w:rPr>
            </w:pPr>
          </w:p>
          <w:p w14:paraId="0EC28669" w14:textId="083E3B88" w:rsidR="00FE4862" w:rsidRPr="00A15BF4" w:rsidRDefault="00317BD2" w:rsidP="002C25E2">
            <w:pPr>
              <w:pStyle w:val="Prrafodelista"/>
              <w:numPr>
                <w:ilvl w:val="2"/>
                <w:numId w:val="36"/>
              </w:numPr>
              <w:rPr>
                <w:rStyle w:val="Ttulo3Car"/>
                <w:rFonts w:cs="Arial"/>
                <w:sz w:val="24"/>
                <w:szCs w:val="24"/>
              </w:rPr>
            </w:pPr>
            <w:bookmarkStart w:id="128" w:name="_Toc50357325"/>
            <w:bookmarkStart w:id="129" w:name="_Toc81999443"/>
            <w:r w:rsidRPr="00A15BF4">
              <w:rPr>
                <w:rStyle w:val="Ttulo3Car"/>
                <w:rFonts w:cs="Arial"/>
                <w:sz w:val="24"/>
                <w:szCs w:val="24"/>
              </w:rPr>
              <w:t>Gestión de la seguridad en las redes</w:t>
            </w:r>
            <w:bookmarkEnd w:id="128"/>
            <w:bookmarkEnd w:id="129"/>
          </w:p>
          <w:p w14:paraId="5B318300" w14:textId="5E0D9E51" w:rsidR="00317BD2" w:rsidRPr="00A15BF4" w:rsidRDefault="00317BD2" w:rsidP="00317BD2">
            <w:pPr>
              <w:jc w:val="both"/>
              <w:rPr>
                <w:rFonts w:ascii="Arial" w:hAnsi="Arial" w:cs="Arial"/>
                <w:bCs/>
                <w:lang w:val="es-ES" w:eastAsia="es-ES"/>
              </w:rPr>
            </w:pPr>
            <w:r w:rsidRPr="00A15BF4">
              <w:rPr>
                <w:rFonts w:ascii="Arial" w:hAnsi="Arial" w:cs="Arial"/>
                <w:bCs/>
                <w:lang w:val="es-ES" w:eastAsia="es-ES"/>
              </w:rPr>
              <w:t xml:space="preserve">La Personería de Medellín deberá evitar el acceso físico no autorizado, los daños e interferencias a la información de la </w:t>
            </w:r>
            <w:r w:rsidR="00196B40" w:rsidRPr="00A15BF4">
              <w:rPr>
                <w:rFonts w:ascii="Arial" w:hAnsi="Arial" w:cs="Arial"/>
                <w:bCs/>
                <w:lang w:val="es-ES" w:eastAsia="es-ES"/>
              </w:rPr>
              <w:t>Entidad</w:t>
            </w:r>
            <w:r w:rsidRPr="00A15BF4">
              <w:rPr>
                <w:rFonts w:ascii="Arial" w:hAnsi="Arial" w:cs="Arial"/>
                <w:bCs/>
                <w:lang w:val="es-ES" w:eastAsia="es-ES"/>
              </w:rPr>
              <w:t xml:space="preserve"> y las instalaciones de procesamiento de la información.</w:t>
            </w:r>
          </w:p>
          <w:p w14:paraId="7B24A829" w14:textId="77777777" w:rsidR="004C4017" w:rsidRPr="00A15BF4" w:rsidRDefault="004C4017" w:rsidP="00317BD2">
            <w:pPr>
              <w:jc w:val="both"/>
              <w:rPr>
                <w:rFonts w:ascii="Arial" w:hAnsi="Arial" w:cs="Arial"/>
                <w:bCs/>
                <w:lang w:val="es-ES" w:eastAsia="es-ES"/>
              </w:rPr>
            </w:pPr>
          </w:p>
          <w:p w14:paraId="7AF8E72A" w14:textId="0385FE2D" w:rsidR="00654D1A" w:rsidRPr="00A15BF4" w:rsidRDefault="00995D32" w:rsidP="002C25E2">
            <w:pPr>
              <w:pStyle w:val="Prrafodelista"/>
              <w:numPr>
                <w:ilvl w:val="0"/>
                <w:numId w:val="26"/>
              </w:numPr>
              <w:autoSpaceDE w:val="0"/>
              <w:autoSpaceDN w:val="0"/>
              <w:adjustRightInd w:val="0"/>
              <w:spacing w:after="0" w:line="240" w:lineRule="auto"/>
              <w:ind w:left="391" w:hanging="391"/>
              <w:jc w:val="both"/>
              <w:rPr>
                <w:rFonts w:ascii="Arial" w:hAnsi="Arial" w:cs="Arial"/>
                <w:sz w:val="24"/>
                <w:szCs w:val="24"/>
                <w:lang w:val="x-none" w:eastAsia="x-none"/>
              </w:rPr>
            </w:pPr>
            <w:r w:rsidRPr="00A15BF4">
              <w:rPr>
                <w:rFonts w:ascii="Arial" w:hAnsi="Arial" w:cs="Arial"/>
                <w:sz w:val="24"/>
                <w:szCs w:val="24"/>
                <w:lang w:val="x-none" w:eastAsia="x-none"/>
              </w:rPr>
              <w:t xml:space="preserve">Personería Auxiliar (Gestión de </w:t>
            </w:r>
            <w:r w:rsidR="00BC2929" w:rsidRPr="00A15BF4">
              <w:rPr>
                <w:rFonts w:ascii="Arial" w:hAnsi="Arial" w:cs="Arial"/>
                <w:sz w:val="24"/>
                <w:szCs w:val="24"/>
                <w:lang w:val="x-none" w:eastAsia="x-none"/>
              </w:rPr>
              <w:t xml:space="preserve">Informática) </w:t>
            </w:r>
            <w:r w:rsidR="00654D1A" w:rsidRPr="00A15BF4">
              <w:rPr>
                <w:rFonts w:ascii="Arial" w:hAnsi="Arial" w:cs="Arial"/>
                <w:sz w:val="24"/>
                <w:szCs w:val="24"/>
                <w:lang w:val="x-none" w:eastAsia="x-none"/>
              </w:rPr>
              <w:t xml:space="preserve">deberá adoptar medidas para garantizar la disponibilidad de los recursos y servicios de red de la </w:t>
            </w:r>
            <w:r w:rsidR="00196B40" w:rsidRPr="00A15BF4">
              <w:rPr>
                <w:rFonts w:ascii="Arial" w:hAnsi="Arial" w:cs="Arial"/>
                <w:sz w:val="24"/>
                <w:szCs w:val="24"/>
                <w:lang w:val="x-none" w:eastAsia="x-none"/>
              </w:rPr>
              <w:t>Entidad</w:t>
            </w:r>
            <w:r w:rsidR="00654D1A" w:rsidRPr="00A15BF4">
              <w:rPr>
                <w:rFonts w:ascii="Arial" w:hAnsi="Arial" w:cs="Arial"/>
                <w:sz w:val="24"/>
                <w:szCs w:val="24"/>
                <w:lang w:val="x-none" w:eastAsia="x-none"/>
              </w:rPr>
              <w:t>.</w:t>
            </w:r>
          </w:p>
          <w:p w14:paraId="65D3BB61" w14:textId="77777777" w:rsidR="00981337" w:rsidRPr="00A15BF4" w:rsidRDefault="00981337" w:rsidP="00981337">
            <w:pPr>
              <w:pStyle w:val="Prrafodelista"/>
              <w:autoSpaceDE w:val="0"/>
              <w:autoSpaceDN w:val="0"/>
              <w:adjustRightInd w:val="0"/>
              <w:spacing w:after="0" w:line="240" w:lineRule="auto"/>
              <w:ind w:left="391"/>
              <w:jc w:val="both"/>
              <w:rPr>
                <w:rFonts w:ascii="Arial" w:hAnsi="Arial" w:cs="Arial"/>
                <w:sz w:val="24"/>
                <w:szCs w:val="24"/>
                <w:lang w:val="x-none" w:eastAsia="x-none"/>
              </w:rPr>
            </w:pPr>
          </w:p>
          <w:p w14:paraId="39C934F6" w14:textId="060ACA57" w:rsidR="00654D1A" w:rsidRPr="00A15BF4" w:rsidRDefault="00995D32" w:rsidP="002C25E2">
            <w:pPr>
              <w:pStyle w:val="Prrafodelista"/>
              <w:numPr>
                <w:ilvl w:val="0"/>
                <w:numId w:val="26"/>
              </w:numPr>
              <w:autoSpaceDE w:val="0"/>
              <w:autoSpaceDN w:val="0"/>
              <w:adjustRightInd w:val="0"/>
              <w:spacing w:after="0" w:line="240" w:lineRule="auto"/>
              <w:ind w:left="391" w:hanging="391"/>
              <w:jc w:val="both"/>
              <w:rPr>
                <w:rFonts w:ascii="Arial" w:hAnsi="Arial" w:cs="Arial"/>
                <w:sz w:val="24"/>
                <w:szCs w:val="24"/>
                <w:lang w:val="x-none" w:eastAsia="x-none"/>
              </w:rPr>
            </w:pPr>
            <w:r w:rsidRPr="00A15BF4">
              <w:rPr>
                <w:rFonts w:ascii="Arial" w:hAnsi="Arial" w:cs="Arial"/>
                <w:sz w:val="24"/>
                <w:szCs w:val="24"/>
                <w:lang w:val="x-none" w:eastAsia="x-none"/>
              </w:rPr>
              <w:t xml:space="preserve">Personería Auxiliar (Gestión de </w:t>
            </w:r>
            <w:r w:rsidR="00BC2929" w:rsidRPr="00A15BF4">
              <w:rPr>
                <w:rFonts w:ascii="Arial" w:hAnsi="Arial" w:cs="Arial"/>
                <w:sz w:val="24"/>
                <w:szCs w:val="24"/>
                <w:lang w:val="x-none" w:eastAsia="x-none"/>
              </w:rPr>
              <w:t xml:space="preserve">Informática) </w:t>
            </w:r>
            <w:r w:rsidR="00654D1A" w:rsidRPr="00A15BF4">
              <w:rPr>
                <w:rFonts w:ascii="Arial" w:hAnsi="Arial" w:cs="Arial"/>
                <w:sz w:val="24"/>
                <w:szCs w:val="24"/>
                <w:lang w:val="x-none" w:eastAsia="x-none"/>
              </w:rPr>
              <w:t>deberá implantar controles para minimizar los riesgos de seguridad de la información transportada por medio de las redes de datos.</w:t>
            </w:r>
          </w:p>
          <w:p w14:paraId="64E2522E" w14:textId="77777777" w:rsidR="00AE0AA4" w:rsidRPr="00A15BF4" w:rsidRDefault="00AE0AA4" w:rsidP="00AE0AA4">
            <w:pPr>
              <w:autoSpaceDE w:val="0"/>
              <w:autoSpaceDN w:val="0"/>
              <w:adjustRightInd w:val="0"/>
              <w:jc w:val="both"/>
              <w:rPr>
                <w:rFonts w:ascii="Arial" w:hAnsi="Arial" w:cs="Arial"/>
                <w:lang w:val="x-none" w:eastAsia="x-none"/>
              </w:rPr>
            </w:pPr>
          </w:p>
          <w:p w14:paraId="7701A133" w14:textId="31265966" w:rsidR="00654D1A" w:rsidRPr="00A15BF4" w:rsidRDefault="00995D32" w:rsidP="002C25E2">
            <w:pPr>
              <w:pStyle w:val="Prrafodelista"/>
              <w:numPr>
                <w:ilvl w:val="0"/>
                <w:numId w:val="26"/>
              </w:numPr>
              <w:autoSpaceDE w:val="0"/>
              <w:autoSpaceDN w:val="0"/>
              <w:adjustRightInd w:val="0"/>
              <w:spacing w:after="0" w:line="240" w:lineRule="auto"/>
              <w:ind w:left="391" w:hanging="391"/>
              <w:jc w:val="both"/>
              <w:rPr>
                <w:rFonts w:ascii="Arial" w:hAnsi="Arial" w:cs="Arial"/>
                <w:sz w:val="24"/>
                <w:szCs w:val="24"/>
                <w:lang w:val="x-none" w:eastAsia="x-none"/>
              </w:rPr>
            </w:pPr>
            <w:r w:rsidRPr="00A15BF4">
              <w:rPr>
                <w:rFonts w:ascii="Arial" w:hAnsi="Arial" w:cs="Arial"/>
                <w:sz w:val="24"/>
                <w:szCs w:val="24"/>
                <w:lang w:val="x-none" w:eastAsia="x-none"/>
              </w:rPr>
              <w:t xml:space="preserve">Personería Auxiliar (Gestión de </w:t>
            </w:r>
            <w:r w:rsidR="00BC2929" w:rsidRPr="00A15BF4">
              <w:rPr>
                <w:rFonts w:ascii="Arial" w:hAnsi="Arial" w:cs="Arial"/>
                <w:sz w:val="24"/>
                <w:szCs w:val="24"/>
                <w:lang w:val="x-none" w:eastAsia="x-none"/>
              </w:rPr>
              <w:t xml:space="preserve">Informática) </w:t>
            </w:r>
            <w:r w:rsidR="00654D1A" w:rsidRPr="00A15BF4">
              <w:rPr>
                <w:rFonts w:ascii="Arial" w:hAnsi="Arial" w:cs="Arial"/>
                <w:sz w:val="24"/>
                <w:szCs w:val="24"/>
                <w:lang w:val="x-none" w:eastAsia="x-none"/>
              </w:rPr>
              <w:t>deberá mantener las redes de datos segmentadas por dominios, grupos de servicio, grupos de usuarios, ubicación geográfica o cualquier clasificación que considere conveniente.</w:t>
            </w:r>
          </w:p>
          <w:p w14:paraId="455E3354" w14:textId="77777777" w:rsidR="00981337" w:rsidRPr="00A15BF4" w:rsidRDefault="00981337" w:rsidP="00981337">
            <w:pPr>
              <w:pStyle w:val="Prrafodelista"/>
              <w:autoSpaceDE w:val="0"/>
              <w:autoSpaceDN w:val="0"/>
              <w:adjustRightInd w:val="0"/>
              <w:spacing w:after="0" w:line="240" w:lineRule="auto"/>
              <w:ind w:left="391"/>
              <w:jc w:val="both"/>
              <w:rPr>
                <w:rFonts w:ascii="Arial" w:hAnsi="Arial" w:cs="Arial"/>
                <w:sz w:val="24"/>
                <w:szCs w:val="24"/>
                <w:lang w:val="x-none" w:eastAsia="x-none"/>
              </w:rPr>
            </w:pPr>
          </w:p>
          <w:p w14:paraId="4139A1E4" w14:textId="6AE0706D" w:rsidR="00654D1A" w:rsidRPr="00A15BF4" w:rsidRDefault="00995D32" w:rsidP="002C25E2">
            <w:pPr>
              <w:pStyle w:val="Prrafodelista"/>
              <w:numPr>
                <w:ilvl w:val="0"/>
                <w:numId w:val="26"/>
              </w:numPr>
              <w:autoSpaceDE w:val="0"/>
              <w:autoSpaceDN w:val="0"/>
              <w:adjustRightInd w:val="0"/>
              <w:spacing w:after="0" w:line="240" w:lineRule="auto"/>
              <w:jc w:val="both"/>
              <w:rPr>
                <w:rFonts w:ascii="Arial" w:hAnsi="Arial" w:cs="Arial"/>
                <w:sz w:val="24"/>
                <w:szCs w:val="24"/>
                <w:lang w:val="x-none" w:eastAsia="x-none"/>
              </w:rPr>
            </w:pPr>
            <w:r w:rsidRPr="00A15BF4">
              <w:rPr>
                <w:rFonts w:ascii="Arial" w:hAnsi="Arial" w:cs="Arial"/>
                <w:sz w:val="24"/>
                <w:szCs w:val="24"/>
                <w:lang w:val="x-none" w:eastAsia="x-none"/>
              </w:rPr>
              <w:lastRenderedPageBreak/>
              <w:t xml:space="preserve">Personería Auxiliar (Gestión de </w:t>
            </w:r>
            <w:r w:rsidR="00BC2929" w:rsidRPr="00A15BF4">
              <w:rPr>
                <w:rFonts w:ascii="Arial" w:hAnsi="Arial" w:cs="Arial"/>
                <w:sz w:val="24"/>
                <w:szCs w:val="24"/>
                <w:lang w:val="x-none" w:eastAsia="x-none"/>
              </w:rPr>
              <w:t xml:space="preserve">Informática) </w:t>
            </w:r>
            <w:r w:rsidR="00654D1A" w:rsidRPr="00A15BF4">
              <w:rPr>
                <w:rFonts w:ascii="Arial" w:hAnsi="Arial" w:cs="Arial"/>
                <w:sz w:val="24"/>
                <w:szCs w:val="24"/>
                <w:lang w:val="x-none" w:eastAsia="x-none"/>
              </w:rPr>
              <w:t xml:space="preserve">deberá gestionar y establecer mecanismos y controles para prestar el servicio de redes de datos y comunicaciones en la </w:t>
            </w:r>
            <w:r w:rsidR="00196B40" w:rsidRPr="00A15BF4">
              <w:rPr>
                <w:rFonts w:ascii="Arial" w:hAnsi="Arial" w:cs="Arial"/>
                <w:sz w:val="24"/>
                <w:szCs w:val="24"/>
                <w:lang w:val="x-none" w:eastAsia="x-none"/>
              </w:rPr>
              <w:t>Entidad</w:t>
            </w:r>
            <w:r w:rsidR="00654D1A" w:rsidRPr="00A15BF4">
              <w:rPr>
                <w:rFonts w:ascii="Arial" w:hAnsi="Arial" w:cs="Arial"/>
                <w:sz w:val="24"/>
                <w:szCs w:val="24"/>
                <w:lang w:val="x-none" w:eastAsia="x-none"/>
              </w:rPr>
              <w:t xml:space="preserve"> y encaminado por la protección de los datos y los servicios conectados en las redes de la Personería de Medellín contra el acceso no autorizado, considerando la ejecución de las siguientes acciones:</w:t>
            </w:r>
          </w:p>
          <w:p w14:paraId="5B047B99" w14:textId="5270A6C2" w:rsidR="00654D1A" w:rsidRPr="00A15BF4" w:rsidRDefault="00654D1A" w:rsidP="002C25E2">
            <w:pPr>
              <w:pStyle w:val="Prrafodelista"/>
              <w:numPr>
                <w:ilvl w:val="0"/>
                <w:numId w:val="31"/>
              </w:numPr>
              <w:autoSpaceDE w:val="0"/>
              <w:autoSpaceDN w:val="0"/>
              <w:adjustRightInd w:val="0"/>
              <w:spacing w:after="0" w:line="240" w:lineRule="auto"/>
              <w:ind w:left="593" w:hanging="284"/>
              <w:jc w:val="both"/>
              <w:rPr>
                <w:rFonts w:ascii="Arial" w:hAnsi="Arial" w:cs="Arial"/>
                <w:sz w:val="24"/>
                <w:szCs w:val="24"/>
                <w:lang w:val="x-none" w:eastAsia="x-none"/>
              </w:rPr>
            </w:pPr>
            <w:r w:rsidRPr="00A15BF4">
              <w:rPr>
                <w:rFonts w:ascii="Arial" w:hAnsi="Arial" w:cs="Arial"/>
                <w:sz w:val="24"/>
                <w:szCs w:val="24"/>
                <w:lang w:val="x-none" w:eastAsia="x-none"/>
              </w:rPr>
              <w:t>Establecer los procedimientos para la administración de los equipos remotos, incluyendo los equipos en las áreas restringidas.</w:t>
            </w:r>
          </w:p>
          <w:p w14:paraId="56067944" w14:textId="7389AE01" w:rsidR="00654D1A" w:rsidRPr="00A15BF4" w:rsidRDefault="00654D1A" w:rsidP="002C25E2">
            <w:pPr>
              <w:pStyle w:val="Prrafodelista"/>
              <w:numPr>
                <w:ilvl w:val="0"/>
                <w:numId w:val="31"/>
              </w:numPr>
              <w:autoSpaceDE w:val="0"/>
              <w:autoSpaceDN w:val="0"/>
              <w:adjustRightInd w:val="0"/>
              <w:spacing w:after="0" w:line="240" w:lineRule="auto"/>
              <w:ind w:left="593" w:hanging="284"/>
              <w:jc w:val="both"/>
              <w:rPr>
                <w:rFonts w:ascii="Arial" w:hAnsi="Arial" w:cs="Arial"/>
                <w:sz w:val="24"/>
                <w:szCs w:val="24"/>
                <w:lang w:val="x-none" w:eastAsia="x-none"/>
              </w:rPr>
            </w:pPr>
            <w:r w:rsidRPr="00A15BF4">
              <w:rPr>
                <w:rFonts w:ascii="Arial" w:hAnsi="Arial" w:cs="Arial"/>
                <w:sz w:val="24"/>
                <w:szCs w:val="24"/>
                <w:lang w:val="x-none" w:eastAsia="x-none"/>
              </w:rPr>
              <w:t>Establecer controles especiales para salvaguardar la confidencialidad e integridad de los datos que pasan a través de redes públicas, y para proteger los sistemas conectados.</w:t>
            </w:r>
          </w:p>
          <w:p w14:paraId="516719FE" w14:textId="11F76E99" w:rsidR="00654D1A" w:rsidRPr="00A15BF4" w:rsidRDefault="00654D1A" w:rsidP="002C25E2">
            <w:pPr>
              <w:pStyle w:val="Prrafodelista"/>
              <w:numPr>
                <w:ilvl w:val="0"/>
                <w:numId w:val="31"/>
              </w:numPr>
              <w:autoSpaceDE w:val="0"/>
              <w:autoSpaceDN w:val="0"/>
              <w:adjustRightInd w:val="0"/>
              <w:spacing w:after="0" w:line="240" w:lineRule="auto"/>
              <w:ind w:left="593" w:hanging="284"/>
              <w:jc w:val="both"/>
              <w:rPr>
                <w:rFonts w:ascii="Arial" w:hAnsi="Arial" w:cs="Arial"/>
                <w:sz w:val="24"/>
                <w:szCs w:val="24"/>
                <w:lang w:val="x-none" w:eastAsia="x-none"/>
              </w:rPr>
            </w:pPr>
            <w:r w:rsidRPr="00A15BF4">
              <w:rPr>
                <w:rFonts w:ascii="Arial" w:hAnsi="Arial" w:cs="Arial"/>
                <w:sz w:val="24"/>
                <w:szCs w:val="24"/>
                <w:lang w:val="x-none" w:eastAsia="x-none"/>
              </w:rPr>
              <w:t>Implementar controles especiales para mantener la disponibilidad de los servicios de red y computadores conectados.</w:t>
            </w:r>
          </w:p>
          <w:p w14:paraId="27CF7A51" w14:textId="77777777" w:rsidR="00317BD2" w:rsidRPr="00A15BF4" w:rsidRDefault="00317BD2" w:rsidP="004C4017">
            <w:pPr>
              <w:autoSpaceDE w:val="0"/>
              <w:autoSpaceDN w:val="0"/>
              <w:adjustRightInd w:val="0"/>
              <w:jc w:val="both"/>
              <w:rPr>
                <w:rFonts w:ascii="Arial" w:hAnsi="Arial" w:cs="Arial"/>
                <w:lang w:val="x-none" w:eastAsia="x-none"/>
              </w:rPr>
            </w:pPr>
          </w:p>
          <w:p w14:paraId="7B5CFB83" w14:textId="7C4AFBF0" w:rsidR="00654D1A" w:rsidRPr="00A15BF4" w:rsidRDefault="00995D32" w:rsidP="002C25E2">
            <w:pPr>
              <w:pStyle w:val="Prrafodelista"/>
              <w:numPr>
                <w:ilvl w:val="0"/>
                <w:numId w:val="26"/>
              </w:numPr>
              <w:autoSpaceDE w:val="0"/>
              <w:autoSpaceDN w:val="0"/>
              <w:adjustRightInd w:val="0"/>
              <w:spacing w:after="0" w:line="240" w:lineRule="auto"/>
              <w:ind w:left="391" w:hanging="391"/>
              <w:jc w:val="both"/>
              <w:rPr>
                <w:rFonts w:ascii="Arial" w:hAnsi="Arial" w:cs="Arial"/>
                <w:sz w:val="24"/>
                <w:szCs w:val="24"/>
                <w:lang w:val="x-none" w:eastAsia="x-none"/>
              </w:rPr>
            </w:pPr>
            <w:r w:rsidRPr="00A15BF4">
              <w:rPr>
                <w:rFonts w:ascii="Arial" w:hAnsi="Arial" w:cs="Arial"/>
                <w:sz w:val="24"/>
                <w:szCs w:val="24"/>
                <w:lang w:val="x-none" w:eastAsia="x-none"/>
              </w:rPr>
              <w:t xml:space="preserve">Personería Auxiliar (Gestión de </w:t>
            </w:r>
            <w:r w:rsidR="00BC2929" w:rsidRPr="00A15BF4">
              <w:rPr>
                <w:rFonts w:ascii="Arial" w:hAnsi="Arial" w:cs="Arial"/>
                <w:sz w:val="24"/>
                <w:szCs w:val="24"/>
                <w:lang w:val="x-none" w:eastAsia="x-none"/>
              </w:rPr>
              <w:t xml:space="preserve">Informática) </w:t>
            </w:r>
            <w:r w:rsidR="00654D1A" w:rsidRPr="00A15BF4">
              <w:rPr>
                <w:rFonts w:ascii="Arial" w:hAnsi="Arial" w:cs="Arial"/>
                <w:sz w:val="24"/>
                <w:szCs w:val="24"/>
                <w:lang w:val="x-none" w:eastAsia="x-none"/>
              </w:rPr>
              <w:t xml:space="preserve">deberá garantizar la confidencialidad de las políticas de enrutamiento y direccionamiento de las redes de datos y comunicaciones de la </w:t>
            </w:r>
            <w:r w:rsidR="00196B40" w:rsidRPr="00A15BF4">
              <w:rPr>
                <w:rFonts w:ascii="Arial" w:hAnsi="Arial" w:cs="Arial"/>
                <w:sz w:val="24"/>
                <w:szCs w:val="24"/>
                <w:lang w:val="x-none" w:eastAsia="x-none"/>
              </w:rPr>
              <w:t>Entidad</w:t>
            </w:r>
            <w:r w:rsidR="00654D1A" w:rsidRPr="00A15BF4">
              <w:rPr>
                <w:rFonts w:ascii="Arial" w:hAnsi="Arial" w:cs="Arial"/>
                <w:sz w:val="24"/>
                <w:szCs w:val="24"/>
                <w:lang w:val="x-none" w:eastAsia="x-none"/>
              </w:rPr>
              <w:t>.</w:t>
            </w:r>
          </w:p>
          <w:p w14:paraId="76EA6AB8" w14:textId="77777777" w:rsidR="00981337" w:rsidRPr="00A15BF4" w:rsidRDefault="00981337" w:rsidP="00981337">
            <w:pPr>
              <w:pStyle w:val="Prrafodelista"/>
              <w:autoSpaceDE w:val="0"/>
              <w:autoSpaceDN w:val="0"/>
              <w:adjustRightInd w:val="0"/>
              <w:spacing w:after="0" w:line="240" w:lineRule="auto"/>
              <w:ind w:left="391"/>
              <w:jc w:val="both"/>
              <w:rPr>
                <w:rFonts w:ascii="Arial" w:hAnsi="Arial" w:cs="Arial"/>
                <w:sz w:val="24"/>
                <w:szCs w:val="24"/>
                <w:lang w:val="x-none" w:eastAsia="x-none"/>
              </w:rPr>
            </w:pPr>
          </w:p>
          <w:p w14:paraId="3929D36A" w14:textId="26E3BF95" w:rsidR="00654D1A" w:rsidRPr="00A15BF4" w:rsidRDefault="00654D1A" w:rsidP="002C25E2">
            <w:pPr>
              <w:pStyle w:val="Prrafodelista"/>
              <w:numPr>
                <w:ilvl w:val="0"/>
                <w:numId w:val="26"/>
              </w:numPr>
              <w:autoSpaceDE w:val="0"/>
              <w:autoSpaceDN w:val="0"/>
              <w:adjustRightInd w:val="0"/>
              <w:spacing w:after="0" w:line="240" w:lineRule="auto"/>
              <w:ind w:left="391" w:hanging="391"/>
              <w:jc w:val="both"/>
              <w:rPr>
                <w:rFonts w:ascii="Arial" w:hAnsi="Arial" w:cs="Arial"/>
                <w:sz w:val="24"/>
                <w:szCs w:val="24"/>
                <w:lang w:val="x-none" w:eastAsia="x-none"/>
              </w:rPr>
            </w:pPr>
            <w:r w:rsidRPr="00A15BF4">
              <w:rPr>
                <w:rFonts w:ascii="Arial" w:hAnsi="Arial" w:cs="Arial"/>
                <w:sz w:val="24"/>
                <w:szCs w:val="24"/>
                <w:lang w:val="x-none" w:eastAsia="x-none"/>
              </w:rPr>
              <w:t xml:space="preserve">Las direcciones IP internas, configuraciones e información relacionada con la topología y diseño de los sistemas de comunicación y redes de la </w:t>
            </w:r>
            <w:r w:rsidR="00196B40" w:rsidRPr="00A15BF4">
              <w:rPr>
                <w:rFonts w:ascii="Arial" w:hAnsi="Arial" w:cs="Arial"/>
                <w:sz w:val="24"/>
                <w:szCs w:val="24"/>
                <w:lang w:val="x-none" w:eastAsia="x-none"/>
              </w:rPr>
              <w:t>Entidad</w:t>
            </w:r>
            <w:r w:rsidRPr="00A15BF4">
              <w:rPr>
                <w:rFonts w:ascii="Arial" w:hAnsi="Arial" w:cs="Arial"/>
                <w:sz w:val="24"/>
                <w:szCs w:val="24"/>
                <w:lang w:val="x-none" w:eastAsia="x-none"/>
              </w:rPr>
              <w:t xml:space="preserve">, serán restringidas, de tal forma que no sean conocidas por usuarios internos, clientes o personas ajenas a la </w:t>
            </w:r>
            <w:r w:rsidR="00196B40" w:rsidRPr="00A15BF4">
              <w:rPr>
                <w:rFonts w:ascii="Arial" w:hAnsi="Arial" w:cs="Arial"/>
                <w:sz w:val="24"/>
                <w:szCs w:val="24"/>
                <w:lang w:val="x-none" w:eastAsia="x-none"/>
              </w:rPr>
              <w:t>Entidad</w:t>
            </w:r>
            <w:r w:rsidRPr="00A15BF4">
              <w:rPr>
                <w:rFonts w:ascii="Arial" w:hAnsi="Arial" w:cs="Arial"/>
                <w:sz w:val="24"/>
                <w:szCs w:val="24"/>
                <w:lang w:val="x-none" w:eastAsia="x-none"/>
              </w:rPr>
              <w:t xml:space="preserve"> sin la previa autorización d</w:t>
            </w:r>
            <w:r w:rsidR="00E92D68" w:rsidRPr="00A15BF4">
              <w:rPr>
                <w:rFonts w:ascii="Arial" w:hAnsi="Arial" w:cs="Arial"/>
                <w:sz w:val="24"/>
                <w:szCs w:val="24"/>
                <w:lang w:val="x-none" w:eastAsia="x-none"/>
              </w:rPr>
              <w:t xml:space="preserve">el </w:t>
            </w:r>
            <w:r w:rsidR="00BC2929" w:rsidRPr="00A15BF4">
              <w:rPr>
                <w:rFonts w:ascii="Arial" w:hAnsi="Arial" w:cs="Arial"/>
                <w:sz w:val="24"/>
                <w:szCs w:val="24"/>
                <w:lang w:val="x-none" w:eastAsia="x-none"/>
              </w:rPr>
              <w:t xml:space="preserve">Personería Auxiliar (Gestión de Informática) </w:t>
            </w:r>
            <w:r w:rsidRPr="00A15BF4">
              <w:rPr>
                <w:rFonts w:ascii="Arial" w:hAnsi="Arial" w:cs="Arial"/>
                <w:sz w:val="24"/>
                <w:szCs w:val="24"/>
                <w:lang w:val="x-none" w:eastAsia="x-none"/>
              </w:rPr>
              <w:t>.</w:t>
            </w:r>
          </w:p>
          <w:p w14:paraId="13B3612D" w14:textId="77777777" w:rsidR="00981337" w:rsidRPr="00A15BF4" w:rsidRDefault="00981337" w:rsidP="00981337">
            <w:pPr>
              <w:pStyle w:val="Prrafodelista"/>
              <w:autoSpaceDE w:val="0"/>
              <w:autoSpaceDN w:val="0"/>
              <w:adjustRightInd w:val="0"/>
              <w:spacing w:after="0" w:line="240" w:lineRule="auto"/>
              <w:ind w:left="391"/>
              <w:jc w:val="both"/>
              <w:rPr>
                <w:rFonts w:ascii="Arial" w:hAnsi="Arial" w:cs="Arial"/>
                <w:sz w:val="24"/>
                <w:szCs w:val="24"/>
                <w:lang w:val="x-none" w:eastAsia="x-none"/>
              </w:rPr>
            </w:pPr>
          </w:p>
          <w:p w14:paraId="14A0690B" w14:textId="7719C385" w:rsidR="00654D1A" w:rsidRPr="00A15BF4" w:rsidRDefault="00995D32" w:rsidP="002C25E2">
            <w:pPr>
              <w:pStyle w:val="Prrafodelista"/>
              <w:numPr>
                <w:ilvl w:val="0"/>
                <w:numId w:val="26"/>
              </w:numPr>
              <w:autoSpaceDE w:val="0"/>
              <w:autoSpaceDN w:val="0"/>
              <w:adjustRightInd w:val="0"/>
              <w:spacing w:after="0" w:line="240" w:lineRule="auto"/>
              <w:ind w:left="391" w:hanging="391"/>
              <w:jc w:val="both"/>
              <w:rPr>
                <w:rFonts w:ascii="Arial" w:hAnsi="Arial" w:cs="Arial"/>
                <w:sz w:val="24"/>
                <w:szCs w:val="24"/>
                <w:lang w:val="x-none" w:eastAsia="x-none"/>
              </w:rPr>
            </w:pPr>
            <w:r w:rsidRPr="00A15BF4">
              <w:rPr>
                <w:rFonts w:ascii="Arial" w:hAnsi="Arial" w:cs="Arial"/>
                <w:sz w:val="24"/>
                <w:szCs w:val="24"/>
                <w:lang w:val="x-none" w:eastAsia="x-none"/>
              </w:rPr>
              <w:t xml:space="preserve">Personería Auxiliar (Gestión de </w:t>
            </w:r>
            <w:r w:rsidR="00BC2929" w:rsidRPr="00A15BF4">
              <w:rPr>
                <w:rFonts w:ascii="Arial" w:hAnsi="Arial" w:cs="Arial"/>
                <w:sz w:val="24"/>
                <w:szCs w:val="24"/>
                <w:lang w:val="x-none" w:eastAsia="x-none"/>
              </w:rPr>
              <w:t xml:space="preserve">Informática) </w:t>
            </w:r>
            <w:r w:rsidR="00654D1A" w:rsidRPr="00A15BF4">
              <w:rPr>
                <w:rFonts w:ascii="Arial" w:hAnsi="Arial" w:cs="Arial"/>
                <w:sz w:val="24"/>
                <w:szCs w:val="24"/>
                <w:lang w:val="x-none" w:eastAsia="x-none"/>
              </w:rPr>
              <w:t>deberá garantizar que los equipos de acceso a la red estén protegidos contra accesos no autorizados.</w:t>
            </w:r>
          </w:p>
          <w:p w14:paraId="500E337E" w14:textId="77777777" w:rsidR="00981337" w:rsidRPr="00A15BF4" w:rsidRDefault="00981337" w:rsidP="00981337">
            <w:pPr>
              <w:pStyle w:val="Prrafodelista"/>
              <w:autoSpaceDE w:val="0"/>
              <w:autoSpaceDN w:val="0"/>
              <w:adjustRightInd w:val="0"/>
              <w:spacing w:after="0" w:line="240" w:lineRule="auto"/>
              <w:ind w:left="391"/>
              <w:jc w:val="both"/>
              <w:rPr>
                <w:rFonts w:ascii="Arial" w:hAnsi="Arial" w:cs="Arial"/>
                <w:sz w:val="24"/>
                <w:szCs w:val="24"/>
                <w:lang w:val="x-none" w:eastAsia="x-none"/>
              </w:rPr>
            </w:pPr>
          </w:p>
          <w:p w14:paraId="68EA952C" w14:textId="72DB5447" w:rsidR="00654D1A" w:rsidRPr="00A15BF4" w:rsidRDefault="00654D1A" w:rsidP="002C25E2">
            <w:pPr>
              <w:pStyle w:val="Prrafodelista"/>
              <w:numPr>
                <w:ilvl w:val="0"/>
                <w:numId w:val="26"/>
              </w:numPr>
              <w:autoSpaceDE w:val="0"/>
              <w:autoSpaceDN w:val="0"/>
              <w:adjustRightInd w:val="0"/>
              <w:spacing w:after="0" w:line="240" w:lineRule="auto"/>
              <w:ind w:left="391" w:hanging="391"/>
              <w:jc w:val="both"/>
              <w:rPr>
                <w:rFonts w:ascii="Arial" w:hAnsi="Arial" w:cs="Arial"/>
                <w:sz w:val="24"/>
                <w:szCs w:val="24"/>
                <w:lang w:val="x-none" w:eastAsia="x-none"/>
              </w:rPr>
            </w:pPr>
            <w:r w:rsidRPr="00A15BF4">
              <w:rPr>
                <w:rFonts w:ascii="Arial" w:hAnsi="Arial" w:cs="Arial"/>
                <w:sz w:val="24"/>
                <w:szCs w:val="24"/>
                <w:lang w:val="x-none" w:eastAsia="x-none"/>
              </w:rPr>
              <w:t xml:space="preserve">Los funcionarios, contratistas o terceros que desarrollen actividades en los sistemas de información de la </w:t>
            </w:r>
            <w:r w:rsidR="00196B40" w:rsidRPr="00A15BF4">
              <w:rPr>
                <w:rFonts w:ascii="Arial" w:hAnsi="Arial" w:cs="Arial"/>
                <w:sz w:val="24"/>
                <w:szCs w:val="24"/>
                <w:lang w:val="x-none" w:eastAsia="x-none"/>
              </w:rPr>
              <w:t>Entidad</w:t>
            </w:r>
            <w:r w:rsidRPr="00A15BF4">
              <w:rPr>
                <w:rFonts w:ascii="Arial" w:hAnsi="Arial" w:cs="Arial"/>
                <w:sz w:val="24"/>
                <w:szCs w:val="24"/>
                <w:lang w:val="x-none" w:eastAsia="x-none"/>
              </w:rPr>
              <w:t xml:space="preserve"> de manera remota, deberán utilizar equipos de cómputo seguros que garanticen la no afectación de la seguridad de la red.</w:t>
            </w:r>
          </w:p>
          <w:p w14:paraId="102934C1" w14:textId="77777777" w:rsidR="008A45D7" w:rsidRPr="00A15BF4" w:rsidRDefault="008A45D7" w:rsidP="008A45D7">
            <w:pPr>
              <w:pStyle w:val="Prrafodelista"/>
              <w:autoSpaceDE w:val="0"/>
              <w:autoSpaceDN w:val="0"/>
              <w:adjustRightInd w:val="0"/>
              <w:spacing w:after="0" w:line="240" w:lineRule="auto"/>
              <w:ind w:left="391"/>
              <w:jc w:val="both"/>
              <w:rPr>
                <w:rFonts w:ascii="Arial" w:hAnsi="Arial" w:cs="Arial"/>
                <w:sz w:val="24"/>
                <w:szCs w:val="24"/>
                <w:lang w:val="x-none" w:eastAsia="x-none"/>
              </w:rPr>
            </w:pPr>
          </w:p>
          <w:p w14:paraId="5BF23F0B" w14:textId="0D5D9811" w:rsidR="00FE4862" w:rsidRPr="00A15BF4" w:rsidRDefault="00654D1A" w:rsidP="002C25E2">
            <w:pPr>
              <w:pStyle w:val="Prrafodelista"/>
              <w:numPr>
                <w:ilvl w:val="0"/>
                <w:numId w:val="26"/>
              </w:numPr>
              <w:autoSpaceDE w:val="0"/>
              <w:autoSpaceDN w:val="0"/>
              <w:adjustRightInd w:val="0"/>
              <w:spacing w:after="0" w:line="240" w:lineRule="auto"/>
              <w:ind w:left="391" w:hanging="391"/>
              <w:jc w:val="both"/>
              <w:rPr>
                <w:rFonts w:ascii="Arial" w:hAnsi="Arial" w:cs="Arial"/>
                <w:sz w:val="24"/>
                <w:szCs w:val="24"/>
                <w:lang w:val="x-none" w:eastAsia="x-none"/>
              </w:rPr>
            </w:pPr>
            <w:r w:rsidRPr="00A15BF4">
              <w:rPr>
                <w:rFonts w:ascii="Arial" w:hAnsi="Arial" w:cs="Arial"/>
                <w:sz w:val="24"/>
                <w:szCs w:val="24"/>
                <w:lang w:val="x-none" w:eastAsia="x-none"/>
              </w:rPr>
              <w:t xml:space="preserve">La Personería de Medellín implementará mecanismos de segmentación de redes a través de LAN virtuales, dependiendo de la </w:t>
            </w:r>
            <w:r w:rsidR="00A60A3F" w:rsidRPr="00A15BF4">
              <w:rPr>
                <w:rFonts w:ascii="Arial" w:hAnsi="Arial" w:cs="Arial"/>
                <w:sz w:val="24"/>
                <w:szCs w:val="24"/>
                <w:lang w:eastAsia="x-none"/>
              </w:rPr>
              <w:t>complejidad</w:t>
            </w:r>
            <w:r w:rsidRPr="00A15BF4">
              <w:rPr>
                <w:rFonts w:ascii="Arial" w:hAnsi="Arial" w:cs="Arial"/>
                <w:sz w:val="24"/>
                <w:szCs w:val="24"/>
                <w:lang w:val="x-none" w:eastAsia="x-none"/>
              </w:rPr>
              <w:t xml:space="preserve"> de los recursos y servicios involucrados, con el fin de contribuir al control de acceso y optimizar el rendimiento en la red.</w:t>
            </w:r>
          </w:p>
          <w:p w14:paraId="1D822B08" w14:textId="77777777" w:rsidR="00981337" w:rsidRPr="00A15BF4" w:rsidRDefault="00981337" w:rsidP="00981337">
            <w:pPr>
              <w:pStyle w:val="Prrafodelista"/>
              <w:autoSpaceDE w:val="0"/>
              <w:autoSpaceDN w:val="0"/>
              <w:adjustRightInd w:val="0"/>
              <w:spacing w:after="0" w:line="240" w:lineRule="auto"/>
              <w:ind w:left="391"/>
              <w:jc w:val="both"/>
              <w:rPr>
                <w:rFonts w:ascii="Arial" w:hAnsi="Arial" w:cs="Arial"/>
                <w:sz w:val="24"/>
                <w:szCs w:val="24"/>
                <w:lang w:val="x-none" w:eastAsia="x-none"/>
              </w:rPr>
            </w:pPr>
          </w:p>
          <w:p w14:paraId="24363226" w14:textId="2FE835F0" w:rsidR="004C4017" w:rsidRPr="00A15BF4" w:rsidRDefault="00154641" w:rsidP="002C25E2">
            <w:pPr>
              <w:pStyle w:val="Prrafodelista"/>
              <w:numPr>
                <w:ilvl w:val="2"/>
                <w:numId w:val="36"/>
              </w:numPr>
              <w:rPr>
                <w:rStyle w:val="Ttulo3Car"/>
                <w:rFonts w:cs="Arial"/>
                <w:sz w:val="24"/>
                <w:szCs w:val="24"/>
              </w:rPr>
            </w:pPr>
            <w:bookmarkStart w:id="130" w:name="_Toc50357326"/>
            <w:bookmarkStart w:id="131" w:name="_Toc81999444"/>
            <w:r w:rsidRPr="00A15BF4">
              <w:rPr>
                <w:rStyle w:val="Ttulo3Car"/>
                <w:rFonts w:cs="Arial"/>
                <w:sz w:val="24"/>
                <w:szCs w:val="24"/>
              </w:rPr>
              <w:t>Políticas y procedimientos de transferencia de información</w:t>
            </w:r>
            <w:bookmarkEnd w:id="130"/>
            <w:bookmarkEnd w:id="131"/>
          </w:p>
          <w:p w14:paraId="6CF07B2B" w14:textId="4D416B77" w:rsidR="004C4017" w:rsidRPr="00A15BF4" w:rsidRDefault="00981337" w:rsidP="004C4017">
            <w:pPr>
              <w:jc w:val="both"/>
              <w:rPr>
                <w:rFonts w:ascii="Arial" w:hAnsi="Arial" w:cs="Arial"/>
                <w:bCs/>
                <w:lang w:val="es-ES" w:eastAsia="es-ES"/>
              </w:rPr>
            </w:pPr>
            <w:r w:rsidRPr="00A15BF4">
              <w:rPr>
                <w:rFonts w:ascii="Arial" w:hAnsi="Arial" w:cs="Arial"/>
                <w:bCs/>
                <w:lang w:val="es-ES" w:eastAsia="es-ES"/>
              </w:rPr>
              <w:t xml:space="preserve">La Personería de </w:t>
            </w:r>
            <w:r w:rsidR="003E111B" w:rsidRPr="00A15BF4">
              <w:rPr>
                <w:rFonts w:ascii="Arial" w:hAnsi="Arial" w:cs="Arial"/>
                <w:bCs/>
                <w:lang w:val="es-ES" w:eastAsia="es-ES"/>
              </w:rPr>
              <w:t xml:space="preserve">Medellín </w:t>
            </w:r>
            <w:r w:rsidRPr="00A15BF4">
              <w:rPr>
                <w:rFonts w:ascii="Arial" w:hAnsi="Arial" w:cs="Arial"/>
                <w:bCs/>
                <w:lang w:val="es-ES" w:eastAsia="es-ES"/>
              </w:rPr>
              <w:t>establecerá mecanismos seguros para la transferencia de información institucional internamente y con terceros, en cumplimiento de sus funciones y obligaciones legales.</w:t>
            </w:r>
          </w:p>
          <w:p w14:paraId="1E739174" w14:textId="77777777" w:rsidR="00981337" w:rsidRPr="00A15BF4" w:rsidRDefault="00981337" w:rsidP="004C4017">
            <w:pPr>
              <w:jc w:val="both"/>
              <w:rPr>
                <w:rFonts w:ascii="Arial" w:hAnsi="Arial" w:cs="Arial"/>
                <w:bCs/>
                <w:lang w:val="es-ES" w:eastAsia="es-ES"/>
              </w:rPr>
            </w:pPr>
          </w:p>
          <w:p w14:paraId="222F4FD6" w14:textId="38AABC0C" w:rsidR="00FE4862" w:rsidRPr="00A15BF4" w:rsidRDefault="00981337" w:rsidP="002C25E2">
            <w:pPr>
              <w:pStyle w:val="Prrafodelista"/>
              <w:numPr>
                <w:ilvl w:val="0"/>
                <w:numId w:val="26"/>
              </w:numPr>
              <w:autoSpaceDE w:val="0"/>
              <w:autoSpaceDN w:val="0"/>
              <w:adjustRightInd w:val="0"/>
              <w:spacing w:after="0" w:line="240" w:lineRule="auto"/>
              <w:ind w:left="391" w:hanging="391"/>
              <w:jc w:val="both"/>
              <w:rPr>
                <w:rFonts w:ascii="Arial" w:hAnsi="Arial" w:cs="Arial"/>
                <w:sz w:val="24"/>
                <w:szCs w:val="24"/>
                <w:lang w:val="x-none" w:eastAsia="x-none"/>
              </w:rPr>
            </w:pPr>
            <w:r w:rsidRPr="00A15BF4">
              <w:rPr>
                <w:rFonts w:ascii="Arial" w:hAnsi="Arial" w:cs="Arial"/>
                <w:sz w:val="24"/>
                <w:szCs w:val="24"/>
                <w:lang w:val="x-none" w:eastAsia="x-none"/>
              </w:rPr>
              <w:t xml:space="preserve">La transferencia de la información institucional de la Personería de Medellín se controlará según los niveles de clasificación legal de la información determinados y las políticas de seguridad de la información de la </w:t>
            </w:r>
            <w:r w:rsidR="00196B40" w:rsidRPr="00A15BF4">
              <w:rPr>
                <w:rFonts w:ascii="Arial" w:hAnsi="Arial" w:cs="Arial"/>
                <w:sz w:val="24"/>
                <w:szCs w:val="24"/>
                <w:lang w:val="x-none" w:eastAsia="x-none"/>
              </w:rPr>
              <w:t>Entidad</w:t>
            </w:r>
            <w:r w:rsidRPr="00A15BF4">
              <w:rPr>
                <w:rFonts w:ascii="Arial" w:hAnsi="Arial" w:cs="Arial"/>
                <w:sz w:val="24"/>
                <w:szCs w:val="24"/>
                <w:lang w:val="x-none" w:eastAsia="x-none"/>
              </w:rPr>
              <w:t>. En caso de que se requiera intercambiar información sensible, reservada, confidencial o pública clasificada, se deberán implementar los controles de cifrado de información de acuerdo con lo establecido en la política de controles criptográficos.</w:t>
            </w:r>
          </w:p>
          <w:p w14:paraId="18D366A4" w14:textId="7F930247" w:rsidR="00981337" w:rsidRPr="00A15BF4" w:rsidRDefault="00981337" w:rsidP="002C25E2">
            <w:pPr>
              <w:pStyle w:val="Prrafodelista"/>
              <w:numPr>
                <w:ilvl w:val="0"/>
                <w:numId w:val="26"/>
              </w:numPr>
              <w:autoSpaceDE w:val="0"/>
              <w:autoSpaceDN w:val="0"/>
              <w:adjustRightInd w:val="0"/>
              <w:spacing w:after="0" w:line="240" w:lineRule="auto"/>
              <w:ind w:left="391" w:hanging="391"/>
              <w:jc w:val="both"/>
              <w:rPr>
                <w:rFonts w:ascii="Arial" w:hAnsi="Arial" w:cs="Arial"/>
                <w:sz w:val="24"/>
                <w:szCs w:val="24"/>
                <w:lang w:val="x-none" w:eastAsia="x-none"/>
              </w:rPr>
            </w:pPr>
            <w:r w:rsidRPr="00A15BF4">
              <w:rPr>
                <w:rFonts w:ascii="Arial" w:hAnsi="Arial" w:cs="Arial"/>
                <w:sz w:val="24"/>
                <w:szCs w:val="24"/>
                <w:lang w:val="x-none" w:eastAsia="x-none"/>
              </w:rPr>
              <w:lastRenderedPageBreak/>
              <w:t>Los intercambios de información con terceros deberán estar soportados mediante contratos o acuerdos debidamente formalizados, estableciendo los medios y controles para el tratamiento de la información. También se firmarán acuerdos de confidencialidad que garanticen la protección de la información durante y posterior al tiempo de ejecución de las labores encargadas.</w:t>
            </w:r>
          </w:p>
          <w:p w14:paraId="25DC11A5" w14:textId="77777777" w:rsidR="00256FF2" w:rsidRPr="00A15BF4" w:rsidRDefault="00256FF2" w:rsidP="00256FF2">
            <w:pPr>
              <w:rPr>
                <w:rFonts w:ascii="Arial" w:hAnsi="Arial" w:cs="Arial"/>
                <w:lang w:val="x-none" w:eastAsia="x-none"/>
              </w:rPr>
            </w:pPr>
          </w:p>
          <w:p w14:paraId="42B73C5A" w14:textId="5B9713ED" w:rsidR="00BA7C6B" w:rsidRPr="00A15BF4" w:rsidRDefault="00BA7C6B" w:rsidP="002C25E2">
            <w:pPr>
              <w:pStyle w:val="Prrafodelista"/>
              <w:numPr>
                <w:ilvl w:val="0"/>
                <w:numId w:val="26"/>
              </w:numPr>
              <w:autoSpaceDE w:val="0"/>
              <w:autoSpaceDN w:val="0"/>
              <w:adjustRightInd w:val="0"/>
              <w:spacing w:after="0" w:line="240" w:lineRule="auto"/>
              <w:ind w:left="391" w:hanging="391"/>
              <w:jc w:val="both"/>
              <w:rPr>
                <w:rFonts w:ascii="Arial" w:hAnsi="Arial" w:cs="Arial"/>
                <w:sz w:val="24"/>
                <w:szCs w:val="24"/>
                <w:lang w:val="x-none" w:eastAsia="x-none"/>
              </w:rPr>
            </w:pPr>
            <w:r w:rsidRPr="00A15BF4">
              <w:rPr>
                <w:rFonts w:ascii="Arial" w:hAnsi="Arial" w:cs="Arial"/>
                <w:sz w:val="24"/>
                <w:szCs w:val="24"/>
                <w:lang w:val="x-none" w:eastAsia="x-none"/>
              </w:rPr>
              <w:t xml:space="preserve">La Personería de Medellín proporcionará tecnologías de acceso remoto a sus funcionarios y contratistas a través de medios como VPN (Red virtual privada), y autorizará su uso de forma particular cuando así se requiera. </w:t>
            </w:r>
            <w:r w:rsidR="00995D32" w:rsidRPr="00A15BF4">
              <w:rPr>
                <w:rFonts w:ascii="Arial" w:hAnsi="Arial" w:cs="Arial"/>
                <w:sz w:val="24"/>
                <w:szCs w:val="24"/>
                <w:lang w:val="x-none" w:eastAsia="x-none"/>
              </w:rPr>
              <w:t xml:space="preserve">Personería Auxiliar (Gestión de </w:t>
            </w:r>
            <w:r w:rsidR="00BC2929" w:rsidRPr="00A15BF4">
              <w:rPr>
                <w:rFonts w:ascii="Arial" w:hAnsi="Arial" w:cs="Arial"/>
                <w:sz w:val="24"/>
                <w:szCs w:val="24"/>
                <w:lang w:val="x-none" w:eastAsia="x-none"/>
              </w:rPr>
              <w:t xml:space="preserve">Informática) </w:t>
            </w:r>
            <w:r w:rsidRPr="00A15BF4">
              <w:rPr>
                <w:rFonts w:ascii="Arial" w:hAnsi="Arial" w:cs="Arial"/>
                <w:sz w:val="24"/>
                <w:szCs w:val="24"/>
                <w:lang w:val="x-none" w:eastAsia="x-none"/>
              </w:rPr>
              <w:t>garantizará un adecuado modelo de seguridad.</w:t>
            </w:r>
          </w:p>
          <w:p w14:paraId="54D0A99E" w14:textId="77777777" w:rsidR="00BA7C6B" w:rsidRPr="00A15BF4" w:rsidRDefault="00BA7C6B" w:rsidP="00BA7C6B">
            <w:pPr>
              <w:pStyle w:val="Prrafodelista"/>
              <w:autoSpaceDE w:val="0"/>
              <w:autoSpaceDN w:val="0"/>
              <w:adjustRightInd w:val="0"/>
              <w:spacing w:after="0" w:line="240" w:lineRule="auto"/>
              <w:ind w:left="391"/>
              <w:jc w:val="both"/>
              <w:rPr>
                <w:rFonts w:ascii="Arial" w:hAnsi="Arial" w:cs="Arial"/>
                <w:sz w:val="24"/>
                <w:szCs w:val="24"/>
                <w:lang w:val="x-none" w:eastAsia="x-none"/>
              </w:rPr>
            </w:pPr>
          </w:p>
          <w:p w14:paraId="0A9333B2" w14:textId="5B42255F" w:rsidR="00BA7C6B" w:rsidRPr="00A15BF4" w:rsidRDefault="00BA7C6B" w:rsidP="002C25E2">
            <w:pPr>
              <w:pStyle w:val="Prrafodelista"/>
              <w:numPr>
                <w:ilvl w:val="0"/>
                <w:numId w:val="26"/>
              </w:numPr>
              <w:autoSpaceDE w:val="0"/>
              <w:autoSpaceDN w:val="0"/>
              <w:adjustRightInd w:val="0"/>
              <w:spacing w:after="0" w:line="240" w:lineRule="auto"/>
              <w:ind w:left="391" w:hanging="391"/>
              <w:jc w:val="both"/>
              <w:rPr>
                <w:rFonts w:ascii="Arial" w:hAnsi="Arial" w:cs="Arial"/>
                <w:sz w:val="24"/>
                <w:szCs w:val="24"/>
                <w:lang w:val="x-none" w:eastAsia="x-none"/>
              </w:rPr>
            </w:pPr>
            <w:r w:rsidRPr="00A15BF4">
              <w:rPr>
                <w:rFonts w:ascii="Arial" w:hAnsi="Arial" w:cs="Arial"/>
                <w:sz w:val="24"/>
                <w:szCs w:val="24"/>
                <w:lang w:val="x-none" w:eastAsia="x-none"/>
              </w:rPr>
              <w:t xml:space="preserve">Todos los computadores de la Entidad que sean accedidos remotamente a través de mecanismos como Internet, enlaces dedicados y otros, deberán ser protegidos por mecanismos de control de acceso aprobados por </w:t>
            </w:r>
            <w:r w:rsidR="00E92D68" w:rsidRPr="00A15BF4">
              <w:rPr>
                <w:rFonts w:ascii="Arial" w:hAnsi="Arial" w:cs="Arial"/>
                <w:sz w:val="24"/>
                <w:szCs w:val="24"/>
                <w:lang w:val="x-none" w:eastAsia="x-none"/>
              </w:rPr>
              <w:t xml:space="preserve">el </w:t>
            </w:r>
            <w:r w:rsidR="00BC2929" w:rsidRPr="00A15BF4">
              <w:rPr>
                <w:rFonts w:ascii="Arial" w:hAnsi="Arial" w:cs="Arial"/>
                <w:sz w:val="24"/>
                <w:szCs w:val="24"/>
                <w:lang w:val="x-none" w:eastAsia="x-none"/>
              </w:rPr>
              <w:t xml:space="preserve">Personería Auxiliar (Gestión de Informática) </w:t>
            </w:r>
            <w:r w:rsidRPr="00A15BF4">
              <w:rPr>
                <w:rFonts w:ascii="Arial" w:hAnsi="Arial" w:cs="Arial"/>
                <w:sz w:val="24"/>
                <w:szCs w:val="24"/>
                <w:lang w:val="x-none" w:eastAsia="x-none"/>
              </w:rPr>
              <w:t>.</w:t>
            </w:r>
          </w:p>
          <w:p w14:paraId="1FCDA886" w14:textId="77777777" w:rsidR="00BA7C6B" w:rsidRPr="00A15BF4" w:rsidRDefault="00BA7C6B" w:rsidP="00BA7C6B">
            <w:pPr>
              <w:pStyle w:val="Prrafodelista"/>
              <w:autoSpaceDE w:val="0"/>
              <w:autoSpaceDN w:val="0"/>
              <w:adjustRightInd w:val="0"/>
              <w:spacing w:after="0" w:line="240" w:lineRule="auto"/>
              <w:ind w:left="391"/>
              <w:jc w:val="both"/>
              <w:rPr>
                <w:rFonts w:ascii="Arial" w:hAnsi="Arial" w:cs="Arial"/>
                <w:sz w:val="24"/>
                <w:szCs w:val="24"/>
                <w:lang w:val="x-none" w:eastAsia="x-none"/>
              </w:rPr>
            </w:pPr>
          </w:p>
          <w:p w14:paraId="4C32F5D3" w14:textId="6407F1A1" w:rsidR="00BA7C6B" w:rsidRPr="00A15BF4" w:rsidRDefault="00BA7C6B" w:rsidP="002C25E2">
            <w:pPr>
              <w:pStyle w:val="Prrafodelista"/>
              <w:numPr>
                <w:ilvl w:val="0"/>
                <w:numId w:val="26"/>
              </w:numPr>
              <w:autoSpaceDE w:val="0"/>
              <w:autoSpaceDN w:val="0"/>
              <w:adjustRightInd w:val="0"/>
              <w:spacing w:after="0" w:line="240" w:lineRule="auto"/>
              <w:ind w:left="391" w:hanging="391"/>
              <w:jc w:val="both"/>
              <w:rPr>
                <w:rFonts w:ascii="Arial" w:hAnsi="Arial" w:cs="Arial"/>
                <w:sz w:val="24"/>
                <w:szCs w:val="24"/>
                <w:lang w:val="x-none" w:eastAsia="x-none"/>
              </w:rPr>
            </w:pPr>
            <w:r w:rsidRPr="00A15BF4">
              <w:rPr>
                <w:rFonts w:ascii="Arial" w:hAnsi="Arial" w:cs="Arial"/>
                <w:sz w:val="24"/>
                <w:szCs w:val="24"/>
                <w:lang w:val="x-none" w:eastAsia="x-none"/>
              </w:rPr>
              <w:t>Como requisito para interconectar las redes de la Personería de Medellín con otras redes externas, los sistemas de comunicación de terceros deberán cumplir con los requisitos de seguridad dispuestos por este documento.</w:t>
            </w:r>
          </w:p>
          <w:p w14:paraId="7AA20F63" w14:textId="77777777" w:rsidR="00BA7C6B" w:rsidRPr="00A15BF4" w:rsidRDefault="00BA7C6B" w:rsidP="00BA7C6B">
            <w:pPr>
              <w:pStyle w:val="Prrafodelista"/>
              <w:autoSpaceDE w:val="0"/>
              <w:autoSpaceDN w:val="0"/>
              <w:adjustRightInd w:val="0"/>
              <w:spacing w:after="0" w:line="240" w:lineRule="auto"/>
              <w:ind w:left="391"/>
              <w:jc w:val="both"/>
              <w:rPr>
                <w:rFonts w:ascii="Arial" w:hAnsi="Arial" w:cs="Arial"/>
                <w:sz w:val="24"/>
                <w:szCs w:val="24"/>
                <w:lang w:val="x-none" w:eastAsia="x-none"/>
              </w:rPr>
            </w:pPr>
          </w:p>
          <w:p w14:paraId="5A0D8867" w14:textId="2FC6D9E6" w:rsidR="00BA7C6B" w:rsidRPr="00A15BF4" w:rsidRDefault="00BA7C6B" w:rsidP="002C25E2">
            <w:pPr>
              <w:pStyle w:val="Prrafodelista"/>
              <w:numPr>
                <w:ilvl w:val="0"/>
                <w:numId w:val="26"/>
              </w:numPr>
              <w:autoSpaceDE w:val="0"/>
              <w:autoSpaceDN w:val="0"/>
              <w:adjustRightInd w:val="0"/>
              <w:spacing w:after="0" w:line="240" w:lineRule="auto"/>
              <w:ind w:left="391" w:hanging="391"/>
              <w:jc w:val="both"/>
              <w:rPr>
                <w:rFonts w:ascii="Arial" w:hAnsi="Arial" w:cs="Arial"/>
                <w:sz w:val="24"/>
                <w:szCs w:val="24"/>
                <w:lang w:val="x-none" w:eastAsia="x-none"/>
              </w:rPr>
            </w:pPr>
            <w:r w:rsidRPr="00A15BF4">
              <w:rPr>
                <w:rFonts w:ascii="Arial" w:hAnsi="Arial" w:cs="Arial"/>
                <w:sz w:val="24"/>
                <w:szCs w:val="24"/>
                <w:lang w:val="x-none" w:eastAsia="x-none"/>
              </w:rPr>
              <w:t>La Personería de Medellín se reservará el derecho de cancelar o terminar la conexión a sistemas de terceros, que no cumplan con los requerimientos internos de seguridad y confidencialidad establecidos o acordados.</w:t>
            </w:r>
          </w:p>
          <w:p w14:paraId="356746D1" w14:textId="77777777" w:rsidR="00BA7C6B" w:rsidRPr="00A15BF4" w:rsidRDefault="00BA7C6B" w:rsidP="00BA7C6B">
            <w:pPr>
              <w:pStyle w:val="Prrafodelista"/>
              <w:autoSpaceDE w:val="0"/>
              <w:autoSpaceDN w:val="0"/>
              <w:adjustRightInd w:val="0"/>
              <w:spacing w:after="0" w:line="240" w:lineRule="auto"/>
              <w:ind w:left="391"/>
              <w:jc w:val="both"/>
              <w:rPr>
                <w:rFonts w:ascii="Arial" w:hAnsi="Arial" w:cs="Arial"/>
                <w:sz w:val="24"/>
                <w:szCs w:val="24"/>
                <w:lang w:val="x-none" w:eastAsia="x-none"/>
              </w:rPr>
            </w:pPr>
          </w:p>
          <w:p w14:paraId="5436AEB5" w14:textId="36354A11" w:rsidR="00BA7C6B" w:rsidRPr="00A15BF4" w:rsidRDefault="00BA7C6B" w:rsidP="002C25E2">
            <w:pPr>
              <w:pStyle w:val="Prrafodelista"/>
              <w:numPr>
                <w:ilvl w:val="0"/>
                <w:numId w:val="26"/>
              </w:numPr>
              <w:autoSpaceDE w:val="0"/>
              <w:autoSpaceDN w:val="0"/>
              <w:adjustRightInd w:val="0"/>
              <w:spacing w:after="0" w:line="240" w:lineRule="auto"/>
              <w:ind w:left="391" w:hanging="391"/>
              <w:jc w:val="both"/>
              <w:rPr>
                <w:rFonts w:ascii="Arial" w:hAnsi="Arial" w:cs="Arial"/>
                <w:sz w:val="24"/>
                <w:szCs w:val="24"/>
                <w:lang w:val="x-none" w:eastAsia="x-none"/>
              </w:rPr>
            </w:pPr>
            <w:r w:rsidRPr="00A15BF4">
              <w:rPr>
                <w:rFonts w:ascii="Arial" w:hAnsi="Arial" w:cs="Arial"/>
                <w:sz w:val="24"/>
                <w:szCs w:val="24"/>
                <w:lang w:val="x-none" w:eastAsia="x-none"/>
              </w:rPr>
              <w:t>Para la transmisión o envío interno o externo de información sensible, confidencial o reservada, a través de medios electrónicos, incluido el correo institucional, se deberá asegurar de aplicar las medidas de seguridad necesarias y como mínimo, cumplir con el numeral “Políticas de Cifrado” establecidas en el presente manual.</w:t>
            </w:r>
          </w:p>
          <w:p w14:paraId="6EAC6DC3" w14:textId="77777777" w:rsidR="00BA7C6B" w:rsidRPr="00A15BF4" w:rsidRDefault="00BA7C6B" w:rsidP="00BA7C6B">
            <w:pPr>
              <w:pStyle w:val="Prrafodelista"/>
              <w:autoSpaceDE w:val="0"/>
              <w:autoSpaceDN w:val="0"/>
              <w:adjustRightInd w:val="0"/>
              <w:spacing w:after="0" w:line="240" w:lineRule="auto"/>
              <w:ind w:left="391"/>
              <w:jc w:val="both"/>
              <w:rPr>
                <w:rFonts w:ascii="Arial" w:hAnsi="Arial" w:cs="Arial"/>
                <w:sz w:val="24"/>
                <w:szCs w:val="24"/>
                <w:lang w:val="x-none" w:eastAsia="x-none"/>
              </w:rPr>
            </w:pPr>
          </w:p>
          <w:p w14:paraId="0D7A524F" w14:textId="10ECBC22" w:rsidR="004C4017" w:rsidRPr="00A15BF4" w:rsidRDefault="00BA7C6B" w:rsidP="002C25E2">
            <w:pPr>
              <w:pStyle w:val="Prrafodelista"/>
              <w:numPr>
                <w:ilvl w:val="0"/>
                <w:numId w:val="26"/>
              </w:numPr>
              <w:autoSpaceDE w:val="0"/>
              <w:autoSpaceDN w:val="0"/>
              <w:adjustRightInd w:val="0"/>
              <w:spacing w:after="0" w:line="240" w:lineRule="auto"/>
              <w:ind w:left="391" w:hanging="391"/>
              <w:jc w:val="both"/>
              <w:rPr>
                <w:rFonts w:ascii="Arial" w:hAnsi="Arial" w:cs="Arial"/>
                <w:sz w:val="24"/>
                <w:szCs w:val="24"/>
                <w:lang w:val="x-none" w:eastAsia="x-none"/>
              </w:rPr>
            </w:pPr>
            <w:r w:rsidRPr="00A15BF4">
              <w:rPr>
                <w:rFonts w:ascii="Arial" w:hAnsi="Arial" w:cs="Arial"/>
                <w:sz w:val="24"/>
                <w:szCs w:val="24"/>
                <w:lang w:val="x-none" w:eastAsia="x-none"/>
              </w:rPr>
              <w:t>No estará permitido el envío de información institucional sensible, clasificada o reservada a través de plataformas gratuitas como (</w:t>
            </w:r>
            <w:proofErr w:type="spellStart"/>
            <w:r w:rsidRPr="00A15BF4">
              <w:rPr>
                <w:rFonts w:ascii="Arial" w:hAnsi="Arial" w:cs="Arial"/>
                <w:sz w:val="24"/>
                <w:szCs w:val="24"/>
                <w:lang w:val="x-none" w:eastAsia="x-none"/>
              </w:rPr>
              <w:t>Wetransfer</w:t>
            </w:r>
            <w:proofErr w:type="spellEnd"/>
            <w:r w:rsidRPr="00A15BF4">
              <w:rPr>
                <w:rFonts w:ascii="Arial" w:hAnsi="Arial" w:cs="Arial"/>
                <w:sz w:val="24"/>
                <w:szCs w:val="24"/>
                <w:lang w:val="x-none" w:eastAsia="x-none"/>
              </w:rPr>
              <w:t xml:space="preserve">, Google Drive, </w:t>
            </w:r>
            <w:proofErr w:type="spellStart"/>
            <w:r w:rsidRPr="00A15BF4">
              <w:rPr>
                <w:rFonts w:ascii="Arial" w:hAnsi="Arial" w:cs="Arial"/>
                <w:sz w:val="24"/>
                <w:szCs w:val="24"/>
                <w:lang w:val="x-none" w:eastAsia="x-none"/>
              </w:rPr>
              <w:t>Droopbox</w:t>
            </w:r>
            <w:proofErr w:type="spellEnd"/>
            <w:r w:rsidRPr="00A15BF4">
              <w:rPr>
                <w:rFonts w:ascii="Arial" w:hAnsi="Arial" w:cs="Arial"/>
                <w:sz w:val="24"/>
                <w:szCs w:val="24"/>
                <w:lang w:val="x-none" w:eastAsia="x-none"/>
              </w:rPr>
              <w:t xml:space="preserve">, </w:t>
            </w:r>
            <w:r w:rsidR="00C00D55" w:rsidRPr="00A15BF4">
              <w:rPr>
                <w:rFonts w:ascii="Arial" w:hAnsi="Arial" w:cs="Arial"/>
                <w:sz w:val="24"/>
                <w:szCs w:val="24"/>
                <w:lang w:val="x-none" w:eastAsia="x-none"/>
              </w:rPr>
              <w:t>WhatsA</w:t>
            </w:r>
            <w:r w:rsidR="00C00D55" w:rsidRPr="00A15BF4">
              <w:rPr>
                <w:rFonts w:ascii="Arial" w:hAnsi="Arial" w:cs="Arial"/>
                <w:sz w:val="24"/>
                <w:szCs w:val="24"/>
                <w:lang w:eastAsia="x-none"/>
              </w:rPr>
              <w:t>pp</w:t>
            </w:r>
            <w:r w:rsidRPr="00A15BF4">
              <w:rPr>
                <w:rFonts w:ascii="Arial" w:hAnsi="Arial" w:cs="Arial"/>
                <w:sz w:val="24"/>
                <w:szCs w:val="24"/>
                <w:lang w:val="x-none" w:eastAsia="x-none"/>
              </w:rPr>
              <w:t xml:space="preserve">, Messenger, </w:t>
            </w:r>
            <w:r w:rsidR="00C00D55" w:rsidRPr="00A15BF4">
              <w:rPr>
                <w:rFonts w:ascii="Arial" w:hAnsi="Arial" w:cs="Arial"/>
                <w:sz w:val="24"/>
                <w:szCs w:val="24"/>
                <w:lang w:eastAsia="x-none"/>
              </w:rPr>
              <w:t>entre otros</w:t>
            </w:r>
            <w:r w:rsidRPr="00A15BF4">
              <w:rPr>
                <w:rFonts w:ascii="Arial" w:hAnsi="Arial" w:cs="Arial"/>
                <w:sz w:val="24"/>
                <w:szCs w:val="24"/>
                <w:lang w:val="x-none" w:eastAsia="x-none"/>
              </w:rPr>
              <w:t>), sin previa autorización.</w:t>
            </w:r>
          </w:p>
          <w:p w14:paraId="5869DE47" w14:textId="77777777" w:rsidR="006B26AC" w:rsidRPr="00A15BF4" w:rsidRDefault="006B26AC" w:rsidP="006B26AC">
            <w:pPr>
              <w:pStyle w:val="Prrafodelista"/>
              <w:rPr>
                <w:rFonts w:ascii="Arial" w:hAnsi="Arial" w:cs="Arial"/>
                <w:sz w:val="24"/>
                <w:szCs w:val="24"/>
                <w:lang w:val="x-none" w:eastAsia="x-none"/>
              </w:rPr>
            </w:pPr>
          </w:p>
          <w:p w14:paraId="4012400F" w14:textId="6A17D1C7" w:rsidR="00BA7C6B" w:rsidRPr="00A15BF4" w:rsidRDefault="00BA7C6B" w:rsidP="002C25E2">
            <w:pPr>
              <w:pStyle w:val="Prrafodelista"/>
              <w:numPr>
                <w:ilvl w:val="2"/>
                <w:numId w:val="36"/>
              </w:numPr>
              <w:rPr>
                <w:rStyle w:val="Ttulo3Car"/>
                <w:rFonts w:cs="Arial"/>
                <w:sz w:val="24"/>
                <w:szCs w:val="24"/>
              </w:rPr>
            </w:pPr>
            <w:bookmarkStart w:id="132" w:name="_Toc50357327"/>
            <w:bookmarkStart w:id="133" w:name="_Toc81999445"/>
            <w:r w:rsidRPr="00A15BF4">
              <w:rPr>
                <w:rStyle w:val="Ttulo3Car"/>
                <w:rFonts w:cs="Arial"/>
                <w:sz w:val="24"/>
                <w:szCs w:val="24"/>
              </w:rPr>
              <w:t>Políticas y procedimientos de uso del correo electrónico</w:t>
            </w:r>
            <w:bookmarkEnd w:id="132"/>
            <w:bookmarkEnd w:id="133"/>
          </w:p>
          <w:p w14:paraId="2D13C7BE" w14:textId="1E6222AC" w:rsidR="00204A12" w:rsidRPr="00A15BF4" w:rsidRDefault="00204A12" w:rsidP="00204A12">
            <w:pPr>
              <w:jc w:val="both"/>
              <w:rPr>
                <w:rFonts w:ascii="Arial" w:hAnsi="Arial" w:cs="Arial"/>
              </w:rPr>
            </w:pPr>
            <w:r w:rsidRPr="00A15BF4">
              <w:rPr>
                <w:rFonts w:ascii="Arial" w:hAnsi="Arial" w:cs="Arial"/>
              </w:rPr>
              <w:t xml:space="preserve">La Personería de Medellín entendiendo la importancia del correo electrónico como herramienta para facilitar la comunicación entre funcionarios, contratistas y terceros, proporcionará y  garantizará un servicio idóneo y seguro para la ejecución de las actividades que requieran el uso del correo </w:t>
            </w:r>
            <w:r w:rsidR="00E92D68" w:rsidRPr="00A15BF4">
              <w:rPr>
                <w:rFonts w:ascii="Arial" w:hAnsi="Arial" w:cs="Arial"/>
              </w:rPr>
              <w:t>el</w:t>
            </w:r>
            <w:r w:rsidRPr="00A15BF4">
              <w:rPr>
                <w:rFonts w:ascii="Arial" w:hAnsi="Arial" w:cs="Arial"/>
              </w:rPr>
              <w:t>ectrónico, respetando siempre los principios de confidencialidad, integridad, disponibilidad y autenticidad de quienes realizan las comunicaciones a través de este medio.</w:t>
            </w:r>
          </w:p>
          <w:p w14:paraId="5C83EA26" w14:textId="77777777" w:rsidR="00204A12" w:rsidRPr="00A15BF4" w:rsidRDefault="00204A12" w:rsidP="00204A12">
            <w:pPr>
              <w:jc w:val="both"/>
              <w:rPr>
                <w:rStyle w:val="Ttulo3Car"/>
                <w:rFonts w:cs="Arial"/>
                <w:b w:val="0"/>
                <w:bCs/>
                <w:sz w:val="24"/>
              </w:rPr>
            </w:pPr>
          </w:p>
          <w:p w14:paraId="513EE33D" w14:textId="77777777" w:rsidR="00F41057" w:rsidRPr="00A15BF4" w:rsidRDefault="00F41057" w:rsidP="002C25E2">
            <w:pPr>
              <w:pStyle w:val="Prrafodelista"/>
              <w:numPr>
                <w:ilvl w:val="0"/>
                <w:numId w:val="26"/>
              </w:numPr>
              <w:autoSpaceDE w:val="0"/>
              <w:autoSpaceDN w:val="0"/>
              <w:adjustRightInd w:val="0"/>
              <w:spacing w:after="0" w:line="240" w:lineRule="auto"/>
              <w:ind w:left="391" w:hanging="391"/>
              <w:jc w:val="both"/>
              <w:rPr>
                <w:rFonts w:ascii="Arial" w:hAnsi="Arial" w:cs="Arial"/>
                <w:sz w:val="24"/>
                <w:szCs w:val="24"/>
                <w:lang w:val="x-none" w:eastAsia="x-none"/>
              </w:rPr>
            </w:pPr>
            <w:r w:rsidRPr="00A15BF4">
              <w:rPr>
                <w:rFonts w:ascii="Arial" w:hAnsi="Arial" w:cs="Arial"/>
                <w:sz w:val="24"/>
                <w:szCs w:val="24"/>
                <w:lang w:val="x-none" w:eastAsia="x-none"/>
              </w:rPr>
              <w:lastRenderedPageBreak/>
              <w:t>Todo funcionario o contratista inscrito en la Personería de Medellín dispondrá de una cuenta de correo electrónico activa, y para su creación se debe seguir con el procedimiento “PDPI031 Procedimiento de Gestión de Usuarios y Contraseñas” establecido de la Personería de Medellín.</w:t>
            </w:r>
          </w:p>
          <w:p w14:paraId="7B26E845" w14:textId="77777777" w:rsidR="00F41057" w:rsidRPr="00A15BF4" w:rsidRDefault="00F41057" w:rsidP="00F41057">
            <w:pPr>
              <w:pStyle w:val="Prrafodelista"/>
              <w:autoSpaceDE w:val="0"/>
              <w:autoSpaceDN w:val="0"/>
              <w:adjustRightInd w:val="0"/>
              <w:spacing w:after="0" w:line="240" w:lineRule="auto"/>
              <w:ind w:left="391"/>
              <w:jc w:val="both"/>
              <w:rPr>
                <w:rFonts w:ascii="Arial" w:hAnsi="Arial" w:cs="Arial"/>
                <w:sz w:val="24"/>
                <w:szCs w:val="24"/>
                <w:lang w:val="x-none" w:eastAsia="x-none"/>
              </w:rPr>
            </w:pPr>
          </w:p>
          <w:p w14:paraId="12BB9D6D" w14:textId="4AA28C6F" w:rsidR="00FF23C7" w:rsidRPr="00A15BF4" w:rsidRDefault="00995D32" w:rsidP="002C25E2">
            <w:pPr>
              <w:pStyle w:val="Prrafodelista"/>
              <w:numPr>
                <w:ilvl w:val="0"/>
                <w:numId w:val="26"/>
              </w:numPr>
              <w:autoSpaceDE w:val="0"/>
              <w:autoSpaceDN w:val="0"/>
              <w:adjustRightInd w:val="0"/>
              <w:spacing w:after="0" w:line="240" w:lineRule="auto"/>
              <w:jc w:val="both"/>
              <w:rPr>
                <w:rFonts w:ascii="Arial" w:hAnsi="Arial" w:cs="Arial"/>
                <w:sz w:val="24"/>
                <w:szCs w:val="24"/>
                <w:lang w:val="x-none" w:eastAsia="x-none"/>
              </w:rPr>
            </w:pPr>
            <w:r w:rsidRPr="00A15BF4">
              <w:rPr>
                <w:rFonts w:ascii="Arial" w:hAnsi="Arial" w:cs="Arial"/>
                <w:sz w:val="24"/>
                <w:szCs w:val="24"/>
                <w:lang w:val="x-none" w:eastAsia="x-none"/>
              </w:rPr>
              <w:t xml:space="preserve">Personería Auxiliar (Gestión de </w:t>
            </w:r>
            <w:r w:rsidR="00BC2929" w:rsidRPr="00A15BF4">
              <w:rPr>
                <w:rFonts w:ascii="Arial" w:hAnsi="Arial" w:cs="Arial"/>
                <w:sz w:val="24"/>
                <w:szCs w:val="24"/>
                <w:lang w:val="x-none" w:eastAsia="x-none"/>
              </w:rPr>
              <w:t xml:space="preserve">Informática) </w:t>
            </w:r>
            <w:r w:rsidR="00FF23C7" w:rsidRPr="00A15BF4">
              <w:rPr>
                <w:rFonts w:ascii="Arial" w:hAnsi="Arial" w:cs="Arial"/>
                <w:sz w:val="24"/>
                <w:szCs w:val="24"/>
                <w:lang w:val="x-none" w:eastAsia="x-none"/>
              </w:rPr>
              <w:t>debe</w:t>
            </w:r>
            <w:r w:rsidR="00FF23C7" w:rsidRPr="00A15BF4">
              <w:rPr>
                <w:rFonts w:ascii="Arial" w:hAnsi="Arial" w:cs="Arial"/>
                <w:sz w:val="24"/>
                <w:szCs w:val="24"/>
                <w:lang w:eastAsia="x-none"/>
              </w:rPr>
              <w:t>rá</w:t>
            </w:r>
            <w:r w:rsidR="00FF23C7" w:rsidRPr="00A15BF4">
              <w:rPr>
                <w:rFonts w:ascii="Arial" w:hAnsi="Arial" w:cs="Arial"/>
                <w:sz w:val="24"/>
                <w:szCs w:val="24"/>
                <w:lang w:val="x-none" w:eastAsia="x-none"/>
              </w:rPr>
              <w:t xml:space="preserve"> generar y divulgar un procedimiento</w:t>
            </w:r>
            <w:r w:rsidR="00FF23C7" w:rsidRPr="00A15BF4">
              <w:rPr>
                <w:rFonts w:ascii="Arial" w:hAnsi="Arial" w:cs="Arial"/>
                <w:sz w:val="24"/>
                <w:szCs w:val="24"/>
                <w:lang w:eastAsia="x-none"/>
              </w:rPr>
              <w:t xml:space="preserve"> </w:t>
            </w:r>
            <w:r w:rsidR="00FF23C7" w:rsidRPr="00A15BF4">
              <w:rPr>
                <w:rFonts w:ascii="Arial" w:hAnsi="Arial" w:cs="Arial"/>
                <w:sz w:val="24"/>
                <w:szCs w:val="24"/>
                <w:lang w:val="x-none" w:eastAsia="x-none"/>
              </w:rPr>
              <w:t>para la administración de cuentas de correo electrónico.</w:t>
            </w:r>
          </w:p>
          <w:p w14:paraId="42931CCA" w14:textId="77777777" w:rsidR="00FF23C7" w:rsidRPr="00A15BF4" w:rsidRDefault="00FF23C7" w:rsidP="00FF23C7">
            <w:pPr>
              <w:pStyle w:val="Prrafodelista"/>
              <w:autoSpaceDE w:val="0"/>
              <w:autoSpaceDN w:val="0"/>
              <w:adjustRightInd w:val="0"/>
              <w:spacing w:after="0" w:line="240" w:lineRule="auto"/>
              <w:ind w:left="391"/>
              <w:jc w:val="both"/>
              <w:rPr>
                <w:rFonts w:ascii="Arial" w:hAnsi="Arial" w:cs="Arial"/>
                <w:sz w:val="24"/>
                <w:szCs w:val="24"/>
                <w:lang w:val="x-none" w:eastAsia="x-none"/>
              </w:rPr>
            </w:pPr>
          </w:p>
          <w:p w14:paraId="74A07DEA" w14:textId="3B56F9D8" w:rsidR="00F41057" w:rsidRPr="00A15BF4" w:rsidRDefault="00F41057" w:rsidP="002C25E2">
            <w:pPr>
              <w:pStyle w:val="Prrafodelista"/>
              <w:numPr>
                <w:ilvl w:val="0"/>
                <w:numId w:val="26"/>
              </w:numPr>
              <w:autoSpaceDE w:val="0"/>
              <w:autoSpaceDN w:val="0"/>
              <w:adjustRightInd w:val="0"/>
              <w:spacing w:after="0" w:line="240" w:lineRule="auto"/>
              <w:ind w:left="391" w:hanging="391"/>
              <w:jc w:val="both"/>
              <w:rPr>
                <w:rFonts w:ascii="Arial" w:hAnsi="Arial" w:cs="Arial"/>
                <w:sz w:val="24"/>
                <w:szCs w:val="24"/>
                <w:lang w:val="x-none" w:eastAsia="x-none"/>
              </w:rPr>
            </w:pPr>
            <w:r w:rsidRPr="00A15BF4">
              <w:rPr>
                <w:rFonts w:ascii="Arial" w:hAnsi="Arial" w:cs="Arial"/>
                <w:sz w:val="24"/>
                <w:szCs w:val="24"/>
                <w:lang w:val="x-none" w:eastAsia="x-none"/>
              </w:rPr>
              <w:t xml:space="preserve">No está permitido almacenar información institucional sensible, clasificada o reservada en la nube </w:t>
            </w:r>
            <w:r w:rsidR="00D76536" w:rsidRPr="00A15BF4">
              <w:rPr>
                <w:rFonts w:ascii="Arial" w:hAnsi="Arial" w:cs="Arial"/>
                <w:sz w:val="24"/>
                <w:szCs w:val="24"/>
                <w:lang w:eastAsia="x-none"/>
              </w:rPr>
              <w:t>que no esté autorizada</w:t>
            </w:r>
            <w:r w:rsidRPr="00A15BF4">
              <w:rPr>
                <w:rFonts w:ascii="Arial" w:hAnsi="Arial" w:cs="Arial"/>
                <w:sz w:val="24"/>
                <w:szCs w:val="24"/>
                <w:lang w:val="x-none" w:eastAsia="x-none"/>
              </w:rPr>
              <w:t>.</w:t>
            </w:r>
          </w:p>
          <w:p w14:paraId="69368F81" w14:textId="77777777" w:rsidR="00F41057" w:rsidRPr="00A15BF4" w:rsidRDefault="00F41057" w:rsidP="00F41057">
            <w:pPr>
              <w:pStyle w:val="Prrafodelista"/>
              <w:autoSpaceDE w:val="0"/>
              <w:autoSpaceDN w:val="0"/>
              <w:adjustRightInd w:val="0"/>
              <w:spacing w:after="0" w:line="240" w:lineRule="auto"/>
              <w:ind w:left="391"/>
              <w:jc w:val="both"/>
              <w:rPr>
                <w:rFonts w:ascii="Arial" w:hAnsi="Arial" w:cs="Arial"/>
                <w:sz w:val="24"/>
                <w:szCs w:val="24"/>
                <w:lang w:val="x-none" w:eastAsia="x-none"/>
              </w:rPr>
            </w:pPr>
          </w:p>
          <w:p w14:paraId="4C0B6348" w14:textId="1EA98A97" w:rsidR="00F41057" w:rsidRPr="00A15BF4" w:rsidRDefault="00F41057" w:rsidP="002C25E2">
            <w:pPr>
              <w:pStyle w:val="Prrafodelista"/>
              <w:numPr>
                <w:ilvl w:val="0"/>
                <w:numId w:val="26"/>
              </w:numPr>
              <w:autoSpaceDE w:val="0"/>
              <w:autoSpaceDN w:val="0"/>
              <w:adjustRightInd w:val="0"/>
              <w:spacing w:after="0" w:line="240" w:lineRule="auto"/>
              <w:ind w:left="391" w:hanging="391"/>
              <w:jc w:val="both"/>
              <w:rPr>
                <w:rFonts w:ascii="Arial" w:hAnsi="Arial" w:cs="Arial"/>
                <w:sz w:val="24"/>
                <w:szCs w:val="24"/>
                <w:lang w:val="x-none" w:eastAsia="x-none"/>
              </w:rPr>
            </w:pPr>
            <w:r w:rsidRPr="00A15BF4">
              <w:rPr>
                <w:rFonts w:ascii="Arial" w:hAnsi="Arial" w:cs="Arial"/>
                <w:sz w:val="24"/>
                <w:szCs w:val="24"/>
                <w:lang w:val="x-none" w:eastAsia="x-none"/>
              </w:rPr>
              <w:t>El servicio de correo electrónico institucional deberá ser usado exclusivamente para las tareas propias de la función desarrollada por la Personería de Medellín.</w:t>
            </w:r>
          </w:p>
          <w:p w14:paraId="791F904C" w14:textId="77777777" w:rsidR="00D76536" w:rsidRPr="00A15BF4" w:rsidRDefault="00D76536" w:rsidP="00D76536">
            <w:pPr>
              <w:pStyle w:val="Prrafodelista"/>
              <w:autoSpaceDE w:val="0"/>
              <w:autoSpaceDN w:val="0"/>
              <w:adjustRightInd w:val="0"/>
              <w:spacing w:after="0" w:line="240" w:lineRule="auto"/>
              <w:ind w:left="391"/>
              <w:jc w:val="both"/>
              <w:rPr>
                <w:rFonts w:ascii="Arial" w:hAnsi="Arial" w:cs="Arial"/>
                <w:sz w:val="24"/>
                <w:szCs w:val="24"/>
                <w:lang w:val="x-none" w:eastAsia="x-none"/>
              </w:rPr>
            </w:pPr>
          </w:p>
          <w:p w14:paraId="6BECA2EF" w14:textId="11F0C84D" w:rsidR="00F41057" w:rsidRPr="00A15BF4" w:rsidRDefault="00F41057" w:rsidP="002C25E2">
            <w:pPr>
              <w:pStyle w:val="Prrafodelista"/>
              <w:numPr>
                <w:ilvl w:val="0"/>
                <w:numId w:val="26"/>
              </w:numPr>
              <w:autoSpaceDE w:val="0"/>
              <w:autoSpaceDN w:val="0"/>
              <w:adjustRightInd w:val="0"/>
              <w:spacing w:after="0" w:line="240" w:lineRule="auto"/>
              <w:ind w:left="391" w:hanging="391"/>
              <w:jc w:val="both"/>
              <w:rPr>
                <w:rFonts w:ascii="Arial" w:hAnsi="Arial" w:cs="Arial"/>
                <w:sz w:val="24"/>
                <w:szCs w:val="24"/>
                <w:lang w:val="x-none" w:eastAsia="x-none"/>
              </w:rPr>
            </w:pPr>
            <w:r w:rsidRPr="00A15BF4">
              <w:rPr>
                <w:rFonts w:ascii="Arial" w:hAnsi="Arial" w:cs="Arial"/>
                <w:sz w:val="24"/>
                <w:szCs w:val="24"/>
                <w:lang w:val="x-none" w:eastAsia="x-none"/>
              </w:rPr>
              <w:t xml:space="preserve">El servicio de correo electrónico oficial de la Personería de Medellín será el aprobado por </w:t>
            </w:r>
            <w:r w:rsidR="00E92D68" w:rsidRPr="00A15BF4">
              <w:rPr>
                <w:rFonts w:ascii="Arial" w:hAnsi="Arial" w:cs="Arial"/>
                <w:sz w:val="24"/>
                <w:szCs w:val="24"/>
                <w:lang w:val="x-none" w:eastAsia="x-none"/>
              </w:rPr>
              <w:t xml:space="preserve">el </w:t>
            </w:r>
            <w:r w:rsidR="00BC2929" w:rsidRPr="00A15BF4">
              <w:rPr>
                <w:rFonts w:ascii="Arial" w:hAnsi="Arial" w:cs="Arial"/>
                <w:sz w:val="24"/>
                <w:szCs w:val="24"/>
                <w:lang w:val="x-none" w:eastAsia="x-none"/>
              </w:rPr>
              <w:t xml:space="preserve">Personería Auxiliar (Gestión de Informática) </w:t>
            </w:r>
            <w:r w:rsidRPr="00A15BF4">
              <w:rPr>
                <w:rFonts w:ascii="Arial" w:hAnsi="Arial" w:cs="Arial"/>
                <w:sz w:val="24"/>
                <w:szCs w:val="24"/>
                <w:lang w:val="x-none" w:eastAsia="x-none"/>
              </w:rPr>
              <w:t>.</w:t>
            </w:r>
          </w:p>
          <w:p w14:paraId="3EA0FF5C" w14:textId="77777777" w:rsidR="00FF23C7" w:rsidRPr="00A15BF4" w:rsidRDefault="00FF23C7" w:rsidP="00FF23C7">
            <w:pPr>
              <w:pStyle w:val="Prrafodelista"/>
              <w:autoSpaceDE w:val="0"/>
              <w:autoSpaceDN w:val="0"/>
              <w:adjustRightInd w:val="0"/>
              <w:spacing w:after="0" w:line="240" w:lineRule="auto"/>
              <w:ind w:left="391"/>
              <w:jc w:val="both"/>
              <w:rPr>
                <w:rFonts w:ascii="Arial" w:hAnsi="Arial" w:cs="Arial"/>
                <w:sz w:val="24"/>
                <w:szCs w:val="24"/>
                <w:lang w:val="x-none" w:eastAsia="x-none"/>
              </w:rPr>
            </w:pPr>
          </w:p>
          <w:p w14:paraId="13D3C7B4" w14:textId="6629DE09" w:rsidR="00FF23C7" w:rsidRPr="00A15BF4" w:rsidRDefault="00995D32" w:rsidP="002C25E2">
            <w:pPr>
              <w:pStyle w:val="Prrafodelista"/>
              <w:numPr>
                <w:ilvl w:val="0"/>
                <w:numId w:val="26"/>
              </w:numPr>
              <w:autoSpaceDE w:val="0"/>
              <w:autoSpaceDN w:val="0"/>
              <w:adjustRightInd w:val="0"/>
              <w:spacing w:after="0" w:line="240" w:lineRule="auto"/>
              <w:jc w:val="both"/>
              <w:rPr>
                <w:rFonts w:ascii="Arial" w:hAnsi="Arial" w:cs="Arial"/>
                <w:sz w:val="24"/>
                <w:szCs w:val="24"/>
                <w:lang w:val="x-none" w:eastAsia="x-none"/>
              </w:rPr>
            </w:pPr>
            <w:r w:rsidRPr="00A15BF4">
              <w:rPr>
                <w:rFonts w:ascii="Arial" w:hAnsi="Arial" w:cs="Arial"/>
                <w:sz w:val="24"/>
                <w:szCs w:val="24"/>
                <w:lang w:val="x-none" w:eastAsia="x-none"/>
              </w:rPr>
              <w:t xml:space="preserve">Personería Auxiliar (Gestión de </w:t>
            </w:r>
            <w:r w:rsidR="00BC2929" w:rsidRPr="00A15BF4">
              <w:rPr>
                <w:rFonts w:ascii="Arial" w:hAnsi="Arial" w:cs="Arial"/>
                <w:sz w:val="24"/>
                <w:szCs w:val="24"/>
                <w:lang w:val="x-none" w:eastAsia="x-none"/>
              </w:rPr>
              <w:t xml:space="preserve">Informática) </w:t>
            </w:r>
            <w:r w:rsidR="00FF23C7" w:rsidRPr="00A15BF4">
              <w:rPr>
                <w:rFonts w:ascii="Arial" w:hAnsi="Arial" w:cs="Arial"/>
                <w:sz w:val="24"/>
                <w:szCs w:val="24"/>
                <w:lang w:val="x-none" w:eastAsia="x-none"/>
              </w:rPr>
              <w:t>debe</w:t>
            </w:r>
            <w:r w:rsidR="00FF23C7" w:rsidRPr="00A15BF4">
              <w:rPr>
                <w:rFonts w:ascii="Arial" w:hAnsi="Arial" w:cs="Arial"/>
                <w:sz w:val="24"/>
                <w:szCs w:val="24"/>
                <w:lang w:eastAsia="x-none"/>
              </w:rPr>
              <w:t>rá</w:t>
            </w:r>
            <w:r w:rsidR="00FF23C7" w:rsidRPr="00A15BF4">
              <w:rPr>
                <w:rFonts w:ascii="Arial" w:hAnsi="Arial" w:cs="Arial"/>
                <w:sz w:val="24"/>
                <w:szCs w:val="24"/>
                <w:lang w:val="x-none" w:eastAsia="x-none"/>
              </w:rPr>
              <w:t xml:space="preserve"> asegurar que los mensajes</w:t>
            </w:r>
            <w:r w:rsidR="00FF23C7" w:rsidRPr="00A15BF4">
              <w:rPr>
                <w:rFonts w:ascii="Arial" w:hAnsi="Arial" w:cs="Arial"/>
                <w:sz w:val="24"/>
                <w:szCs w:val="24"/>
                <w:lang w:eastAsia="x-none"/>
              </w:rPr>
              <w:t xml:space="preserve"> </w:t>
            </w:r>
            <w:r w:rsidR="00FF23C7" w:rsidRPr="00A15BF4">
              <w:rPr>
                <w:rFonts w:ascii="Arial" w:hAnsi="Arial" w:cs="Arial"/>
                <w:sz w:val="24"/>
                <w:szCs w:val="24"/>
                <w:lang w:val="x-none" w:eastAsia="x-none"/>
              </w:rPr>
              <w:t>electrónicos están protegidos contra código malicioso y pudiera ser transmitido a</w:t>
            </w:r>
            <w:r w:rsidR="00FF23C7" w:rsidRPr="00A15BF4">
              <w:rPr>
                <w:rFonts w:ascii="Arial" w:hAnsi="Arial" w:cs="Arial"/>
                <w:sz w:val="24"/>
                <w:szCs w:val="24"/>
                <w:lang w:eastAsia="x-none"/>
              </w:rPr>
              <w:t xml:space="preserve"> </w:t>
            </w:r>
            <w:r w:rsidR="00FF23C7" w:rsidRPr="00A15BF4">
              <w:rPr>
                <w:rFonts w:ascii="Arial" w:hAnsi="Arial" w:cs="Arial"/>
                <w:sz w:val="24"/>
                <w:szCs w:val="24"/>
                <w:lang w:val="x-none" w:eastAsia="x-none"/>
              </w:rPr>
              <w:t>través de estos.</w:t>
            </w:r>
          </w:p>
          <w:p w14:paraId="5AD24FD4" w14:textId="77777777" w:rsidR="0013342E" w:rsidRPr="00A15BF4" w:rsidRDefault="0013342E" w:rsidP="0013342E">
            <w:pPr>
              <w:pStyle w:val="Prrafodelista"/>
              <w:autoSpaceDE w:val="0"/>
              <w:autoSpaceDN w:val="0"/>
              <w:adjustRightInd w:val="0"/>
              <w:spacing w:after="0" w:line="240" w:lineRule="auto"/>
              <w:ind w:left="390"/>
              <w:jc w:val="both"/>
              <w:rPr>
                <w:rFonts w:ascii="Arial" w:hAnsi="Arial" w:cs="Arial"/>
                <w:sz w:val="24"/>
                <w:szCs w:val="24"/>
                <w:lang w:val="x-none" w:eastAsia="x-none"/>
              </w:rPr>
            </w:pPr>
          </w:p>
          <w:p w14:paraId="73C01993" w14:textId="522B384F" w:rsidR="00FF23C7" w:rsidRPr="00A15BF4" w:rsidRDefault="00995D32" w:rsidP="002C25E2">
            <w:pPr>
              <w:pStyle w:val="Prrafodelista"/>
              <w:numPr>
                <w:ilvl w:val="0"/>
                <w:numId w:val="26"/>
              </w:numPr>
              <w:autoSpaceDE w:val="0"/>
              <w:autoSpaceDN w:val="0"/>
              <w:adjustRightInd w:val="0"/>
              <w:spacing w:after="0" w:line="240" w:lineRule="auto"/>
              <w:jc w:val="both"/>
              <w:rPr>
                <w:rFonts w:ascii="Arial" w:hAnsi="Arial" w:cs="Arial"/>
                <w:sz w:val="24"/>
                <w:szCs w:val="24"/>
                <w:lang w:val="x-none" w:eastAsia="x-none"/>
              </w:rPr>
            </w:pPr>
            <w:r w:rsidRPr="00A15BF4">
              <w:rPr>
                <w:rFonts w:ascii="Arial" w:hAnsi="Arial" w:cs="Arial"/>
                <w:sz w:val="24"/>
                <w:szCs w:val="24"/>
                <w:lang w:val="x-none" w:eastAsia="x-none"/>
              </w:rPr>
              <w:t xml:space="preserve">Personería Auxiliar (Gestión de </w:t>
            </w:r>
            <w:r w:rsidR="00BC2929" w:rsidRPr="00A15BF4">
              <w:rPr>
                <w:rFonts w:ascii="Arial" w:hAnsi="Arial" w:cs="Arial"/>
                <w:sz w:val="24"/>
                <w:szCs w:val="24"/>
                <w:lang w:val="x-none" w:eastAsia="x-none"/>
              </w:rPr>
              <w:t xml:space="preserve">Informática) </w:t>
            </w:r>
            <w:r w:rsidR="00FF23C7" w:rsidRPr="00A15BF4">
              <w:rPr>
                <w:rFonts w:ascii="Arial" w:hAnsi="Arial" w:cs="Arial"/>
                <w:sz w:val="24"/>
                <w:szCs w:val="24"/>
                <w:lang w:val="x-none" w:eastAsia="x-none"/>
              </w:rPr>
              <w:t>debe</w:t>
            </w:r>
            <w:r w:rsidR="00FF23C7" w:rsidRPr="00A15BF4">
              <w:rPr>
                <w:rFonts w:ascii="Arial" w:hAnsi="Arial" w:cs="Arial"/>
                <w:sz w:val="24"/>
                <w:szCs w:val="24"/>
                <w:lang w:eastAsia="x-none"/>
              </w:rPr>
              <w:t>rá</w:t>
            </w:r>
            <w:r w:rsidR="00FF23C7" w:rsidRPr="00A15BF4">
              <w:rPr>
                <w:rFonts w:ascii="Arial" w:hAnsi="Arial" w:cs="Arial"/>
                <w:sz w:val="24"/>
                <w:szCs w:val="24"/>
                <w:lang w:val="x-none" w:eastAsia="x-none"/>
              </w:rPr>
              <w:t xml:space="preserve"> generar campañas de</w:t>
            </w:r>
            <w:r w:rsidR="00FF23C7" w:rsidRPr="00A15BF4">
              <w:rPr>
                <w:rFonts w:ascii="Arial" w:hAnsi="Arial" w:cs="Arial"/>
                <w:sz w:val="24"/>
                <w:szCs w:val="24"/>
                <w:lang w:eastAsia="x-none"/>
              </w:rPr>
              <w:t xml:space="preserve">  </w:t>
            </w:r>
            <w:r w:rsidR="00FF23C7" w:rsidRPr="00A15BF4">
              <w:rPr>
                <w:rFonts w:ascii="Arial" w:hAnsi="Arial" w:cs="Arial"/>
                <w:sz w:val="24"/>
                <w:szCs w:val="24"/>
                <w:lang w:val="x-none" w:eastAsia="x-none"/>
              </w:rPr>
              <w:t>concientización a todos sus usuarios</w:t>
            </w:r>
            <w:r w:rsidR="00FF23C7" w:rsidRPr="00A15BF4">
              <w:rPr>
                <w:rFonts w:ascii="Arial" w:hAnsi="Arial" w:cs="Arial"/>
                <w:sz w:val="24"/>
                <w:szCs w:val="24"/>
                <w:lang w:eastAsia="x-none"/>
              </w:rPr>
              <w:t xml:space="preserve"> </w:t>
            </w:r>
            <w:r w:rsidR="00FF23C7" w:rsidRPr="00A15BF4">
              <w:rPr>
                <w:rFonts w:ascii="Arial" w:hAnsi="Arial" w:cs="Arial"/>
                <w:sz w:val="24"/>
                <w:szCs w:val="24"/>
                <w:lang w:val="x-none" w:eastAsia="x-none"/>
              </w:rPr>
              <w:t>respecto a las precauciones que deben adoptar en el intercambio de información confidencial</w:t>
            </w:r>
            <w:r w:rsidR="00FF23C7" w:rsidRPr="00A15BF4">
              <w:rPr>
                <w:rFonts w:ascii="Arial" w:hAnsi="Arial" w:cs="Arial"/>
                <w:sz w:val="24"/>
                <w:szCs w:val="24"/>
                <w:lang w:eastAsia="x-none"/>
              </w:rPr>
              <w:t xml:space="preserve"> </w:t>
            </w:r>
            <w:r w:rsidR="00FF23C7" w:rsidRPr="00A15BF4">
              <w:rPr>
                <w:rFonts w:ascii="Arial" w:hAnsi="Arial" w:cs="Arial"/>
                <w:sz w:val="24"/>
                <w:szCs w:val="24"/>
                <w:lang w:val="x-none" w:eastAsia="x-none"/>
              </w:rPr>
              <w:t>y de uso interno por medio del correo electrónico.</w:t>
            </w:r>
          </w:p>
          <w:p w14:paraId="666DBFEE" w14:textId="77777777" w:rsidR="00D76536" w:rsidRPr="00A15BF4" w:rsidRDefault="00D76536" w:rsidP="00D76536">
            <w:pPr>
              <w:pStyle w:val="Prrafodelista"/>
              <w:autoSpaceDE w:val="0"/>
              <w:autoSpaceDN w:val="0"/>
              <w:adjustRightInd w:val="0"/>
              <w:spacing w:after="0" w:line="240" w:lineRule="auto"/>
              <w:ind w:left="391"/>
              <w:jc w:val="both"/>
              <w:rPr>
                <w:rFonts w:ascii="Arial" w:hAnsi="Arial" w:cs="Arial"/>
                <w:sz w:val="24"/>
                <w:szCs w:val="24"/>
                <w:lang w:val="x-none" w:eastAsia="x-none"/>
              </w:rPr>
            </w:pPr>
          </w:p>
          <w:p w14:paraId="7033AC99" w14:textId="4AEFA3DA" w:rsidR="00F41057" w:rsidRPr="00A15BF4" w:rsidRDefault="00F41057" w:rsidP="002C25E2">
            <w:pPr>
              <w:pStyle w:val="Prrafodelista"/>
              <w:numPr>
                <w:ilvl w:val="0"/>
                <w:numId w:val="26"/>
              </w:numPr>
              <w:autoSpaceDE w:val="0"/>
              <w:autoSpaceDN w:val="0"/>
              <w:adjustRightInd w:val="0"/>
              <w:spacing w:after="0" w:line="240" w:lineRule="auto"/>
              <w:ind w:left="391" w:hanging="391"/>
              <w:jc w:val="both"/>
              <w:rPr>
                <w:rFonts w:ascii="Arial" w:hAnsi="Arial" w:cs="Arial"/>
                <w:sz w:val="24"/>
                <w:szCs w:val="24"/>
                <w:lang w:val="x-none" w:eastAsia="x-none"/>
              </w:rPr>
            </w:pPr>
            <w:r w:rsidRPr="00A15BF4">
              <w:rPr>
                <w:rFonts w:ascii="Arial" w:hAnsi="Arial" w:cs="Arial"/>
                <w:sz w:val="24"/>
                <w:szCs w:val="24"/>
                <w:lang w:val="x-none" w:eastAsia="x-none"/>
              </w:rPr>
              <w:t>Los funcionarios, contratistas y terceros deberán reconocer y aceptar que los incidentes de seguridad de la información generados por el uso de servicios de correo electrónico no autorizados serán de su responsabilidad.</w:t>
            </w:r>
          </w:p>
          <w:p w14:paraId="23D45742" w14:textId="77777777" w:rsidR="00D76536" w:rsidRPr="00A15BF4" w:rsidRDefault="00D76536" w:rsidP="00D76536">
            <w:pPr>
              <w:pStyle w:val="Prrafodelista"/>
              <w:autoSpaceDE w:val="0"/>
              <w:autoSpaceDN w:val="0"/>
              <w:adjustRightInd w:val="0"/>
              <w:spacing w:after="0" w:line="240" w:lineRule="auto"/>
              <w:ind w:left="391"/>
              <w:jc w:val="both"/>
              <w:rPr>
                <w:rFonts w:ascii="Arial" w:hAnsi="Arial" w:cs="Arial"/>
                <w:sz w:val="24"/>
                <w:szCs w:val="24"/>
                <w:lang w:val="x-none" w:eastAsia="x-none"/>
              </w:rPr>
            </w:pPr>
          </w:p>
          <w:p w14:paraId="09715A81" w14:textId="23129924" w:rsidR="00F41057" w:rsidRPr="00A15BF4" w:rsidRDefault="00F41057" w:rsidP="002C25E2">
            <w:pPr>
              <w:pStyle w:val="Prrafodelista"/>
              <w:numPr>
                <w:ilvl w:val="0"/>
                <w:numId w:val="26"/>
              </w:numPr>
              <w:autoSpaceDE w:val="0"/>
              <w:autoSpaceDN w:val="0"/>
              <w:adjustRightInd w:val="0"/>
              <w:spacing w:after="0" w:line="240" w:lineRule="auto"/>
              <w:ind w:left="391" w:hanging="391"/>
              <w:jc w:val="both"/>
              <w:rPr>
                <w:rFonts w:ascii="Arial" w:hAnsi="Arial" w:cs="Arial"/>
                <w:sz w:val="24"/>
                <w:szCs w:val="24"/>
                <w:lang w:val="x-none" w:eastAsia="x-none"/>
              </w:rPr>
            </w:pPr>
            <w:r w:rsidRPr="00A15BF4">
              <w:rPr>
                <w:rFonts w:ascii="Arial" w:hAnsi="Arial" w:cs="Arial"/>
                <w:sz w:val="24"/>
                <w:szCs w:val="24"/>
                <w:lang w:val="x-none" w:eastAsia="x-none"/>
              </w:rPr>
              <w:t>La vigencia de la cuenta para funcionarios y contratistas compren</w:t>
            </w:r>
            <w:r w:rsidR="00E92D68" w:rsidRPr="00A15BF4">
              <w:rPr>
                <w:rFonts w:ascii="Arial" w:hAnsi="Arial" w:cs="Arial"/>
                <w:sz w:val="24"/>
                <w:szCs w:val="24"/>
                <w:lang w:val="x-none" w:eastAsia="x-none"/>
              </w:rPr>
              <w:t>d</w:t>
            </w:r>
            <w:r w:rsidR="0013342E" w:rsidRPr="00A15BF4">
              <w:rPr>
                <w:rFonts w:ascii="Arial" w:hAnsi="Arial" w:cs="Arial"/>
                <w:sz w:val="24"/>
                <w:szCs w:val="24"/>
                <w:lang w:eastAsia="x-none"/>
              </w:rPr>
              <w:t xml:space="preserve">e </w:t>
            </w:r>
            <w:r w:rsidR="00E92D68" w:rsidRPr="00A15BF4">
              <w:rPr>
                <w:rFonts w:ascii="Arial" w:hAnsi="Arial" w:cs="Arial"/>
                <w:sz w:val="24"/>
                <w:szCs w:val="24"/>
                <w:lang w:val="x-none" w:eastAsia="x-none"/>
              </w:rPr>
              <w:t>el</w:t>
            </w:r>
            <w:r w:rsidRPr="00A15BF4">
              <w:rPr>
                <w:rFonts w:ascii="Arial" w:hAnsi="Arial" w:cs="Arial"/>
                <w:sz w:val="24"/>
                <w:szCs w:val="24"/>
                <w:lang w:val="x-none" w:eastAsia="x-none"/>
              </w:rPr>
              <w:t xml:space="preserve"> periodo desde la fecha de ingreso o firma del contrato y finaliza el último día de la fecha de retiro o terminación o suspensión del contrato.</w:t>
            </w:r>
          </w:p>
          <w:p w14:paraId="1CDE303C" w14:textId="77777777" w:rsidR="00D76536" w:rsidRPr="00A15BF4" w:rsidRDefault="00D76536" w:rsidP="00D76536">
            <w:pPr>
              <w:pStyle w:val="Prrafodelista"/>
              <w:autoSpaceDE w:val="0"/>
              <w:autoSpaceDN w:val="0"/>
              <w:adjustRightInd w:val="0"/>
              <w:spacing w:after="0" w:line="240" w:lineRule="auto"/>
              <w:ind w:left="391"/>
              <w:jc w:val="both"/>
              <w:rPr>
                <w:rFonts w:ascii="Arial" w:hAnsi="Arial" w:cs="Arial"/>
                <w:sz w:val="24"/>
                <w:szCs w:val="24"/>
                <w:lang w:val="x-none" w:eastAsia="x-none"/>
              </w:rPr>
            </w:pPr>
          </w:p>
          <w:p w14:paraId="5CA9B026" w14:textId="24243A52" w:rsidR="00F41057" w:rsidRPr="00A15BF4" w:rsidRDefault="00F41057" w:rsidP="002C25E2">
            <w:pPr>
              <w:pStyle w:val="Prrafodelista"/>
              <w:numPr>
                <w:ilvl w:val="0"/>
                <w:numId w:val="26"/>
              </w:numPr>
              <w:autoSpaceDE w:val="0"/>
              <w:autoSpaceDN w:val="0"/>
              <w:adjustRightInd w:val="0"/>
              <w:spacing w:after="0" w:line="240" w:lineRule="auto"/>
              <w:ind w:left="391" w:hanging="391"/>
              <w:jc w:val="both"/>
              <w:rPr>
                <w:rFonts w:ascii="Arial" w:hAnsi="Arial" w:cs="Arial"/>
                <w:sz w:val="24"/>
                <w:szCs w:val="24"/>
                <w:lang w:val="x-none" w:eastAsia="x-none"/>
              </w:rPr>
            </w:pPr>
            <w:r w:rsidRPr="00A15BF4">
              <w:rPr>
                <w:rFonts w:ascii="Arial" w:hAnsi="Arial" w:cs="Arial"/>
                <w:sz w:val="24"/>
                <w:szCs w:val="24"/>
                <w:lang w:val="x-none" w:eastAsia="x-none"/>
              </w:rPr>
              <w:t>Está prohibido utilizar el correo electrónico personal, para el envío y recepción de información institucional sensible, clasificada o reservada.</w:t>
            </w:r>
          </w:p>
          <w:p w14:paraId="3235BD28" w14:textId="77777777" w:rsidR="00D76536" w:rsidRPr="00A15BF4" w:rsidRDefault="00D76536" w:rsidP="00D76536">
            <w:pPr>
              <w:pStyle w:val="Prrafodelista"/>
              <w:autoSpaceDE w:val="0"/>
              <w:autoSpaceDN w:val="0"/>
              <w:adjustRightInd w:val="0"/>
              <w:spacing w:after="0" w:line="240" w:lineRule="auto"/>
              <w:ind w:left="391"/>
              <w:jc w:val="both"/>
              <w:rPr>
                <w:rFonts w:ascii="Arial" w:hAnsi="Arial" w:cs="Arial"/>
                <w:sz w:val="24"/>
                <w:szCs w:val="24"/>
                <w:lang w:val="x-none" w:eastAsia="x-none"/>
              </w:rPr>
            </w:pPr>
          </w:p>
          <w:p w14:paraId="74D77EDD" w14:textId="12ED3C7A" w:rsidR="00F41057" w:rsidRPr="00A15BF4" w:rsidRDefault="00F41057" w:rsidP="002C25E2">
            <w:pPr>
              <w:pStyle w:val="Prrafodelista"/>
              <w:numPr>
                <w:ilvl w:val="0"/>
                <w:numId w:val="26"/>
              </w:numPr>
              <w:autoSpaceDE w:val="0"/>
              <w:autoSpaceDN w:val="0"/>
              <w:adjustRightInd w:val="0"/>
              <w:spacing w:after="0" w:line="240" w:lineRule="auto"/>
              <w:ind w:left="391" w:hanging="391"/>
              <w:jc w:val="both"/>
              <w:rPr>
                <w:rFonts w:ascii="Arial" w:hAnsi="Arial" w:cs="Arial"/>
                <w:sz w:val="24"/>
                <w:szCs w:val="24"/>
                <w:lang w:val="x-none" w:eastAsia="x-none"/>
              </w:rPr>
            </w:pPr>
            <w:r w:rsidRPr="00A15BF4">
              <w:rPr>
                <w:rFonts w:ascii="Arial" w:hAnsi="Arial" w:cs="Arial"/>
                <w:sz w:val="24"/>
                <w:szCs w:val="24"/>
                <w:lang w:val="x-none" w:eastAsia="x-none"/>
              </w:rPr>
              <w:t>La clave de acceso al servicio de correo electrónico es personal e intransferible, no deberá ser divulgada a ninguna persona y para su gestión se deberá seguir los controles de protección de contraseñas definidos por el Sistema de Gestión de Seguridad de la Información - SGSI de la Personería de Medellín.</w:t>
            </w:r>
          </w:p>
          <w:p w14:paraId="58B54B92" w14:textId="77777777" w:rsidR="00D76536" w:rsidRPr="00A15BF4" w:rsidRDefault="00D76536" w:rsidP="00D76536">
            <w:pPr>
              <w:pStyle w:val="Prrafodelista"/>
              <w:autoSpaceDE w:val="0"/>
              <w:autoSpaceDN w:val="0"/>
              <w:adjustRightInd w:val="0"/>
              <w:spacing w:after="0" w:line="240" w:lineRule="auto"/>
              <w:ind w:left="391"/>
              <w:jc w:val="both"/>
              <w:rPr>
                <w:rFonts w:ascii="Arial" w:hAnsi="Arial" w:cs="Arial"/>
                <w:sz w:val="24"/>
                <w:szCs w:val="24"/>
                <w:lang w:val="x-none" w:eastAsia="x-none"/>
              </w:rPr>
            </w:pPr>
          </w:p>
          <w:p w14:paraId="0A2AD50E" w14:textId="69E48BB5" w:rsidR="00F41057" w:rsidRPr="00A15BF4" w:rsidRDefault="00F41057" w:rsidP="002C25E2">
            <w:pPr>
              <w:pStyle w:val="Prrafodelista"/>
              <w:numPr>
                <w:ilvl w:val="0"/>
                <w:numId w:val="26"/>
              </w:numPr>
              <w:autoSpaceDE w:val="0"/>
              <w:autoSpaceDN w:val="0"/>
              <w:adjustRightInd w:val="0"/>
              <w:spacing w:after="0" w:line="240" w:lineRule="auto"/>
              <w:ind w:left="391" w:hanging="391"/>
              <w:jc w:val="both"/>
              <w:rPr>
                <w:rFonts w:ascii="Arial" w:hAnsi="Arial" w:cs="Arial"/>
                <w:sz w:val="24"/>
                <w:szCs w:val="24"/>
                <w:lang w:val="x-none" w:eastAsia="x-none"/>
              </w:rPr>
            </w:pPr>
            <w:r w:rsidRPr="00A15BF4">
              <w:rPr>
                <w:rFonts w:ascii="Arial" w:hAnsi="Arial" w:cs="Arial"/>
                <w:sz w:val="24"/>
                <w:szCs w:val="24"/>
                <w:lang w:val="x-none" w:eastAsia="x-none"/>
              </w:rPr>
              <w:lastRenderedPageBreak/>
              <w:t xml:space="preserve">Las contraseñas de las cuentas de correo institucional genéricas o que no estén asociadas a un usuario particular (por ejemplo info@personeriamedellín.gov.co), deberán ser cambiadas cuando la persona encargada de administrarla sea retirada de la </w:t>
            </w:r>
            <w:r w:rsidR="00196B40" w:rsidRPr="00A15BF4">
              <w:rPr>
                <w:rFonts w:ascii="Arial" w:hAnsi="Arial" w:cs="Arial"/>
                <w:sz w:val="24"/>
                <w:szCs w:val="24"/>
                <w:lang w:val="x-none" w:eastAsia="x-none"/>
              </w:rPr>
              <w:t>Entidad</w:t>
            </w:r>
            <w:r w:rsidRPr="00A15BF4">
              <w:rPr>
                <w:rFonts w:ascii="Arial" w:hAnsi="Arial" w:cs="Arial"/>
                <w:sz w:val="24"/>
                <w:szCs w:val="24"/>
                <w:lang w:val="x-none" w:eastAsia="x-none"/>
              </w:rPr>
              <w:t xml:space="preserve"> o trasladada de dependencia.</w:t>
            </w:r>
          </w:p>
          <w:p w14:paraId="5CE2B53C" w14:textId="77777777" w:rsidR="00D76536" w:rsidRPr="00A15BF4" w:rsidRDefault="00D76536" w:rsidP="00D76536">
            <w:pPr>
              <w:pStyle w:val="Prrafodelista"/>
              <w:autoSpaceDE w:val="0"/>
              <w:autoSpaceDN w:val="0"/>
              <w:adjustRightInd w:val="0"/>
              <w:spacing w:after="0" w:line="240" w:lineRule="auto"/>
              <w:ind w:left="391"/>
              <w:jc w:val="both"/>
              <w:rPr>
                <w:rFonts w:ascii="Arial" w:hAnsi="Arial" w:cs="Arial"/>
                <w:sz w:val="24"/>
                <w:szCs w:val="24"/>
                <w:lang w:val="x-none" w:eastAsia="x-none"/>
              </w:rPr>
            </w:pPr>
          </w:p>
          <w:p w14:paraId="283C3BCD" w14:textId="7ED6EC8C" w:rsidR="00F41057" w:rsidRPr="00A15BF4" w:rsidRDefault="00F41057" w:rsidP="002C25E2">
            <w:pPr>
              <w:pStyle w:val="Prrafodelista"/>
              <w:numPr>
                <w:ilvl w:val="0"/>
                <w:numId w:val="26"/>
              </w:numPr>
              <w:autoSpaceDE w:val="0"/>
              <w:autoSpaceDN w:val="0"/>
              <w:adjustRightInd w:val="0"/>
              <w:spacing w:after="0" w:line="240" w:lineRule="auto"/>
              <w:ind w:left="391" w:hanging="391"/>
              <w:jc w:val="both"/>
              <w:rPr>
                <w:rFonts w:ascii="Arial" w:hAnsi="Arial" w:cs="Arial"/>
                <w:sz w:val="24"/>
                <w:szCs w:val="24"/>
                <w:lang w:val="x-none" w:eastAsia="x-none"/>
              </w:rPr>
            </w:pPr>
            <w:r w:rsidRPr="00A15BF4">
              <w:rPr>
                <w:rFonts w:ascii="Arial" w:hAnsi="Arial" w:cs="Arial"/>
                <w:sz w:val="24"/>
                <w:szCs w:val="24"/>
                <w:lang w:val="x-none" w:eastAsia="x-none"/>
              </w:rPr>
              <w:t xml:space="preserve">La Personería de Medellín podrá supervisar el uso del servicio de correo electrónico para verificar que se está usando para el cumplimiento de las funciones misionales de la </w:t>
            </w:r>
            <w:r w:rsidR="00196B40" w:rsidRPr="00A15BF4">
              <w:rPr>
                <w:rFonts w:ascii="Arial" w:hAnsi="Arial" w:cs="Arial"/>
                <w:sz w:val="24"/>
                <w:szCs w:val="24"/>
                <w:lang w:val="x-none" w:eastAsia="x-none"/>
              </w:rPr>
              <w:t>Entidad</w:t>
            </w:r>
            <w:r w:rsidRPr="00A15BF4">
              <w:rPr>
                <w:rFonts w:ascii="Arial" w:hAnsi="Arial" w:cs="Arial"/>
                <w:sz w:val="24"/>
                <w:szCs w:val="24"/>
                <w:lang w:val="x-none" w:eastAsia="x-none"/>
              </w:rPr>
              <w:t>, en los procesos de verificación de uso apropiado del servicio de correo electrónico se respetará el derecho a la privacidad e intimidad del titular de la cuenta de correo electrónico.</w:t>
            </w:r>
          </w:p>
          <w:p w14:paraId="08D6146F" w14:textId="77777777" w:rsidR="00D76536" w:rsidRPr="00A15BF4" w:rsidRDefault="00D76536" w:rsidP="001E55C8">
            <w:pPr>
              <w:pStyle w:val="Prrafodelista"/>
              <w:autoSpaceDE w:val="0"/>
              <w:autoSpaceDN w:val="0"/>
              <w:adjustRightInd w:val="0"/>
              <w:spacing w:after="0" w:line="240" w:lineRule="auto"/>
              <w:ind w:left="391"/>
              <w:jc w:val="both"/>
              <w:rPr>
                <w:rFonts w:ascii="Arial" w:hAnsi="Arial" w:cs="Arial"/>
                <w:sz w:val="24"/>
                <w:szCs w:val="24"/>
                <w:lang w:val="x-none" w:eastAsia="x-none"/>
              </w:rPr>
            </w:pPr>
          </w:p>
          <w:p w14:paraId="29CEE66A" w14:textId="1C958B20" w:rsidR="00F41057" w:rsidRPr="00A15BF4" w:rsidRDefault="00F41057" w:rsidP="002C25E2">
            <w:pPr>
              <w:pStyle w:val="Prrafodelista"/>
              <w:numPr>
                <w:ilvl w:val="0"/>
                <w:numId w:val="26"/>
              </w:numPr>
              <w:autoSpaceDE w:val="0"/>
              <w:autoSpaceDN w:val="0"/>
              <w:adjustRightInd w:val="0"/>
              <w:spacing w:after="0" w:line="240" w:lineRule="auto"/>
              <w:ind w:left="391" w:hanging="391"/>
              <w:jc w:val="both"/>
              <w:rPr>
                <w:rFonts w:ascii="Arial" w:hAnsi="Arial" w:cs="Arial"/>
                <w:sz w:val="24"/>
                <w:szCs w:val="24"/>
                <w:lang w:val="x-none" w:eastAsia="x-none"/>
              </w:rPr>
            </w:pPr>
            <w:r w:rsidRPr="00A15BF4">
              <w:rPr>
                <w:rFonts w:ascii="Arial" w:hAnsi="Arial" w:cs="Arial"/>
                <w:sz w:val="24"/>
                <w:szCs w:val="24"/>
                <w:lang w:val="x-none" w:eastAsia="x-none"/>
              </w:rPr>
              <w:t xml:space="preserve">En los casos en los que se requiera envío o recepción de información confidencial, sensible, reservada o pública clasificada, el usuario del servicio de correo electrónico deberá cumplir con las políticas de cifrado y criptografía establecidas por la </w:t>
            </w:r>
            <w:r w:rsidR="00196B40" w:rsidRPr="00A15BF4">
              <w:rPr>
                <w:rFonts w:ascii="Arial" w:hAnsi="Arial" w:cs="Arial"/>
                <w:sz w:val="24"/>
                <w:szCs w:val="24"/>
                <w:lang w:val="x-none" w:eastAsia="x-none"/>
              </w:rPr>
              <w:t>Entidad</w:t>
            </w:r>
            <w:r w:rsidRPr="00A15BF4">
              <w:rPr>
                <w:rFonts w:ascii="Arial" w:hAnsi="Arial" w:cs="Arial"/>
                <w:sz w:val="24"/>
                <w:szCs w:val="24"/>
                <w:lang w:val="x-none" w:eastAsia="x-none"/>
              </w:rPr>
              <w:t xml:space="preserve">, y si es el caso solicitar apoyo técnico a </w:t>
            </w:r>
            <w:proofErr w:type="spellStart"/>
            <w:r w:rsidR="00E92D68" w:rsidRPr="00A15BF4">
              <w:rPr>
                <w:rFonts w:ascii="Arial" w:hAnsi="Arial" w:cs="Arial"/>
                <w:sz w:val="24"/>
                <w:szCs w:val="24"/>
                <w:lang w:val="x-none" w:eastAsia="x-none"/>
              </w:rPr>
              <w:t>el</w:t>
            </w:r>
            <w:proofErr w:type="spellEnd"/>
            <w:r w:rsidR="00E92D68" w:rsidRPr="00A15BF4">
              <w:rPr>
                <w:rFonts w:ascii="Arial" w:hAnsi="Arial" w:cs="Arial"/>
                <w:sz w:val="24"/>
                <w:szCs w:val="24"/>
                <w:lang w:val="x-none" w:eastAsia="x-none"/>
              </w:rPr>
              <w:t xml:space="preserve"> </w:t>
            </w:r>
            <w:r w:rsidR="00BC2929" w:rsidRPr="00A15BF4">
              <w:rPr>
                <w:rFonts w:ascii="Arial" w:hAnsi="Arial" w:cs="Arial"/>
                <w:sz w:val="24"/>
                <w:szCs w:val="24"/>
                <w:lang w:val="x-none" w:eastAsia="x-none"/>
              </w:rPr>
              <w:t xml:space="preserve">Personería Auxiliar (Gestión de Informática) </w:t>
            </w:r>
            <w:r w:rsidRPr="00A15BF4">
              <w:rPr>
                <w:rFonts w:ascii="Arial" w:hAnsi="Arial" w:cs="Arial"/>
                <w:sz w:val="24"/>
                <w:szCs w:val="24"/>
                <w:lang w:val="x-none" w:eastAsia="x-none"/>
              </w:rPr>
              <w:t>.</w:t>
            </w:r>
          </w:p>
          <w:p w14:paraId="37FD9104" w14:textId="77777777" w:rsidR="00D76536" w:rsidRPr="00A15BF4" w:rsidRDefault="00D76536" w:rsidP="00D76536">
            <w:pPr>
              <w:pStyle w:val="Prrafodelista"/>
              <w:autoSpaceDE w:val="0"/>
              <w:autoSpaceDN w:val="0"/>
              <w:adjustRightInd w:val="0"/>
              <w:spacing w:after="0" w:line="240" w:lineRule="auto"/>
              <w:ind w:left="391"/>
              <w:jc w:val="both"/>
              <w:rPr>
                <w:rFonts w:ascii="Arial" w:hAnsi="Arial" w:cs="Arial"/>
                <w:sz w:val="24"/>
                <w:szCs w:val="24"/>
                <w:lang w:val="x-none" w:eastAsia="x-none"/>
              </w:rPr>
            </w:pPr>
          </w:p>
          <w:p w14:paraId="016A3A2B" w14:textId="430D6487" w:rsidR="00F41057" w:rsidRPr="00A15BF4" w:rsidRDefault="00F41057" w:rsidP="002C25E2">
            <w:pPr>
              <w:pStyle w:val="Prrafodelista"/>
              <w:numPr>
                <w:ilvl w:val="0"/>
                <w:numId w:val="26"/>
              </w:numPr>
              <w:autoSpaceDE w:val="0"/>
              <w:autoSpaceDN w:val="0"/>
              <w:adjustRightInd w:val="0"/>
              <w:spacing w:after="0" w:line="240" w:lineRule="auto"/>
              <w:ind w:left="391" w:hanging="391"/>
              <w:jc w:val="both"/>
              <w:rPr>
                <w:rFonts w:ascii="Arial" w:hAnsi="Arial" w:cs="Arial"/>
                <w:sz w:val="24"/>
                <w:szCs w:val="24"/>
                <w:lang w:val="x-none" w:eastAsia="x-none"/>
              </w:rPr>
            </w:pPr>
            <w:r w:rsidRPr="00A15BF4">
              <w:rPr>
                <w:rFonts w:ascii="Arial" w:hAnsi="Arial" w:cs="Arial"/>
                <w:sz w:val="24"/>
                <w:szCs w:val="24"/>
                <w:lang w:val="x-none" w:eastAsia="x-none"/>
              </w:rPr>
              <w:t xml:space="preserve">El uso de la cuenta de correo será con fines del cumplimiento de las funciones u objeto contractual y su uso es de carácter obligatorio, en ella llegará información oficial de conocimiento necesario para los funcionarios y contratistas de la </w:t>
            </w:r>
            <w:r w:rsidR="00196B40" w:rsidRPr="00A15BF4">
              <w:rPr>
                <w:rFonts w:ascii="Arial" w:hAnsi="Arial" w:cs="Arial"/>
                <w:sz w:val="24"/>
                <w:szCs w:val="24"/>
                <w:lang w:val="x-none" w:eastAsia="x-none"/>
              </w:rPr>
              <w:t>Entidad</w:t>
            </w:r>
            <w:r w:rsidRPr="00A15BF4">
              <w:rPr>
                <w:rFonts w:ascii="Arial" w:hAnsi="Arial" w:cs="Arial"/>
                <w:sz w:val="24"/>
                <w:szCs w:val="24"/>
                <w:lang w:val="x-none" w:eastAsia="x-none"/>
              </w:rPr>
              <w:t>.</w:t>
            </w:r>
          </w:p>
          <w:p w14:paraId="0E960037" w14:textId="77777777" w:rsidR="00D76536" w:rsidRPr="00A15BF4" w:rsidRDefault="00D76536" w:rsidP="00D76536">
            <w:pPr>
              <w:pStyle w:val="Prrafodelista"/>
              <w:autoSpaceDE w:val="0"/>
              <w:autoSpaceDN w:val="0"/>
              <w:adjustRightInd w:val="0"/>
              <w:spacing w:after="0" w:line="240" w:lineRule="auto"/>
              <w:ind w:left="391"/>
              <w:jc w:val="both"/>
              <w:rPr>
                <w:rFonts w:ascii="Arial" w:hAnsi="Arial" w:cs="Arial"/>
                <w:sz w:val="24"/>
                <w:szCs w:val="24"/>
                <w:lang w:val="x-none" w:eastAsia="x-none"/>
              </w:rPr>
            </w:pPr>
          </w:p>
          <w:p w14:paraId="634625F0" w14:textId="69737D2C" w:rsidR="00F41057" w:rsidRPr="00A15BF4" w:rsidRDefault="00F41057" w:rsidP="002C25E2">
            <w:pPr>
              <w:pStyle w:val="Prrafodelista"/>
              <w:numPr>
                <w:ilvl w:val="0"/>
                <w:numId w:val="26"/>
              </w:numPr>
              <w:autoSpaceDE w:val="0"/>
              <w:autoSpaceDN w:val="0"/>
              <w:adjustRightInd w:val="0"/>
              <w:spacing w:after="0" w:line="240" w:lineRule="auto"/>
              <w:ind w:left="391" w:hanging="391"/>
              <w:jc w:val="both"/>
              <w:rPr>
                <w:rFonts w:ascii="Arial" w:hAnsi="Arial" w:cs="Arial"/>
                <w:sz w:val="24"/>
                <w:szCs w:val="24"/>
                <w:lang w:val="x-none" w:eastAsia="x-none"/>
              </w:rPr>
            </w:pPr>
            <w:r w:rsidRPr="00A15BF4">
              <w:rPr>
                <w:rFonts w:ascii="Arial" w:hAnsi="Arial" w:cs="Arial"/>
                <w:sz w:val="24"/>
                <w:szCs w:val="24"/>
                <w:lang w:val="x-none" w:eastAsia="x-none"/>
              </w:rPr>
              <w:t>Se prohíbe el uso de cuentas de correo gratuito con propósitos institucionales o cuentas de suscripción gratuita a otros proveedores.</w:t>
            </w:r>
          </w:p>
          <w:p w14:paraId="41B88AFC" w14:textId="77777777" w:rsidR="00D76536" w:rsidRPr="00A15BF4" w:rsidRDefault="00D76536" w:rsidP="00D76536">
            <w:pPr>
              <w:pStyle w:val="Prrafodelista"/>
              <w:autoSpaceDE w:val="0"/>
              <w:autoSpaceDN w:val="0"/>
              <w:adjustRightInd w:val="0"/>
              <w:spacing w:after="0" w:line="240" w:lineRule="auto"/>
              <w:ind w:left="391"/>
              <w:jc w:val="both"/>
              <w:rPr>
                <w:rFonts w:ascii="Arial" w:hAnsi="Arial" w:cs="Arial"/>
                <w:sz w:val="24"/>
                <w:szCs w:val="24"/>
                <w:lang w:val="x-none" w:eastAsia="x-none"/>
              </w:rPr>
            </w:pPr>
          </w:p>
          <w:p w14:paraId="152A4960" w14:textId="2B9301CB" w:rsidR="00F41057" w:rsidRPr="00A15BF4" w:rsidRDefault="00F41057" w:rsidP="002C25E2">
            <w:pPr>
              <w:pStyle w:val="Prrafodelista"/>
              <w:numPr>
                <w:ilvl w:val="0"/>
                <w:numId w:val="26"/>
              </w:numPr>
              <w:autoSpaceDE w:val="0"/>
              <w:autoSpaceDN w:val="0"/>
              <w:adjustRightInd w:val="0"/>
              <w:spacing w:after="0" w:line="240" w:lineRule="auto"/>
              <w:ind w:left="391" w:hanging="391"/>
              <w:jc w:val="both"/>
              <w:rPr>
                <w:rFonts w:ascii="Arial" w:hAnsi="Arial" w:cs="Arial"/>
                <w:sz w:val="24"/>
                <w:szCs w:val="24"/>
                <w:lang w:val="x-none" w:eastAsia="x-none"/>
              </w:rPr>
            </w:pPr>
            <w:r w:rsidRPr="00A15BF4">
              <w:rPr>
                <w:rFonts w:ascii="Arial" w:hAnsi="Arial" w:cs="Arial"/>
                <w:sz w:val="24"/>
                <w:szCs w:val="24"/>
                <w:lang w:val="x-none" w:eastAsia="x-none"/>
              </w:rPr>
              <w:t>Es responsabilidad del funcionario o contratista depurar su cuenta periódicamente como el único responsable de realizar las copias de seguridad de sus correos.</w:t>
            </w:r>
          </w:p>
          <w:p w14:paraId="4B1AA717" w14:textId="77777777" w:rsidR="00D76536" w:rsidRPr="00A15BF4" w:rsidRDefault="00D76536" w:rsidP="00D76536">
            <w:pPr>
              <w:pStyle w:val="Prrafodelista"/>
              <w:autoSpaceDE w:val="0"/>
              <w:autoSpaceDN w:val="0"/>
              <w:adjustRightInd w:val="0"/>
              <w:spacing w:after="0" w:line="240" w:lineRule="auto"/>
              <w:ind w:left="391"/>
              <w:jc w:val="both"/>
              <w:rPr>
                <w:rFonts w:ascii="Arial" w:hAnsi="Arial" w:cs="Arial"/>
                <w:sz w:val="24"/>
                <w:szCs w:val="24"/>
                <w:lang w:val="x-none" w:eastAsia="x-none"/>
              </w:rPr>
            </w:pPr>
          </w:p>
          <w:p w14:paraId="124D9702" w14:textId="5FB8AEE6" w:rsidR="00F41057" w:rsidRPr="00A15BF4" w:rsidRDefault="00F41057" w:rsidP="002C25E2">
            <w:pPr>
              <w:pStyle w:val="Prrafodelista"/>
              <w:numPr>
                <w:ilvl w:val="0"/>
                <w:numId w:val="26"/>
              </w:numPr>
              <w:autoSpaceDE w:val="0"/>
              <w:autoSpaceDN w:val="0"/>
              <w:adjustRightInd w:val="0"/>
              <w:spacing w:after="0" w:line="240" w:lineRule="auto"/>
              <w:ind w:left="391" w:hanging="391"/>
              <w:jc w:val="both"/>
              <w:rPr>
                <w:rFonts w:ascii="Arial" w:hAnsi="Arial" w:cs="Arial"/>
                <w:sz w:val="24"/>
                <w:szCs w:val="24"/>
                <w:lang w:val="x-none" w:eastAsia="x-none"/>
              </w:rPr>
            </w:pPr>
            <w:r w:rsidRPr="00A15BF4">
              <w:rPr>
                <w:rFonts w:ascii="Arial" w:hAnsi="Arial" w:cs="Arial"/>
                <w:sz w:val="24"/>
                <w:szCs w:val="24"/>
                <w:lang w:val="x-none" w:eastAsia="x-none"/>
              </w:rPr>
              <w:t>El usuario deberá leer diariamente su correo y borrar aquellos mensajes obsoletos, para liberar espacio en su buzón de correo.</w:t>
            </w:r>
          </w:p>
          <w:p w14:paraId="175263EE" w14:textId="77777777" w:rsidR="00D76536" w:rsidRPr="00A15BF4" w:rsidRDefault="00D76536" w:rsidP="00D76536">
            <w:pPr>
              <w:pStyle w:val="Prrafodelista"/>
              <w:autoSpaceDE w:val="0"/>
              <w:autoSpaceDN w:val="0"/>
              <w:adjustRightInd w:val="0"/>
              <w:spacing w:after="0" w:line="240" w:lineRule="auto"/>
              <w:ind w:left="391"/>
              <w:jc w:val="both"/>
              <w:rPr>
                <w:rFonts w:ascii="Arial" w:hAnsi="Arial" w:cs="Arial"/>
                <w:sz w:val="24"/>
                <w:szCs w:val="24"/>
                <w:lang w:val="x-none" w:eastAsia="x-none"/>
              </w:rPr>
            </w:pPr>
          </w:p>
          <w:p w14:paraId="45A6E4DE" w14:textId="5888E8A8" w:rsidR="00F41057" w:rsidRPr="00A15BF4" w:rsidRDefault="00F41057" w:rsidP="002C25E2">
            <w:pPr>
              <w:pStyle w:val="Prrafodelista"/>
              <w:numPr>
                <w:ilvl w:val="0"/>
                <w:numId w:val="26"/>
              </w:numPr>
              <w:autoSpaceDE w:val="0"/>
              <w:autoSpaceDN w:val="0"/>
              <w:adjustRightInd w:val="0"/>
              <w:spacing w:after="0" w:line="240" w:lineRule="auto"/>
              <w:ind w:left="391" w:hanging="391"/>
              <w:jc w:val="both"/>
              <w:rPr>
                <w:rFonts w:ascii="Arial" w:hAnsi="Arial" w:cs="Arial"/>
                <w:sz w:val="24"/>
                <w:szCs w:val="24"/>
                <w:lang w:val="x-none" w:eastAsia="x-none"/>
              </w:rPr>
            </w:pPr>
            <w:r w:rsidRPr="00A15BF4">
              <w:rPr>
                <w:rFonts w:ascii="Arial" w:hAnsi="Arial" w:cs="Arial"/>
                <w:sz w:val="24"/>
                <w:szCs w:val="24"/>
                <w:lang w:val="x-none" w:eastAsia="x-none"/>
              </w:rPr>
              <w:t>Solo podrán enviar correos masivos aquellas dependencias que por su naturaleza de socialización y sensibilización lo requieran a través de la cuenta de correo del jefe de la dependencia.</w:t>
            </w:r>
          </w:p>
          <w:p w14:paraId="285A583E" w14:textId="77777777" w:rsidR="00D76536" w:rsidRPr="00A15BF4" w:rsidRDefault="00D76536" w:rsidP="00D76536">
            <w:pPr>
              <w:pStyle w:val="Prrafodelista"/>
              <w:autoSpaceDE w:val="0"/>
              <w:autoSpaceDN w:val="0"/>
              <w:adjustRightInd w:val="0"/>
              <w:spacing w:after="0" w:line="240" w:lineRule="auto"/>
              <w:ind w:left="391"/>
              <w:jc w:val="both"/>
              <w:rPr>
                <w:rFonts w:ascii="Arial" w:hAnsi="Arial" w:cs="Arial"/>
                <w:sz w:val="24"/>
                <w:szCs w:val="24"/>
                <w:lang w:val="x-none" w:eastAsia="x-none"/>
              </w:rPr>
            </w:pPr>
          </w:p>
          <w:p w14:paraId="2EA6FAE1" w14:textId="09232FEB" w:rsidR="00F41057" w:rsidRPr="00A15BF4" w:rsidRDefault="00F41057" w:rsidP="002C25E2">
            <w:pPr>
              <w:pStyle w:val="Prrafodelista"/>
              <w:numPr>
                <w:ilvl w:val="0"/>
                <w:numId w:val="26"/>
              </w:numPr>
              <w:autoSpaceDE w:val="0"/>
              <w:autoSpaceDN w:val="0"/>
              <w:adjustRightInd w:val="0"/>
              <w:spacing w:after="0" w:line="240" w:lineRule="auto"/>
              <w:ind w:left="391" w:hanging="391"/>
              <w:jc w:val="both"/>
              <w:rPr>
                <w:rFonts w:ascii="Arial" w:hAnsi="Arial" w:cs="Arial"/>
                <w:sz w:val="24"/>
                <w:szCs w:val="24"/>
                <w:lang w:val="x-none" w:eastAsia="x-none"/>
              </w:rPr>
            </w:pPr>
            <w:r w:rsidRPr="00A15BF4">
              <w:rPr>
                <w:rFonts w:ascii="Arial" w:hAnsi="Arial" w:cs="Arial"/>
                <w:sz w:val="24"/>
                <w:szCs w:val="24"/>
                <w:lang w:val="x-none" w:eastAsia="x-none"/>
              </w:rPr>
              <w:t xml:space="preserve">El incumplimiento por parte del funcionario y contratista de los requerimientos o el mal manejo de su cuenta de correo institucional, puede ocasionar la suspensión temporal del servicio y en caso de reincidencia, la suspensión del mismo y en un último caso la notificación a la oficina de </w:t>
            </w:r>
            <w:r w:rsidR="00A1710C" w:rsidRPr="00A15BF4">
              <w:rPr>
                <w:rFonts w:ascii="Arial" w:hAnsi="Arial" w:cs="Arial"/>
                <w:sz w:val="24"/>
                <w:szCs w:val="24"/>
                <w:lang w:val="x-none" w:eastAsia="x-none"/>
              </w:rPr>
              <w:t>Gestión del Talento Humano</w:t>
            </w:r>
            <w:r w:rsidRPr="00A15BF4">
              <w:rPr>
                <w:rFonts w:ascii="Arial" w:hAnsi="Arial" w:cs="Arial"/>
                <w:sz w:val="24"/>
                <w:szCs w:val="24"/>
                <w:lang w:val="x-none" w:eastAsia="x-none"/>
              </w:rPr>
              <w:t xml:space="preserve"> para que proceda disciplinariamente.</w:t>
            </w:r>
          </w:p>
          <w:p w14:paraId="03F6BF4B" w14:textId="77777777" w:rsidR="000D0575" w:rsidRPr="00A15BF4" w:rsidRDefault="000D0575" w:rsidP="000D0575">
            <w:pPr>
              <w:pStyle w:val="Prrafodelista"/>
              <w:autoSpaceDE w:val="0"/>
              <w:autoSpaceDN w:val="0"/>
              <w:adjustRightInd w:val="0"/>
              <w:spacing w:after="0" w:line="240" w:lineRule="auto"/>
              <w:ind w:left="391"/>
              <w:jc w:val="both"/>
              <w:rPr>
                <w:rFonts w:ascii="Arial" w:hAnsi="Arial" w:cs="Arial"/>
                <w:sz w:val="24"/>
                <w:szCs w:val="24"/>
                <w:lang w:val="x-none" w:eastAsia="x-none"/>
              </w:rPr>
            </w:pPr>
          </w:p>
          <w:p w14:paraId="56F36899" w14:textId="175A72E7" w:rsidR="00F41057" w:rsidRPr="00A15BF4" w:rsidRDefault="00F41057" w:rsidP="002C25E2">
            <w:pPr>
              <w:pStyle w:val="Prrafodelista"/>
              <w:numPr>
                <w:ilvl w:val="0"/>
                <w:numId w:val="26"/>
              </w:numPr>
              <w:autoSpaceDE w:val="0"/>
              <w:autoSpaceDN w:val="0"/>
              <w:adjustRightInd w:val="0"/>
              <w:spacing w:after="0" w:line="240" w:lineRule="auto"/>
              <w:ind w:left="391" w:hanging="391"/>
              <w:jc w:val="both"/>
              <w:rPr>
                <w:rFonts w:ascii="Arial" w:hAnsi="Arial" w:cs="Arial"/>
                <w:sz w:val="24"/>
                <w:szCs w:val="24"/>
                <w:lang w:val="x-none" w:eastAsia="x-none"/>
              </w:rPr>
            </w:pPr>
            <w:r w:rsidRPr="00A15BF4">
              <w:rPr>
                <w:rFonts w:ascii="Arial" w:hAnsi="Arial" w:cs="Arial"/>
                <w:sz w:val="24"/>
                <w:szCs w:val="24"/>
                <w:lang w:val="x-none" w:eastAsia="x-none"/>
              </w:rPr>
              <w:t>No están autorizados los siguientes usos del servicio de correo electrónico y pueden constituir un incidente de seguridad de la información con las consecuencias legales correspondientes:</w:t>
            </w:r>
          </w:p>
          <w:p w14:paraId="53008DC6" w14:textId="1A93D76E" w:rsidR="00F41057" w:rsidRPr="00A15BF4" w:rsidRDefault="00F41057" w:rsidP="002C25E2">
            <w:pPr>
              <w:pStyle w:val="Prrafodelista"/>
              <w:numPr>
                <w:ilvl w:val="0"/>
                <w:numId w:val="32"/>
              </w:numPr>
              <w:autoSpaceDE w:val="0"/>
              <w:autoSpaceDN w:val="0"/>
              <w:adjustRightInd w:val="0"/>
              <w:spacing w:after="0" w:line="240" w:lineRule="auto"/>
              <w:ind w:left="735" w:hanging="425"/>
              <w:jc w:val="both"/>
              <w:rPr>
                <w:rFonts w:ascii="Arial" w:hAnsi="Arial" w:cs="Arial"/>
                <w:sz w:val="24"/>
                <w:szCs w:val="24"/>
                <w:lang w:val="x-none" w:eastAsia="x-none"/>
              </w:rPr>
            </w:pPr>
            <w:r w:rsidRPr="00A15BF4">
              <w:rPr>
                <w:rFonts w:ascii="Arial" w:hAnsi="Arial" w:cs="Arial"/>
                <w:sz w:val="24"/>
                <w:szCs w:val="24"/>
                <w:lang w:val="x-none" w:eastAsia="x-none"/>
              </w:rPr>
              <w:t>Exceder los servicios para los cuales se autorizó la cuenta.</w:t>
            </w:r>
          </w:p>
          <w:p w14:paraId="574BB6C0" w14:textId="35D9C3DC" w:rsidR="00F41057" w:rsidRPr="00A15BF4" w:rsidRDefault="00F41057" w:rsidP="002C25E2">
            <w:pPr>
              <w:pStyle w:val="Prrafodelista"/>
              <w:numPr>
                <w:ilvl w:val="0"/>
                <w:numId w:val="32"/>
              </w:numPr>
              <w:autoSpaceDE w:val="0"/>
              <w:autoSpaceDN w:val="0"/>
              <w:adjustRightInd w:val="0"/>
              <w:spacing w:after="0" w:line="240" w:lineRule="auto"/>
              <w:ind w:left="735" w:hanging="425"/>
              <w:jc w:val="both"/>
              <w:rPr>
                <w:rFonts w:ascii="Arial" w:hAnsi="Arial" w:cs="Arial"/>
                <w:sz w:val="24"/>
                <w:szCs w:val="24"/>
                <w:lang w:val="x-none" w:eastAsia="x-none"/>
              </w:rPr>
            </w:pPr>
            <w:r w:rsidRPr="00A15BF4">
              <w:rPr>
                <w:rFonts w:ascii="Arial" w:hAnsi="Arial" w:cs="Arial"/>
                <w:sz w:val="24"/>
                <w:szCs w:val="24"/>
                <w:lang w:val="x-none" w:eastAsia="x-none"/>
              </w:rPr>
              <w:t xml:space="preserve">Enviar mensajes para la difusión de noticias, mensajes políticos, religiosos, correos sin </w:t>
            </w:r>
            <w:r w:rsidRPr="00A15BF4">
              <w:rPr>
                <w:rFonts w:ascii="Arial" w:hAnsi="Arial" w:cs="Arial"/>
                <w:sz w:val="24"/>
                <w:szCs w:val="24"/>
                <w:lang w:val="x-none" w:eastAsia="x-none"/>
              </w:rPr>
              <w:lastRenderedPageBreak/>
              <w:t>identificar plenamente a su autor o autores o enviar anónimos.</w:t>
            </w:r>
          </w:p>
          <w:p w14:paraId="0EAECB14" w14:textId="53080407" w:rsidR="00F41057" w:rsidRPr="00A15BF4" w:rsidRDefault="00F41057" w:rsidP="002C25E2">
            <w:pPr>
              <w:pStyle w:val="Prrafodelista"/>
              <w:numPr>
                <w:ilvl w:val="0"/>
                <w:numId w:val="32"/>
              </w:numPr>
              <w:autoSpaceDE w:val="0"/>
              <w:autoSpaceDN w:val="0"/>
              <w:adjustRightInd w:val="0"/>
              <w:spacing w:after="0" w:line="240" w:lineRule="auto"/>
              <w:ind w:left="735" w:hanging="425"/>
              <w:jc w:val="both"/>
              <w:rPr>
                <w:rFonts w:ascii="Arial" w:hAnsi="Arial" w:cs="Arial"/>
                <w:sz w:val="24"/>
                <w:szCs w:val="24"/>
                <w:lang w:val="x-none" w:eastAsia="x-none"/>
              </w:rPr>
            </w:pPr>
            <w:r w:rsidRPr="00A15BF4">
              <w:rPr>
                <w:rFonts w:ascii="Arial" w:hAnsi="Arial" w:cs="Arial"/>
                <w:sz w:val="24"/>
                <w:szCs w:val="24"/>
                <w:lang w:val="x-none" w:eastAsia="x-none"/>
              </w:rPr>
              <w:t>Difundir “cadenas” de mensajes que saturen el servicio entre otros problemas.</w:t>
            </w:r>
          </w:p>
          <w:p w14:paraId="62B1843F" w14:textId="1751B5DD" w:rsidR="00F41057" w:rsidRPr="00A15BF4" w:rsidRDefault="00F41057" w:rsidP="002C25E2">
            <w:pPr>
              <w:pStyle w:val="Prrafodelista"/>
              <w:numPr>
                <w:ilvl w:val="0"/>
                <w:numId w:val="32"/>
              </w:numPr>
              <w:autoSpaceDE w:val="0"/>
              <w:autoSpaceDN w:val="0"/>
              <w:adjustRightInd w:val="0"/>
              <w:spacing w:after="0" w:line="240" w:lineRule="auto"/>
              <w:ind w:left="735" w:hanging="425"/>
              <w:jc w:val="both"/>
              <w:rPr>
                <w:rFonts w:ascii="Arial" w:hAnsi="Arial" w:cs="Arial"/>
                <w:sz w:val="24"/>
                <w:szCs w:val="24"/>
                <w:lang w:val="x-none" w:eastAsia="x-none"/>
              </w:rPr>
            </w:pPr>
            <w:r w:rsidRPr="00A15BF4">
              <w:rPr>
                <w:rFonts w:ascii="Arial" w:hAnsi="Arial" w:cs="Arial"/>
                <w:sz w:val="24"/>
                <w:szCs w:val="24"/>
                <w:lang w:val="x-none" w:eastAsia="x-none"/>
              </w:rPr>
              <w:t>Perturbar el trabajo de los demás enviando mensajes que puedan interferir con sus actividades laborales.</w:t>
            </w:r>
          </w:p>
          <w:p w14:paraId="4F2B57C0" w14:textId="027CE38C" w:rsidR="00F41057" w:rsidRPr="00A15BF4" w:rsidRDefault="00F41057" w:rsidP="002C25E2">
            <w:pPr>
              <w:pStyle w:val="Prrafodelista"/>
              <w:numPr>
                <w:ilvl w:val="0"/>
                <w:numId w:val="32"/>
              </w:numPr>
              <w:autoSpaceDE w:val="0"/>
              <w:autoSpaceDN w:val="0"/>
              <w:adjustRightInd w:val="0"/>
              <w:spacing w:after="0" w:line="240" w:lineRule="auto"/>
              <w:ind w:left="735" w:hanging="425"/>
              <w:jc w:val="both"/>
              <w:rPr>
                <w:rFonts w:ascii="Arial" w:hAnsi="Arial" w:cs="Arial"/>
                <w:sz w:val="24"/>
                <w:szCs w:val="24"/>
                <w:lang w:val="x-none" w:eastAsia="x-none"/>
              </w:rPr>
            </w:pPr>
            <w:r w:rsidRPr="00A15BF4">
              <w:rPr>
                <w:rFonts w:ascii="Arial" w:hAnsi="Arial" w:cs="Arial"/>
                <w:sz w:val="24"/>
                <w:szCs w:val="24"/>
                <w:lang w:val="x-none" w:eastAsia="x-none"/>
              </w:rPr>
              <w:t xml:space="preserve">Agredir o lesionar directa o indirectamente a otras personas a través del envío de mensajes con contenido que atente contra la integridad y el buen nombre de las personas o instituciones, cualquier contenido que represente riesgo para la seguridad de la información de la </w:t>
            </w:r>
            <w:r w:rsidR="00196B40" w:rsidRPr="00A15BF4">
              <w:rPr>
                <w:rFonts w:ascii="Arial" w:hAnsi="Arial" w:cs="Arial"/>
                <w:sz w:val="24"/>
                <w:szCs w:val="24"/>
                <w:lang w:val="x-none" w:eastAsia="x-none"/>
              </w:rPr>
              <w:t>Entidad</w:t>
            </w:r>
            <w:r w:rsidRPr="00A15BF4">
              <w:rPr>
                <w:rFonts w:ascii="Arial" w:hAnsi="Arial" w:cs="Arial"/>
                <w:sz w:val="24"/>
                <w:szCs w:val="24"/>
                <w:lang w:val="x-none" w:eastAsia="x-none"/>
              </w:rPr>
              <w:t xml:space="preserve"> o esté</w:t>
            </w:r>
          </w:p>
          <w:p w14:paraId="4CD24C0C" w14:textId="296ED819" w:rsidR="00F41057" w:rsidRPr="00A15BF4" w:rsidRDefault="00F41057" w:rsidP="002C25E2">
            <w:pPr>
              <w:pStyle w:val="Prrafodelista"/>
              <w:numPr>
                <w:ilvl w:val="0"/>
                <w:numId w:val="32"/>
              </w:numPr>
              <w:autoSpaceDE w:val="0"/>
              <w:autoSpaceDN w:val="0"/>
              <w:adjustRightInd w:val="0"/>
              <w:spacing w:after="0" w:line="240" w:lineRule="auto"/>
              <w:ind w:left="735" w:hanging="425"/>
              <w:jc w:val="both"/>
              <w:rPr>
                <w:rFonts w:ascii="Arial" w:hAnsi="Arial" w:cs="Arial"/>
                <w:sz w:val="24"/>
                <w:szCs w:val="24"/>
                <w:lang w:val="x-none" w:eastAsia="x-none"/>
              </w:rPr>
            </w:pPr>
            <w:r w:rsidRPr="00A15BF4">
              <w:rPr>
                <w:rFonts w:ascii="Arial" w:hAnsi="Arial" w:cs="Arial"/>
                <w:sz w:val="24"/>
                <w:szCs w:val="24"/>
                <w:lang w:val="x-none" w:eastAsia="x-none"/>
              </w:rPr>
              <w:t xml:space="preserve">Crear, enviar, alterar, borrar mensajes suplantando la </w:t>
            </w:r>
            <w:r w:rsidR="00873C95" w:rsidRPr="00A15BF4">
              <w:rPr>
                <w:rFonts w:ascii="Arial" w:hAnsi="Arial" w:cs="Arial"/>
                <w:sz w:val="24"/>
                <w:szCs w:val="24"/>
                <w:lang w:eastAsia="x-none"/>
              </w:rPr>
              <w:t>identidad</w:t>
            </w:r>
            <w:r w:rsidRPr="00A15BF4">
              <w:rPr>
                <w:rFonts w:ascii="Arial" w:hAnsi="Arial" w:cs="Arial"/>
                <w:sz w:val="24"/>
                <w:szCs w:val="24"/>
                <w:lang w:val="x-none" w:eastAsia="x-none"/>
              </w:rPr>
              <w:t xml:space="preserve"> de un usuario.</w:t>
            </w:r>
          </w:p>
          <w:p w14:paraId="3ABC4665" w14:textId="407042B0" w:rsidR="00F41057" w:rsidRPr="00A15BF4" w:rsidRDefault="00F41057" w:rsidP="002C25E2">
            <w:pPr>
              <w:pStyle w:val="Prrafodelista"/>
              <w:numPr>
                <w:ilvl w:val="0"/>
                <w:numId w:val="32"/>
              </w:numPr>
              <w:autoSpaceDE w:val="0"/>
              <w:autoSpaceDN w:val="0"/>
              <w:adjustRightInd w:val="0"/>
              <w:spacing w:after="0" w:line="240" w:lineRule="auto"/>
              <w:ind w:left="735" w:hanging="425"/>
              <w:jc w:val="both"/>
              <w:rPr>
                <w:rFonts w:ascii="Arial" w:hAnsi="Arial" w:cs="Arial"/>
                <w:sz w:val="24"/>
                <w:szCs w:val="24"/>
                <w:lang w:val="x-none" w:eastAsia="x-none"/>
              </w:rPr>
            </w:pPr>
            <w:r w:rsidRPr="00A15BF4">
              <w:rPr>
                <w:rFonts w:ascii="Arial" w:hAnsi="Arial" w:cs="Arial"/>
                <w:sz w:val="24"/>
                <w:szCs w:val="24"/>
                <w:lang w:val="x-none" w:eastAsia="x-none"/>
              </w:rPr>
              <w:t>Abrir, usar o revisar indebidamente la cuenta de correo electrónico de otro usuario, sin contar con la autorización formal del titular de la cuenta.</w:t>
            </w:r>
          </w:p>
          <w:p w14:paraId="63E568F4" w14:textId="0011DE3D" w:rsidR="00F41057" w:rsidRPr="00A15BF4" w:rsidRDefault="00F41057" w:rsidP="002C25E2">
            <w:pPr>
              <w:pStyle w:val="Prrafodelista"/>
              <w:numPr>
                <w:ilvl w:val="0"/>
                <w:numId w:val="32"/>
              </w:numPr>
              <w:autoSpaceDE w:val="0"/>
              <w:autoSpaceDN w:val="0"/>
              <w:adjustRightInd w:val="0"/>
              <w:spacing w:after="0" w:line="240" w:lineRule="auto"/>
              <w:ind w:left="735" w:hanging="425"/>
              <w:jc w:val="both"/>
              <w:rPr>
                <w:rFonts w:ascii="Arial" w:hAnsi="Arial" w:cs="Arial"/>
                <w:sz w:val="24"/>
                <w:szCs w:val="24"/>
                <w:lang w:val="x-none" w:eastAsia="x-none"/>
              </w:rPr>
            </w:pPr>
            <w:r w:rsidRPr="00A15BF4">
              <w:rPr>
                <w:rFonts w:ascii="Arial" w:hAnsi="Arial" w:cs="Arial"/>
                <w:sz w:val="24"/>
                <w:szCs w:val="24"/>
                <w:lang w:val="x-none" w:eastAsia="x-none"/>
              </w:rPr>
              <w:t>Suscribir las cuentas de correo institucional en servicios externos (comerciales) con fines no gubernamentales o afines a la misión institucional.</w:t>
            </w:r>
          </w:p>
          <w:p w14:paraId="72F857CB" w14:textId="10E30847" w:rsidR="00F41057" w:rsidRPr="00A15BF4" w:rsidRDefault="00F41057" w:rsidP="002C25E2">
            <w:pPr>
              <w:pStyle w:val="Prrafodelista"/>
              <w:numPr>
                <w:ilvl w:val="0"/>
                <w:numId w:val="32"/>
              </w:numPr>
              <w:autoSpaceDE w:val="0"/>
              <w:autoSpaceDN w:val="0"/>
              <w:adjustRightInd w:val="0"/>
              <w:spacing w:after="0" w:line="240" w:lineRule="auto"/>
              <w:ind w:left="735" w:hanging="425"/>
              <w:jc w:val="both"/>
              <w:rPr>
                <w:rFonts w:ascii="Arial" w:hAnsi="Arial" w:cs="Arial"/>
                <w:sz w:val="24"/>
                <w:szCs w:val="24"/>
                <w:lang w:val="x-none" w:eastAsia="x-none"/>
              </w:rPr>
            </w:pPr>
            <w:r w:rsidRPr="00A15BF4">
              <w:rPr>
                <w:rFonts w:ascii="Arial" w:hAnsi="Arial" w:cs="Arial"/>
                <w:sz w:val="24"/>
                <w:szCs w:val="24"/>
                <w:lang w:val="x-none" w:eastAsia="x-none"/>
              </w:rPr>
              <w:t>Enviar correos de información masivos sin estar autorizado para ello.</w:t>
            </w:r>
          </w:p>
          <w:p w14:paraId="277E85FF" w14:textId="44793FA3" w:rsidR="004C4017" w:rsidRPr="00A15BF4" w:rsidRDefault="00F41057" w:rsidP="002C25E2">
            <w:pPr>
              <w:pStyle w:val="Prrafodelista"/>
              <w:numPr>
                <w:ilvl w:val="0"/>
                <w:numId w:val="32"/>
              </w:numPr>
              <w:autoSpaceDE w:val="0"/>
              <w:autoSpaceDN w:val="0"/>
              <w:adjustRightInd w:val="0"/>
              <w:spacing w:after="0" w:line="240" w:lineRule="auto"/>
              <w:ind w:left="735" w:hanging="425"/>
              <w:jc w:val="both"/>
              <w:rPr>
                <w:rFonts w:ascii="Arial" w:hAnsi="Arial" w:cs="Arial"/>
                <w:sz w:val="24"/>
                <w:szCs w:val="24"/>
                <w:lang w:val="x-none" w:eastAsia="x-none"/>
              </w:rPr>
            </w:pPr>
            <w:r w:rsidRPr="00A15BF4">
              <w:rPr>
                <w:rFonts w:ascii="Arial" w:hAnsi="Arial" w:cs="Arial"/>
                <w:sz w:val="24"/>
                <w:szCs w:val="24"/>
                <w:lang w:val="x-none" w:eastAsia="x-none"/>
              </w:rPr>
              <w:t>Envío de mensajes no deseados o que puedan ser considerados como SPAM.</w:t>
            </w:r>
          </w:p>
          <w:p w14:paraId="361D7C4C" w14:textId="01765B19" w:rsidR="004C4017" w:rsidRPr="00A15BF4" w:rsidRDefault="004C4017" w:rsidP="004C4017">
            <w:pPr>
              <w:rPr>
                <w:rFonts w:ascii="Arial" w:hAnsi="Arial" w:cs="Arial"/>
                <w:lang w:val="es-ES" w:eastAsia="es-ES"/>
              </w:rPr>
            </w:pPr>
          </w:p>
          <w:p w14:paraId="35E91EBF" w14:textId="77777777" w:rsidR="006B26AC" w:rsidRPr="00A15BF4" w:rsidRDefault="006B26AC" w:rsidP="002C25E2">
            <w:pPr>
              <w:pStyle w:val="Prrafodelista"/>
              <w:numPr>
                <w:ilvl w:val="0"/>
                <w:numId w:val="26"/>
              </w:numPr>
              <w:autoSpaceDE w:val="0"/>
              <w:autoSpaceDN w:val="0"/>
              <w:adjustRightInd w:val="0"/>
              <w:spacing w:after="0" w:line="240" w:lineRule="auto"/>
              <w:ind w:left="391" w:hanging="391"/>
              <w:jc w:val="both"/>
              <w:rPr>
                <w:rFonts w:ascii="Arial" w:hAnsi="Arial" w:cs="Arial"/>
                <w:sz w:val="24"/>
                <w:szCs w:val="24"/>
                <w:lang w:val="x-none" w:eastAsia="x-none"/>
              </w:rPr>
            </w:pPr>
            <w:r w:rsidRPr="00A15BF4">
              <w:rPr>
                <w:rFonts w:ascii="Arial" w:hAnsi="Arial" w:cs="Arial"/>
                <w:sz w:val="24"/>
                <w:szCs w:val="24"/>
                <w:lang w:val="x-none" w:eastAsia="x-none"/>
              </w:rPr>
              <w:t>Para reducir el riesgo de los virus, no abra correos de destinatarios desconocidos y/o que no hacen referencia al asunto.</w:t>
            </w:r>
          </w:p>
          <w:p w14:paraId="7D2074EB" w14:textId="77777777" w:rsidR="006B26AC" w:rsidRPr="00A15BF4" w:rsidRDefault="006B26AC" w:rsidP="006B26AC">
            <w:pPr>
              <w:pStyle w:val="Prrafodelista"/>
              <w:autoSpaceDE w:val="0"/>
              <w:autoSpaceDN w:val="0"/>
              <w:adjustRightInd w:val="0"/>
              <w:spacing w:after="0" w:line="240" w:lineRule="auto"/>
              <w:ind w:left="391"/>
              <w:jc w:val="both"/>
              <w:rPr>
                <w:rFonts w:ascii="Arial" w:hAnsi="Arial" w:cs="Arial"/>
                <w:sz w:val="24"/>
                <w:szCs w:val="24"/>
                <w:lang w:val="x-none" w:eastAsia="x-none"/>
              </w:rPr>
            </w:pPr>
          </w:p>
          <w:p w14:paraId="4B4D448D" w14:textId="785C045E" w:rsidR="006B26AC" w:rsidRPr="00A15BF4" w:rsidRDefault="006B26AC" w:rsidP="002C25E2">
            <w:pPr>
              <w:pStyle w:val="Prrafodelista"/>
              <w:numPr>
                <w:ilvl w:val="0"/>
                <w:numId w:val="26"/>
              </w:numPr>
              <w:autoSpaceDE w:val="0"/>
              <w:autoSpaceDN w:val="0"/>
              <w:adjustRightInd w:val="0"/>
              <w:spacing w:after="0" w:line="240" w:lineRule="auto"/>
              <w:ind w:left="391" w:hanging="391"/>
              <w:jc w:val="both"/>
              <w:rPr>
                <w:rFonts w:ascii="Arial" w:hAnsi="Arial" w:cs="Arial"/>
                <w:sz w:val="24"/>
                <w:szCs w:val="24"/>
                <w:lang w:val="x-none" w:eastAsia="x-none"/>
              </w:rPr>
            </w:pPr>
            <w:r w:rsidRPr="00A15BF4">
              <w:rPr>
                <w:rFonts w:ascii="Arial" w:hAnsi="Arial" w:cs="Arial"/>
                <w:sz w:val="24"/>
                <w:szCs w:val="24"/>
                <w:lang w:val="x-none" w:eastAsia="x-none"/>
              </w:rPr>
              <w:t xml:space="preserve">No está permitido reenviar correos basura o SPAM, estos correos son fácilmente identificables ya que incitan al usuario a enviar cientos de correos a diferentes destinatarios, con la promesa de que esto les mejorará la vida.  </w:t>
            </w:r>
          </w:p>
          <w:p w14:paraId="4E0386ED" w14:textId="77777777" w:rsidR="006B26AC" w:rsidRPr="00A15BF4" w:rsidRDefault="006B26AC" w:rsidP="006B26AC">
            <w:pPr>
              <w:pStyle w:val="Prrafodelista"/>
              <w:autoSpaceDE w:val="0"/>
              <w:autoSpaceDN w:val="0"/>
              <w:adjustRightInd w:val="0"/>
              <w:spacing w:after="0" w:line="240" w:lineRule="auto"/>
              <w:ind w:left="391"/>
              <w:jc w:val="both"/>
              <w:rPr>
                <w:rFonts w:ascii="Arial" w:hAnsi="Arial" w:cs="Arial"/>
                <w:sz w:val="24"/>
                <w:szCs w:val="24"/>
                <w:lang w:val="x-none" w:eastAsia="x-none"/>
              </w:rPr>
            </w:pPr>
          </w:p>
          <w:p w14:paraId="6E4BB3C8" w14:textId="15252B87" w:rsidR="006B26AC" w:rsidRPr="00A15BF4" w:rsidRDefault="006B26AC" w:rsidP="002C25E2">
            <w:pPr>
              <w:pStyle w:val="Prrafodelista"/>
              <w:numPr>
                <w:ilvl w:val="0"/>
                <w:numId w:val="26"/>
              </w:numPr>
              <w:autoSpaceDE w:val="0"/>
              <w:autoSpaceDN w:val="0"/>
              <w:adjustRightInd w:val="0"/>
              <w:spacing w:after="0" w:line="240" w:lineRule="auto"/>
              <w:ind w:left="391" w:hanging="391"/>
              <w:jc w:val="both"/>
              <w:rPr>
                <w:rFonts w:ascii="Arial" w:hAnsi="Arial" w:cs="Arial"/>
                <w:sz w:val="24"/>
                <w:szCs w:val="24"/>
                <w:lang w:val="x-none" w:eastAsia="x-none"/>
              </w:rPr>
            </w:pPr>
            <w:r w:rsidRPr="00A15BF4">
              <w:rPr>
                <w:rFonts w:ascii="Arial" w:hAnsi="Arial" w:cs="Arial"/>
                <w:sz w:val="24"/>
                <w:szCs w:val="24"/>
                <w:lang w:val="x-none" w:eastAsia="x-none"/>
              </w:rPr>
              <w:t>Los correos que entran y salen por Internet, no pueden exceder del tamaño definido en los lineamientos del Departamento de Informática , para evitar que el desempeño del canal de conexión a Internet se vea afectado.</w:t>
            </w:r>
          </w:p>
          <w:p w14:paraId="177EEF7C" w14:textId="77777777" w:rsidR="006B26AC" w:rsidRPr="00A15BF4" w:rsidRDefault="006B26AC" w:rsidP="006B26AC">
            <w:pPr>
              <w:pStyle w:val="Prrafodelista"/>
              <w:autoSpaceDE w:val="0"/>
              <w:autoSpaceDN w:val="0"/>
              <w:adjustRightInd w:val="0"/>
              <w:spacing w:after="0" w:line="240" w:lineRule="auto"/>
              <w:ind w:left="391"/>
              <w:jc w:val="both"/>
              <w:rPr>
                <w:rFonts w:ascii="Arial" w:hAnsi="Arial" w:cs="Arial"/>
                <w:sz w:val="24"/>
                <w:szCs w:val="24"/>
                <w:lang w:val="x-none" w:eastAsia="x-none"/>
              </w:rPr>
            </w:pPr>
          </w:p>
          <w:p w14:paraId="693CE256" w14:textId="305066A7" w:rsidR="006B26AC" w:rsidRPr="00A15BF4" w:rsidRDefault="006B26AC" w:rsidP="002C25E2">
            <w:pPr>
              <w:pStyle w:val="Prrafodelista"/>
              <w:numPr>
                <w:ilvl w:val="0"/>
                <w:numId w:val="26"/>
              </w:numPr>
              <w:autoSpaceDE w:val="0"/>
              <w:autoSpaceDN w:val="0"/>
              <w:adjustRightInd w:val="0"/>
              <w:spacing w:after="0" w:line="240" w:lineRule="auto"/>
              <w:ind w:left="391" w:hanging="391"/>
              <w:jc w:val="both"/>
              <w:rPr>
                <w:rFonts w:ascii="Arial" w:hAnsi="Arial" w:cs="Arial"/>
                <w:sz w:val="24"/>
                <w:szCs w:val="24"/>
                <w:lang w:val="x-none" w:eastAsia="x-none"/>
              </w:rPr>
            </w:pPr>
            <w:r w:rsidRPr="00A15BF4">
              <w:rPr>
                <w:rFonts w:ascii="Arial" w:hAnsi="Arial" w:cs="Arial"/>
                <w:sz w:val="24"/>
                <w:szCs w:val="24"/>
                <w:lang w:val="x-none" w:eastAsia="x-none"/>
              </w:rPr>
              <w:t>La información contenida en el correo electrónico debe ser depurada periódicamente, solo se debe almacenar información de carácter institucional, las fotos, música y videos personales no deben permanecer almacenadas en el buzón; de ser detectas serán eliminadas por el Departamento de Informática .</w:t>
            </w:r>
          </w:p>
          <w:p w14:paraId="1F0224F4" w14:textId="77777777" w:rsidR="006B26AC" w:rsidRPr="00A15BF4" w:rsidRDefault="006B26AC" w:rsidP="006B26AC">
            <w:pPr>
              <w:pStyle w:val="Prrafodelista"/>
              <w:autoSpaceDE w:val="0"/>
              <w:autoSpaceDN w:val="0"/>
              <w:adjustRightInd w:val="0"/>
              <w:spacing w:after="0" w:line="240" w:lineRule="auto"/>
              <w:ind w:left="391"/>
              <w:jc w:val="both"/>
              <w:rPr>
                <w:rFonts w:ascii="Arial" w:hAnsi="Arial" w:cs="Arial"/>
                <w:sz w:val="24"/>
                <w:szCs w:val="24"/>
                <w:lang w:val="x-none" w:eastAsia="x-none"/>
              </w:rPr>
            </w:pPr>
          </w:p>
          <w:p w14:paraId="5FC3DF9F" w14:textId="29948A94" w:rsidR="006B26AC" w:rsidRPr="00A15BF4" w:rsidRDefault="006B26AC" w:rsidP="002C25E2">
            <w:pPr>
              <w:pStyle w:val="Prrafodelista"/>
              <w:numPr>
                <w:ilvl w:val="0"/>
                <w:numId w:val="26"/>
              </w:numPr>
              <w:autoSpaceDE w:val="0"/>
              <w:autoSpaceDN w:val="0"/>
              <w:adjustRightInd w:val="0"/>
              <w:spacing w:after="0" w:line="240" w:lineRule="auto"/>
              <w:ind w:left="391" w:hanging="391"/>
              <w:jc w:val="both"/>
              <w:rPr>
                <w:rFonts w:ascii="Arial" w:hAnsi="Arial" w:cs="Arial"/>
                <w:sz w:val="24"/>
                <w:szCs w:val="24"/>
                <w:lang w:val="x-none" w:eastAsia="x-none"/>
              </w:rPr>
            </w:pPr>
            <w:r w:rsidRPr="00A15BF4">
              <w:rPr>
                <w:rFonts w:ascii="Arial" w:hAnsi="Arial" w:cs="Arial"/>
                <w:sz w:val="24"/>
                <w:szCs w:val="24"/>
                <w:lang w:val="x-none" w:eastAsia="x-none"/>
              </w:rPr>
              <w:t xml:space="preserve">Se permite el uso del correo electrónico siempre y cuando se haga de manera responsable y no provoque problemas legales a la </w:t>
            </w:r>
            <w:r w:rsidR="00196B40" w:rsidRPr="00A15BF4">
              <w:rPr>
                <w:rFonts w:ascii="Arial" w:hAnsi="Arial" w:cs="Arial"/>
                <w:sz w:val="24"/>
                <w:szCs w:val="24"/>
                <w:lang w:val="x-none" w:eastAsia="x-none"/>
              </w:rPr>
              <w:t>Entidad</w:t>
            </w:r>
            <w:r w:rsidRPr="00A15BF4">
              <w:rPr>
                <w:rFonts w:ascii="Arial" w:hAnsi="Arial" w:cs="Arial"/>
                <w:sz w:val="24"/>
                <w:szCs w:val="24"/>
                <w:lang w:val="x-none" w:eastAsia="x-none"/>
              </w:rPr>
              <w:t xml:space="preserve">; no se utilice para fines lucrativos personales; no contravenga las políticas y directrices de la </w:t>
            </w:r>
            <w:r w:rsidR="00196B40" w:rsidRPr="00A15BF4">
              <w:rPr>
                <w:rFonts w:ascii="Arial" w:hAnsi="Arial" w:cs="Arial"/>
                <w:sz w:val="24"/>
                <w:szCs w:val="24"/>
                <w:lang w:val="x-none" w:eastAsia="x-none"/>
              </w:rPr>
              <w:t>Entidad</w:t>
            </w:r>
            <w:r w:rsidRPr="00A15BF4">
              <w:rPr>
                <w:rFonts w:ascii="Arial" w:hAnsi="Arial" w:cs="Arial"/>
                <w:sz w:val="24"/>
                <w:szCs w:val="24"/>
                <w:lang w:val="x-none" w:eastAsia="x-none"/>
              </w:rPr>
              <w:t xml:space="preserve">; no atente contra la imagen de la </w:t>
            </w:r>
            <w:r w:rsidR="00196B40" w:rsidRPr="00A15BF4">
              <w:rPr>
                <w:rFonts w:ascii="Arial" w:hAnsi="Arial" w:cs="Arial"/>
                <w:sz w:val="24"/>
                <w:szCs w:val="24"/>
                <w:lang w:val="x-none" w:eastAsia="x-none"/>
              </w:rPr>
              <w:t>Entidad</w:t>
            </w:r>
            <w:r w:rsidRPr="00A15BF4">
              <w:rPr>
                <w:rFonts w:ascii="Arial" w:hAnsi="Arial" w:cs="Arial"/>
                <w:sz w:val="24"/>
                <w:szCs w:val="24"/>
                <w:lang w:val="x-none" w:eastAsia="x-none"/>
              </w:rPr>
              <w:t>; y no interfiera con el trabajo de los funcionarios.</w:t>
            </w:r>
          </w:p>
          <w:p w14:paraId="15643F2C" w14:textId="77777777" w:rsidR="006B26AC" w:rsidRPr="00A15BF4" w:rsidRDefault="006B26AC" w:rsidP="006B26AC">
            <w:pPr>
              <w:pStyle w:val="Prrafodelista"/>
              <w:autoSpaceDE w:val="0"/>
              <w:autoSpaceDN w:val="0"/>
              <w:adjustRightInd w:val="0"/>
              <w:spacing w:after="0" w:line="240" w:lineRule="auto"/>
              <w:ind w:left="391"/>
              <w:jc w:val="both"/>
              <w:rPr>
                <w:rFonts w:ascii="Arial" w:hAnsi="Arial" w:cs="Arial"/>
                <w:sz w:val="24"/>
                <w:szCs w:val="24"/>
                <w:lang w:val="x-none" w:eastAsia="x-none"/>
              </w:rPr>
            </w:pPr>
          </w:p>
          <w:p w14:paraId="7866C38E" w14:textId="5C1C57CE" w:rsidR="006B26AC" w:rsidRPr="00A15BF4" w:rsidRDefault="006B26AC" w:rsidP="002C25E2">
            <w:pPr>
              <w:pStyle w:val="Prrafodelista"/>
              <w:numPr>
                <w:ilvl w:val="0"/>
                <w:numId w:val="26"/>
              </w:numPr>
              <w:autoSpaceDE w:val="0"/>
              <w:autoSpaceDN w:val="0"/>
              <w:adjustRightInd w:val="0"/>
              <w:spacing w:after="0" w:line="240" w:lineRule="auto"/>
              <w:ind w:left="391" w:hanging="391"/>
              <w:jc w:val="both"/>
              <w:rPr>
                <w:rFonts w:ascii="Arial" w:hAnsi="Arial" w:cs="Arial"/>
                <w:sz w:val="24"/>
                <w:szCs w:val="24"/>
                <w:lang w:val="x-none" w:eastAsia="x-none"/>
              </w:rPr>
            </w:pPr>
            <w:r w:rsidRPr="00A15BF4">
              <w:rPr>
                <w:rFonts w:ascii="Arial" w:hAnsi="Arial" w:cs="Arial"/>
                <w:sz w:val="24"/>
                <w:szCs w:val="24"/>
                <w:lang w:val="x-none" w:eastAsia="x-none"/>
              </w:rPr>
              <w:t>Como norma general está prohibido enviar mensajes de manera masiva</w:t>
            </w:r>
            <w:r w:rsidR="001826A4" w:rsidRPr="00A15BF4">
              <w:rPr>
                <w:rFonts w:ascii="Arial" w:hAnsi="Arial" w:cs="Arial"/>
                <w:sz w:val="24"/>
                <w:szCs w:val="24"/>
                <w:lang w:eastAsia="x-none"/>
              </w:rPr>
              <w:t>;</w:t>
            </w:r>
            <w:r w:rsidR="001826A4" w:rsidRPr="00A15BF4">
              <w:rPr>
                <w:rFonts w:ascii="Arial" w:hAnsi="Arial" w:cs="Arial"/>
                <w:sz w:val="24"/>
                <w:szCs w:val="24"/>
                <w:lang w:val="x-none" w:eastAsia="x-none"/>
              </w:rPr>
              <w:t xml:space="preserve"> </w:t>
            </w:r>
            <w:r w:rsidR="001826A4" w:rsidRPr="00A15BF4">
              <w:rPr>
                <w:rFonts w:ascii="Arial" w:hAnsi="Arial" w:cs="Arial"/>
                <w:sz w:val="24"/>
                <w:szCs w:val="24"/>
                <w:lang w:eastAsia="x-none"/>
              </w:rPr>
              <w:t>c</w:t>
            </w:r>
            <w:proofErr w:type="spellStart"/>
            <w:r w:rsidRPr="00A15BF4">
              <w:rPr>
                <w:rFonts w:ascii="Arial" w:hAnsi="Arial" w:cs="Arial"/>
                <w:sz w:val="24"/>
                <w:szCs w:val="24"/>
                <w:lang w:val="x-none" w:eastAsia="x-none"/>
              </w:rPr>
              <w:t>adenas</w:t>
            </w:r>
            <w:proofErr w:type="spellEnd"/>
            <w:r w:rsidRPr="00A15BF4">
              <w:rPr>
                <w:rFonts w:ascii="Arial" w:hAnsi="Arial" w:cs="Arial"/>
                <w:sz w:val="24"/>
                <w:szCs w:val="24"/>
                <w:lang w:val="x-none" w:eastAsia="x-none"/>
              </w:rPr>
              <w:t xml:space="preserve"> de cartas, falsos virus </w:t>
            </w:r>
            <w:r w:rsidR="004D6F61" w:rsidRPr="00A15BF4">
              <w:rPr>
                <w:rFonts w:ascii="Arial" w:hAnsi="Arial" w:cs="Arial"/>
                <w:sz w:val="24"/>
                <w:szCs w:val="24"/>
                <w:lang w:val="x-none" w:eastAsia="x-none"/>
              </w:rPr>
              <w:t>entre otros</w:t>
            </w:r>
            <w:r w:rsidRPr="00A15BF4">
              <w:rPr>
                <w:rFonts w:ascii="Arial" w:hAnsi="Arial" w:cs="Arial"/>
                <w:sz w:val="24"/>
                <w:szCs w:val="24"/>
                <w:lang w:val="x-none" w:eastAsia="x-none"/>
              </w:rPr>
              <w:t xml:space="preserve">, excepto si los mensajes contienen información de interés institucional, en cuyo caso se utilizará la plantilla de Comunicación interna y se seleccionará el grupo de Usuarios </w:t>
            </w:r>
            <w:r w:rsidRPr="00A15BF4">
              <w:rPr>
                <w:rFonts w:ascii="Arial" w:hAnsi="Arial" w:cs="Arial"/>
                <w:sz w:val="24"/>
                <w:szCs w:val="24"/>
                <w:lang w:val="x-none" w:eastAsia="x-none"/>
              </w:rPr>
              <w:lastRenderedPageBreak/>
              <w:t>destinatarios del mensaje.</w:t>
            </w:r>
          </w:p>
          <w:p w14:paraId="251036DA" w14:textId="77777777" w:rsidR="006B26AC" w:rsidRPr="00A15BF4" w:rsidRDefault="006B26AC" w:rsidP="006B26AC">
            <w:pPr>
              <w:pStyle w:val="Prrafodelista"/>
              <w:autoSpaceDE w:val="0"/>
              <w:autoSpaceDN w:val="0"/>
              <w:adjustRightInd w:val="0"/>
              <w:spacing w:after="0" w:line="240" w:lineRule="auto"/>
              <w:ind w:left="391"/>
              <w:jc w:val="both"/>
              <w:rPr>
                <w:rFonts w:ascii="Arial" w:hAnsi="Arial" w:cs="Arial"/>
                <w:sz w:val="24"/>
                <w:szCs w:val="24"/>
                <w:lang w:val="x-none" w:eastAsia="x-none"/>
              </w:rPr>
            </w:pPr>
          </w:p>
          <w:p w14:paraId="196914E7" w14:textId="1A45DAFA" w:rsidR="006B26AC" w:rsidRPr="00A15BF4" w:rsidRDefault="006B26AC" w:rsidP="002C25E2">
            <w:pPr>
              <w:pStyle w:val="Prrafodelista"/>
              <w:numPr>
                <w:ilvl w:val="0"/>
                <w:numId w:val="26"/>
              </w:numPr>
              <w:autoSpaceDE w:val="0"/>
              <w:autoSpaceDN w:val="0"/>
              <w:adjustRightInd w:val="0"/>
              <w:spacing w:after="0" w:line="240" w:lineRule="auto"/>
              <w:ind w:left="391" w:hanging="391"/>
              <w:jc w:val="both"/>
              <w:rPr>
                <w:rFonts w:ascii="Arial" w:hAnsi="Arial" w:cs="Arial"/>
                <w:sz w:val="24"/>
                <w:szCs w:val="24"/>
                <w:lang w:val="x-none" w:eastAsia="x-none"/>
              </w:rPr>
            </w:pPr>
            <w:r w:rsidRPr="00A15BF4">
              <w:rPr>
                <w:rFonts w:ascii="Arial" w:hAnsi="Arial" w:cs="Arial"/>
                <w:sz w:val="24"/>
                <w:szCs w:val="24"/>
                <w:lang w:val="x-none" w:eastAsia="x-none"/>
              </w:rPr>
              <w:t xml:space="preserve">Están autorizados para el envío de mensajes electrónicos masivos los funcionarios del </w:t>
            </w:r>
            <w:r w:rsidR="001826A4" w:rsidRPr="00A15BF4">
              <w:rPr>
                <w:rFonts w:ascii="Arial" w:hAnsi="Arial" w:cs="Arial"/>
                <w:sz w:val="24"/>
                <w:szCs w:val="24"/>
                <w:lang w:eastAsia="x-none"/>
              </w:rPr>
              <w:t>nivel</w:t>
            </w:r>
            <w:r w:rsidRPr="00A15BF4">
              <w:rPr>
                <w:rFonts w:ascii="Arial" w:hAnsi="Arial" w:cs="Arial"/>
                <w:sz w:val="24"/>
                <w:szCs w:val="24"/>
                <w:lang w:val="x-none" w:eastAsia="x-none"/>
              </w:rPr>
              <w:t xml:space="preserve"> Directivo, y los administradores de correo electrónico, de red de</w:t>
            </w:r>
            <w:r w:rsidR="00E92D68" w:rsidRPr="00A15BF4">
              <w:rPr>
                <w:rFonts w:ascii="Arial" w:hAnsi="Arial" w:cs="Arial"/>
                <w:sz w:val="24"/>
                <w:szCs w:val="24"/>
                <w:lang w:val="x-none" w:eastAsia="x-none"/>
              </w:rPr>
              <w:t xml:space="preserve">l </w:t>
            </w:r>
            <w:r w:rsidR="00BC2929" w:rsidRPr="00A15BF4">
              <w:rPr>
                <w:rFonts w:ascii="Arial" w:hAnsi="Arial" w:cs="Arial"/>
                <w:sz w:val="24"/>
                <w:szCs w:val="24"/>
                <w:lang w:val="x-none" w:eastAsia="x-none"/>
              </w:rPr>
              <w:t xml:space="preserve">Personería Auxiliar (Gestión de Informática) </w:t>
            </w:r>
            <w:r w:rsidRPr="00A15BF4">
              <w:rPr>
                <w:rFonts w:ascii="Arial" w:hAnsi="Arial" w:cs="Arial"/>
                <w:sz w:val="24"/>
                <w:szCs w:val="24"/>
                <w:lang w:val="x-none" w:eastAsia="x-none"/>
              </w:rPr>
              <w:t xml:space="preserve">, </w:t>
            </w:r>
            <w:r w:rsidR="005A2B1D" w:rsidRPr="00A15BF4">
              <w:rPr>
                <w:rFonts w:ascii="Arial" w:hAnsi="Arial" w:cs="Arial"/>
                <w:sz w:val="24"/>
                <w:szCs w:val="24"/>
                <w:lang w:val="x-none" w:eastAsia="x-none"/>
              </w:rPr>
              <w:t>oficina</w:t>
            </w:r>
            <w:r w:rsidR="005D2EB2" w:rsidRPr="00A15BF4">
              <w:rPr>
                <w:rFonts w:ascii="Arial" w:hAnsi="Arial" w:cs="Arial"/>
                <w:sz w:val="24"/>
                <w:szCs w:val="24"/>
                <w:lang w:val="x-none" w:eastAsia="x-none"/>
              </w:rPr>
              <w:t xml:space="preserve"> Asesora de Comunicaciones</w:t>
            </w:r>
            <w:r w:rsidRPr="00A15BF4">
              <w:rPr>
                <w:rFonts w:ascii="Arial" w:hAnsi="Arial" w:cs="Arial"/>
                <w:sz w:val="24"/>
                <w:szCs w:val="24"/>
                <w:lang w:val="x-none" w:eastAsia="x-none"/>
              </w:rPr>
              <w:t xml:space="preserve"> y </w:t>
            </w:r>
            <w:r w:rsidR="00A1710C" w:rsidRPr="00A15BF4">
              <w:rPr>
                <w:rFonts w:ascii="Arial" w:hAnsi="Arial" w:cs="Arial"/>
                <w:sz w:val="24"/>
                <w:szCs w:val="24"/>
                <w:lang w:val="x-none" w:eastAsia="x-none"/>
              </w:rPr>
              <w:t>Gestión del Talento Humano</w:t>
            </w:r>
            <w:r w:rsidRPr="00A15BF4">
              <w:rPr>
                <w:rFonts w:ascii="Arial" w:hAnsi="Arial" w:cs="Arial"/>
                <w:sz w:val="24"/>
                <w:szCs w:val="24"/>
                <w:lang w:val="x-none" w:eastAsia="x-none"/>
              </w:rPr>
              <w:t>. Los demás funcionarios deberán solicitar la autorización del Personer</w:t>
            </w:r>
            <w:r w:rsidR="001826A4" w:rsidRPr="00A15BF4">
              <w:rPr>
                <w:rFonts w:ascii="Arial" w:hAnsi="Arial" w:cs="Arial"/>
                <w:sz w:val="24"/>
                <w:szCs w:val="24"/>
                <w:lang w:eastAsia="x-none"/>
              </w:rPr>
              <w:t>o</w:t>
            </w:r>
            <w:r w:rsidRPr="00A15BF4">
              <w:rPr>
                <w:rFonts w:ascii="Arial" w:hAnsi="Arial" w:cs="Arial"/>
                <w:sz w:val="24"/>
                <w:szCs w:val="24"/>
                <w:lang w:val="x-none" w:eastAsia="x-none"/>
              </w:rPr>
              <w:t xml:space="preserve"> Auxili</w:t>
            </w:r>
            <w:r w:rsidR="001826A4" w:rsidRPr="00A15BF4">
              <w:rPr>
                <w:rFonts w:ascii="Arial" w:hAnsi="Arial" w:cs="Arial"/>
                <w:sz w:val="24"/>
                <w:szCs w:val="24"/>
                <w:lang w:eastAsia="x-none"/>
              </w:rPr>
              <w:t>a</w:t>
            </w:r>
            <w:r w:rsidRPr="00A15BF4">
              <w:rPr>
                <w:rFonts w:ascii="Arial" w:hAnsi="Arial" w:cs="Arial"/>
                <w:sz w:val="24"/>
                <w:szCs w:val="24"/>
                <w:lang w:val="x-none" w:eastAsia="x-none"/>
              </w:rPr>
              <w:t>r.</w:t>
            </w:r>
          </w:p>
          <w:p w14:paraId="42E87500" w14:textId="77777777" w:rsidR="006B26AC" w:rsidRPr="00A15BF4" w:rsidRDefault="006B26AC" w:rsidP="006B26AC">
            <w:pPr>
              <w:pStyle w:val="Prrafodelista"/>
              <w:autoSpaceDE w:val="0"/>
              <w:autoSpaceDN w:val="0"/>
              <w:adjustRightInd w:val="0"/>
              <w:spacing w:after="0" w:line="240" w:lineRule="auto"/>
              <w:ind w:left="391"/>
              <w:jc w:val="both"/>
              <w:rPr>
                <w:rFonts w:ascii="Arial" w:hAnsi="Arial" w:cs="Arial"/>
                <w:sz w:val="24"/>
                <w:szCs w:val="24"/>
                <w:lang w:val="x-none" w:eastAsia="x-none"/>
              </w:rPr>
            </w:pPr>
          </w:p>
          <w:p w14:paraId="76D37D91" w14:textId="4AF537A3" w:rsidR="009D0E1F" w:rsidRPr="00A15BF4" w:rsidRDefault="009D0E1F" w:rsidP="002C25E2">
            <w:pPr>
              <w:pStyle w:val="Prrafodelista"/>
              <w:numPr>
                <w:ilvl w:val="0"/>
                <w:numId w:val="26"/>
              </w:numPr>
              <w:autoSpaceDE w:val="0"/>
              <w:autoSpaceDN w:val="0"/>
              <w:adjustRightInd w:val="0"/>
              <w:spacing w:after="0" w:line="240" w:lineRule="auto"/>
              <w:ind w:left="391" w:hanging="391"/>
              <w:jc w:val="both"/>
              <w:rPr>
                <w:rFonts w:ascii="Arial" w:hAnsi="Arial" w:cs="Arial"/>
                <w:sz w:val="24"/>
                <w:szCs w:val="24"/>
                <w:lang w:eastAsia="x-none"/>
              </w:rPr>
            </w:pPr>
            <w:r w:rsidRPr="00A15BF4">
              <w:rPr>
                <w:rFonts w:ascii="Arial" w:hAnsi="Arial" w:cs="Arial"/>
                <w:sz w:val="24"/>
                <w:szCs w:val="24"/>
                <w:lang w:val="x-none" w:eastAsia="x-none"/>
              </w:rPr>
              <w:t xml:space="preserve">Las cuentas de los funcionarios y/o contratistas que se retiren de la entidad se desactivarán y eliminarán después de veinte (20) días de su desvinculación, previa comunicación </w:t>
            </w:r>
            <w:r w:rsidRPr="00A15BF4">
              <w:rPr>
                <w:rFonts w:ascii="Arial" w:hAnsi="Arial" w:cs="Arial"/>
                <w:sz w:val="24"/>
                <w:szCs w:val="24"/>
                <w:lang w:eastAsia="x-none"/>
              </w:rPr>
              <w:t>a</w:t>
            </w:r>
            <w:r w:rsidR="00693F92" w:rsidRPr="00A15BF4">
              <w:rPr>
                <w:rFonts w:ascii="Arial" w:hAnsi="Arial" w:cs="Arial"/>
                <w:sz w:val="24"/>
                <w:szCs w:val="24"/>
                <w:lang w:eastAsia="x-none"/>
              </w:rPr>
              <w:t>l</w:t>
            </w:r>
            <w:r w:rsidRPr="00A15BF4">
              <w:rPr>
                <w:rFonts w:ascii="Arial" w:hAnsi="Arial" w:cs="Arial"/>
                <w:sz w:val="24"/>
                <w:szCs w:val="24"/>
                <w:lang w:eastAsia="x-none"/>
              </w:rPr>
              <w:t xml:space="preserve"> </w:t>
            </w:r>
            <w:r w:rsidR="00BC2929" w:rsidRPr="00A15BF4">
              <w:rPr>
                <w:rFonts w:ascii="Arial" w:hAnsi="Arial" w:cs="Arial"/>
                <w:sz w:val="24"/>
                <w:szCs w:val="24"/>
                <w:lang w:eastAsia="x-none"/>
              </w:rPr>
              <w:t xml:space="preserve">Personería Auxiliar (Gestión de Informática) </w:t>
            </w:r>
            <w:r w:rsidR="00A37127" w:rsidRPr="00A15BF4">
              <w:rPr>
                <w:rFonts w:ascii="Arial" w:hAnsi="Arial" w:cs="Arial"/>
                <w:sz w:val="24"/>
                <w:szCs w:val="24"/>
                <w:lang w:eastAsia="x-none"/>
              </w:rPr>
              <w:t xml:space="preserve"> </w:t>
            </w:r>
            <w:r w:rsidRPr="00A15BF4">
              <w:rPr>
                <w:rFonts w:ascii="Arial" w:hAnsi="Arial" w:cs="Arial"/>
                <w:sz w:val="24"/>
                <w:szCs w:val="24"/>
                <w:lang w:val="x-none" w:eastAsia="x-none"/>
              </w:rPr>
              <w:t>por medio de la mesa de ayuda.</w:t>
            </w:r>
            <w:r w:rsidRPr="00A15BF4">
              <w:rPr>
                <w:rFonts w:ascii="Arial" w:hAnsi="Arial" w:cs="Arial"/>
                <w:sz w:val="24"/>
                <w:szCs w:val="24"/>
                <w:lang w:eastAsia="x-none"/>
              </w:rPr>
              <w:t xml:space="preserve"> </w:t>
            </w:r>
          </w:p>
          <w:p w14:paraId="49AD935F" w14:textId="77777777" w:rsidR="006B26AC" w:rsidRPr="00A15BF4" w:rsidRDefault="006B26AC" w:rsidP="006B26AC">
            <w:pPr>
              <w:pStyle w:val="Prrafodelista"/>
              <w:autoSpaceDE w:val="0"/>
              <w:autoSpaceDN w:val="0"/>
              <w:adjustRightInd w:val="0"/>
              <w:spacing w:after="0" w:line="240" w:lineRule="auto"/>
              <w:ind w:left="391"/>
              <w:jc w:val="both"/>
              <w:rPr>
                <w:rFonts w:ascii="Arial" w:hAnsi="Arial" w:cs="Arial"/>
                <w:sz w:val="24"/>
                <w:szCs w:val="24"/>
                <w:lang w:val="x-none" w:eastAsia="x-none"/>
              </w:rPr>
            </w:pPr>
          </w:p>
          <w:p w14:paraId="738321C7" w14:textId="6F914A5F" w:rsidR="006B26AC" w:rsidRPr="00A15BF4" w:rsidRDefault="006B26AC" w:rsidP="002C25E2">
            <w:pPr>
              <w:pStyle w:val="Prrafodelista"/>
              <w:numPr>
                <w:ilvl w:val="0"/>
                <w:numId w:val="26"/>
              </w:numPr>
              <w:autoSpaceDE w:val="0"/>
              <w:autoSpaceDN w:val="0"/>
              <w:adjustRightInd w:val="0"/>
              <w:spacing w:after="0" w:line="240" w:lineRule="auto"/>
              <w:ind w:left="391" w:hanging="391"/>
              <w:jc w:val="both"/>
              <w:rPr>
                <w:rFonts w:ascii="Arial" w:hAnsi="Arial" w:cs="Arial"/>
                <w:sz w:val="24"/>
                <w:szCs w:val="24"/>
                <w:lang w:val="x-none" w:eastAsia="x-none"/>
              </w:rPr>
            </w:pPr>
            <w:r w:rsidRPr="00A15BF4">
              <w:rPr>
                <w:rFonts w:ascii="Arial" w:hAnsi="Arial" w:cs="Arial"/>
                <w:sz w:val="24"/>
                <w:szCs w:val="24"/>
                <w:lang w:val="x-none" w:eastAsia="x-none"/>
              </w:rPr>
              <w:t xml:space="preserve">Los correos electrónicos de los buzones de </w:t>
            </w:r>
            <w:r w:rsidR="00C02F75" w:rsidRPr="00A15BF4">
              <w:rPr>
                <w:rFonts w:ascii="Arial" w:hAnsi="Arial" w:cs="Arial"/>
                <w:sz w:val="24"/>
                <w:szCs w:val="24"/>
                <w:lang w:eastAsia="x-none"/>
              </w:rPr>
              <w:t xml:space="preserve">algunos </w:t>
            </w:r>
            <w:r w:rsidRPr="00A15BF4">
              <w:rPr>
                <w:rFonts w:ascii="Arial" w:hAnsi="Arial" w:cs="Arial"/>
                <w:sz w:val="24"/>
                <w:szCs w:val="24"/>
                <w:lang w:val="x-none" w:eastAsia="x-none"/>
              </w:rPr>
              <w:t xml:space="preserve">funcionarios y/o contratistas que se retiren se realizara el </w:t>
            </w:r>
            <w:proofErr w:type="spellStart"/>
            <w:r w:rsidRPr="00A15BF4">
              <w:rPr>
                <w:rFonts w:ascii="Arial" w:hAnsi="Arial" w:cs="Arial"/>
                <w:sz w:val="24"/>
                <w:szCs w:val="24"/>
                <w:lang w:val="x-none" w:eastAsia="x-none"/>
              </w:rPr>
              <w:t>backup</w:t>
            </w:r>
            <w:proofErr w:type="spellEnd"/>
            <w:r w:rsidRPr="00A15BF4">
              <w:rPr>
                <w:rFonts w:ascii="Arial" w:hAnsi="Arial" w:cs="Arial"/>
                <w:sz w:val="24"/>
                <w:szCs w:val="24"/>
                <w:lang w:val="x-none" w:eastAsia="x-none"/>
              </w:rPr>
              <w:t xml:space="preserve"> correspondiente para futuras consultas. Estos buzones estarán almacenados por un término de 4 años</w:t>
            </w:r>
            <w:r w:rsidR="009D0E1F" w:rsidRPr="00A15BF4">
              <w:rPr>
                <w:rFonts w:ascii="Arial" w:hAnsi="Arial" w:cs="Arial"/>
                <w:sz w:val="24"/>
                <w:szCs w:val="24"/>
                <w:lang w:eastAsia="x-none"/>
              </w:rPr>
              <w:t>,</w:t>
            </w:r>
            <w:r w:rsidRPr="00A15BF4">
              <w:rPr>
                <w:rFonts w:ascii="Arial" w:hAnsi="Arial" w:cs="Arial"/>
                <w:sz w:val="24"/>
                <w:szCs w:val="24"/>
                <w:lang w:val="x-none" w:eastAsia="x-none"/>
              </w:rPr>
              <w:t xml:space="preserve"> previa comunicación al </w:t>
            </w:r>
            <w:r w:rsidR="00BC2929" w:rsidRPr="00A15BF4">
              <w:rPr>
                <w:rFonts w:ascii="Arial" w:hAnsi="Arial" w:cs="Arial"/>
                <w:sz w:val="24"/>
                <w:szCs w:val="24"/>
                <w:lang w:eastAsia="x-none"/>
              </w:rPr>
              <w:t xml:space="preserve">Personería Auxiliar (Gestión de Informática) </w:t>
            </w:r>
            <w:r w:rsidR="00A37127" w:rsidRPr="00A15BF4">
              <w:rPr>
                <w:rFonts w:ascii="Arial" w:hAnsi="Arial" w:cs="Arial"/>
                <w:sz w:val="24"/>
                <w:szCs w:val="24"/>
                <w:lang w:eastAsia="x-none"/>
              </w:rPr>
              <w:t xml:space="preserve"> </w:t>
            </w:r>
            <w:r w:rsidRPr="00A15BF4">
              <w:rPr>
                <w:rFonts w:ascii="Arial" w:hAnsi="Arial" w:cs="Arial"/>
                <w:sz w:val="24"/>
                <w:szCs w:val="24"/>
                <w:lang w:val="x-none" w:eastAsia="x-none"/>
              </w:rPr>
              <w:t>.</w:t>
            </w:r>
          </w:p>
          <w:p w14:paraId="6D8B6E83" w14:textId="77777777" w:rsidR="006B26AC" w:rsidRPr="00A15BF4" w:rsidRDefault="006B26AC" w:rsidP="006B26AC">
            <w:pPr>
              <w:pStyle w:val="Prrafodelista"/>
              <w:autoSpaceDE w:val="0"/>
              <w:autoSpaceDN w:val="0"/>
              <w:adjustRightInd w:val="0"/>
              <w:spacing w:after="0" w:line="240" w:lineRule="auto"/>
              <w:ind w:left="391"/>
              <w:jc w:val="both"/>
              <w:rPr>
                <w:rFonts w:ascii="Arial" w:hAnsi="Arial" w:cs="Arial"/>
                <w:sz w:val="24"/>
                <w:szCs w:val="24"/>
                <w:lang w:val="x-none" w:eastAsia="x-none"/>
              </w:rPr>
            </w:pPr>
          </w:p>
          <w:p w14:paraId="08B3B4D3" w14:textId="5F5612BE" w:rsidR="006B26AC" w:rsidRPr="00A15BF4" w:rsidRDefault="006B26AC" w:rsidP="002C25E2">
            <w:pPr>
              <w:pStyle w:val="Prrafodelista"/>
              <w:numPr>
                <w:ilvl w:val="0"/>
                <w:numId w:val="26"/>
              </w:numPr>
              <w:autoSpaceDE w:val="0"/>
              <w:autoSpaceDN w:val="0"/>
              <w:adjustRightInd w:val="0"/>
              <w:spacing w:after="0" w:line="240" w:lineRule="auto"/>
              <w:ind w:left="391" w:hanging="391"/>
              <w:jc w:val="both"/>
              <w:rPr>
                <w:rFonts w:ascii="Arial" w:hAnsi="Arial" w:cs="Arial"/>
                <w:sz w:val="24"/>
                <w:szCs w:val="24"/>
                <w:lang w:val="x-none" w:eastAsia="x-none"/>
              </w:rPr>
            </w:pPr>
            <w:r w:rsidRPr="00A15BF4">
              <w:rPr>
                <w:rFonts w:ascii="Arial" w:hAnsi="Arial" w:cs="Arial"/>
                <w:sz w:val="24"/>
                <w:szCs w:val="24"/>
                <w:lang w:val="x-none" w:eastAsia="x-none"/>
              </w:rPr>
              <w:t>Los archivos y carpetas de las unidades de red compartidas de los funcionarios, colaboradores y/o contratistas se almacenará en</w:t>
            </w:r>
            <w:r w:rsidR="00C02F75" w:rsidRPr="00A15BF4">
              <w:rPr>
                <w:rFonts w:ascii="Arial" w:hAnsi="Arial" w:cs="Arial"/>
                <w:sz w:val="24"/>
                <w:szCs w:val="24"/>
                <w:lang w:val="x-none" w:eastAsia="x-none"/>
              </w:rPr>
              <w:t xml:space="preserve"> las unidades lógicas destinadas para el almacenamiento</w:t>
            </w:r>
            <w:r w:rsidRPr="00A15BF4">
              <w:rPr>
                <w:rFonts w:ascii="Arial" w:hAnsi="Arial" w:cs="Arial"/>
                <w:sz w:val="24"/>
                <w:szCs w:val="24"/>
                <w:lang w:val="x-none" w:eastAsia="x-none"/>
              </w:rPr>
              <w:t xml:space="preserve">. Sera eliminados permanentemente al pasar 4 años solo permanecerán históricamente los archivos y carpetas de Personero Delegados 20 D, 17D, jefes de proceso y coordinadores. </w:t>
            </w:r>
          </w:p>
          <w:p w14:paraId="6C9C796F" w14:textId="77777777" w:rsidR="006B26AC" w:rsidRPr="00A15BF4" w:rsidRDefault="006B26AC" w:rsidP="006B26AC">
            <w:pPr>
              <w:pStyle w:val="Prrafodelista"/>
              <w:autoSpaceDE w:val="0"/>
              <w:autoSpaceDN w:val="0"/>
              <w:adjustRightInd w:val="0"/>
              <w:spacing w:after="0" w:line="240" w:lineRule="auto"/>
              <w:ind w:left="391"/>
              <w:jc w:val="both"/>
              <w:rPr>
                <w:rFonts w:ascii="Arial" w:hAnsi="Arial" w:cs="Arial"/>
                <w:sz w:val="24"/>
                <w:szCs w:val="24"/>
                <w:lang w:val="x-none" w:eastAsia="x-none"/>
              </w:rPr>
            </w:pPr>
          </w:p>
          <w:p w14:paraId="712CBAEC" w14:textId="5335CD62" w:rsidR="006B26AC" w:rsidRPr="00A15BF4" w:rsidRDefault="006B26AC" w:rsidP="002C25E2">
            <w:pPr>
              <w:pStyle w:val="Prrafodelista"/>
              <w:numPr>
                <w:ilvl w:val="0"/>
                <w:numId w:val="26"/>
              </w:numPr>
              <w:autoSpaceDE w:val="0"/>
              <w:autoSpaceDN w:val="0"/>
              <w:adjustRightInd w:val="0"/>
              <w:spacing w:after="0" w:line="240" w:lineRule="auto"/>
              <w:ind w:left="391" w:hanging="391"/>
              <w:jc w:val="both"/>
              <w:rPr>
                <w:rFonts w:ascii="Arial" w:hAnsi="Arial" w:cs="Arial"/>
                <w:sz w:val="24"/>
                <w:szCs w:val="24"/>
                <w:lang w:val="x-none" w:eastAsia="x-none"/>
              </w:rPr>
            </w:pPr>
            <w:r w:rsidRPr="00A15BF4">
              <w:rPr>
                <w:rFonts w:ascii="Arial" w:hAnsi="Arial" w:cs="Arial"/>
                <w:sz w:val="24"/>
                <w:szCs w:val="24"/>
                <w:lang w:val="x-none" w:eastAsia="x-none"/>
              </w:rPr>
              <w:t>Al momento de enviar y responder un correo electrónico el sistema de correo insertar</w:t>
            </w:r>
            <w:r w:rsidR="00BA07CD" w:rsidRPr="00A15BF4">
              <w:rPr>
                <w:rFonts w:ascii="Arial" w:hAnsi="Arial" w:cs="Arial"/>
                <w:sz w:val="24"/>
                <w:szCs w:val="24"/>
                <w:lang w:eastAsia="x-none"/>
              </w:rPr>
              <w:t>á</w:t>
            </w:r>
            <w:r w:rsidRPr="00A15BF4">
              <w:rPr>
                <w:rFonts w:ascii="Arial" w:hAnsi="Arial" w:cs="Arial"/>
                <w:sz w:val="24"/>
                <w:szCs w:val="24"/>
                <w:lang w:val="x-none" w:eastAsia="x-none"/>
              </w:rPr>
              <w:t xml:space="preserve"> de forma automática la información del funcionario (Nombre Completo, Cargo, Área, Dirección, teléfono, extensión e Email).</w:t>
            </w:r>
          </w:p>
          <w:p w14:paraId="59417AA2" w14:textId="77777777" w:rsidR="006B26AC" w:rsidRPr="00A15BF4" w:rsidRDefault="006B26AC" w:rsidP="006B26AC">
            <w:pPr>
              <w:pStyle w:val="Prrafodelista"/>
              <w:autoSpaceDE w:val="0"/>
              <w:autoSpaceDN w:val="0"/>
              <w:adjustRightInd w:val="0"/>
              <w:spacing w:after="0" w:line="240" w:lineRule="auto"/>
              <w:ind w:left="391"/>
              <w:jc w:val="both"/>
              <w:rPr>
                <w:rFonts w:ascii="Arial" w:hAnsi="Arial" w:cs="Arial"/>
                <w:sz w:val="24"/>
                <w:szCs w:val="24"/>
                <w:lang w:val="x-none" w:eastAsia="x-none"/>
              </w:rPr>
            </w:pPr>
          </w:p>
          <w:p w14:paraId="5C0BD962" w14:textId="2443D4A5" w:rsidR="006B26AC" w:rsidRPr="00A15BF4" w:rsidRDefault="006B26AC" w:rsidP="002C25E2">
            <w:pPr>
              <w:pStyle w:val="Prrafodelista"/>
              <w:numPr>
                <w:ilvl w:val="0"/>
                <w:numId w:val="26"/>
              </w:numPr>
              <w:autoSpaceDE w:val="0"/>
              <w:autoSpaceDN w:val="0"/>
              <w:adjustRightInd w:val="0"/>
              <w:spacing w:after="0" w:line="240" w:lineRule="auto"/>
              <w:ind w:left="391" w:hanging="391"/>
              <w:jc w:val="both"/>
              <w:rPr>
                <w:rFonts w:ascii="Arial" w:hAnsi="Arial" w:cs="Arial"/>
                <w:sz w:val="24"/>
                <w:szCs w:val="24"/>
                <w:lang w:val="x-none" w:eastAsia="x-none"/>
              </w:rPr>
            </w:pPr>
            <w:r w:rsidRPr="00A15BF4">
              <w:rPr>
                <w:rFonts w:ascii="Arial" w:hAnsi="Arial" w:cs="Arial"/>
                <w:sz w:val="24"/>
                <w:szCs w:val="24"/>
                <w:lang w:val="x-none" w:eastAsia="x-none"/>
              </w:rPr>
              <w:t>El correo electrónico debe utilizarse de forma responsable; su principal fin es servir como herramienta para agilizar las comunicaciones oficiales que apoyen la gestión institucional. Se debe utilizar la administración, operación y uso del correo electrónico como un instrumento de comunicación organizacional para facilitar el intercambio de información de los funcionarios de la Personería de Medellín.</w:t>
            </w:r>
          </w:p>
          <w:p w14:paraId="34918E26" w14:textId="4F0706E5" w:rsidR="006B26AC" w:rsidRPr="00A15BF4" w:rsidRDefault="006B26AC" w:rsidP="004C4017">
            <w:pPr>
              <w:rPr>
                <w:rFonts w:ascii="Arial" w:hAnsi="Arial" w:cs="Arial"/>
                <w:lang w:eastAsia="es-ES"/>
              </w:rPr>
            </w:pPr>
          </w:p>
          <w:p w14:paraId="5BA06248" w14:textId="77777777" w:rsidR="006B26AC" w:rsidRPr="00A15BF4" w:rsidRDefault="006B26AC" w:rsidP="004C4017">
            <w:pPr>
              <w:rPr>
                <w:rFonts w:ascii="Arial" w:hAnsi="Arial" w:cs="Arial"/>
                <w:lang w:val="es-ES" w:eastAsia="es-ES"/>
              </w:rPr>
            </w:pPr>
          </w:p>
          <w:p w14:paraId="6E1ADFE3" w14:textId="1FCD2749" w:rsidR="00090AA9" w:rsidRPr="00A15BF4" w:rsidRDefault="00090AA9" w:rsidP="002C25E2">
            <w:pPr>
              <w:pStyle w:val="Prrafodelista"/>
              <w:numPr>
                <w:ilvl w:val="2"/>
                <w:numId w:val="36"/>
              </w:numPr>
              <w:rPr>
                <w:rStyle w:val="Ttulo3Car"/>
                <w:rFonts w:cs="Arial"/>
                <w:sz w:val="24"/>
                <w:szCs w:val="24"/>
              </w:rPr>
            </w:pPr>
            <w:bookmarkStart w:id="134" w:name="_Toc50357328"/>
            <w:bookmarkStart w:id="135" w:name="_Toc81999446"/>
            <w:r w:rsidRPr="00A15BF4">
              <w:rPr>
                <w:rStyle w:val="Ttulo3Car"/>
                <w:rFonts w:cs="Arial"/>
                <w:sz w:val="24"/>
                <w:szCs w:val="24"/>
              </w:rPr>
              <w:t>Política de uso adecuado de internet</w:t>
            </w:r>
            <w:bookmarkEnd w:id="134"/>
            <w:bookmarkEnd w:id="135"/>
          </w:p>
          <w:p w14:paraId="071CFA83" w14:textId="0667D3FD" w:rsidR="00204A12" w:rsidRPr="00A15BF4" w:rsidRDefault="001B5403" w:rsidP="00204A12">
            <w:pPr>
              <w:jc w:val="both"/>
              <w:rPr>
                <w:rFonts w:ascii="Arial" w:hAnsi="Arial" w:cs="Arial"/>
              </w:rPr>
            </w:pPr>
            <w:r w:rsidRPr="00A15BF4">
              <w:rPr>
                <w:rFonts w:ascii="Arial" w:hAnsi="Arial" w:cs="Arial"/>
              </w:rPr>
              <w:t xml:space="preserve">La Personería de Medellín consecuente de la importancia de internet como una herramienta para el desempeño de las labores, proporcionará los recursos necesarios para garantizar su disponibilidad a los usuarios que así lo requieran para el desarrollo de sus actividades diarias de la </w:t>
            </w:r>
            <w:r w:rsidR="00196B40" w:rsidRPr="00A15BF4">
              <w:rPr>
                <w:rFonts w:ascii="Arial" w:hAnsi="Arial" w:cs="Arial"/>
              </w:rPr>
              <w:t>Entidad</w:t>
            </w:r>
            <w:r w:rsidRPr="00A15BF4">
              <w:rPr>
                <w:rFonts w:ascii="Arial" w:hAnsi="Arial" w:cs="Arial"/>
              </w:rPr>
              <w:t>.</w:t>
            </w:r>
          </w:p>
          <w:p w14:paraId="20206007" w14:textId="1510AEEF" w:rsidR="001B5403" w:rsidRPr="00A15BF4" w:rsidRDefault="001B5403" w:rsidP="00204A12">
            <w:pPr>
              <w:jc w:val="both"/>
              <w:rPr>
                <w:rFonts w:ascii="Arial" w:hAnsi="Arial" w:cs="Arial"/>
              </w:rPr>
            </w:pPr>
          </w:p>
          <w:p w14:paraId="2C37ED7F" w14:textId="53B98E32" w:rsidR="00ED4103" w:rsidRPr="00A15BF4" w:rsidRDefault="00995D32" w:rsidP="002C25E2">
            <w:pPr>
              <w:pStyle w:val="Prrafodelista"/>
              <w:numPr>
                <w:ilvl w:val="0"/>
                <w:numId w:val="26"/>
              </w:numPr>
              <w:autoSpaceDE w:val="0"/>
              <w:autoSpaceDN w:val="0"/>
              <w:adjustRightInd w:val="0"/>
              <w:spacing w:after="0" w:line="240" w:lineRule="auto"/>
              <w:ind w:left="391" w:hanging="391"/>
              <w:jc w:val="both"/>
              <w:rPr>
                <w:rFonts w:ascii="Arial" w:hAnsi="Arial" w:cs="Arial"/>
                <w:sz w:val="24"/>
                <w:szCs w:val="24"/>
                <w:lang w:val="x-none" w:eastAsia="x-none"/>
              </w:rPr>
            </w:pPr>
            <w:r w:rsidRPr="00A15BF4">
              <w:rPr>
                <w:rFonts w:ascii="Arial" w:hAnsi="Arial" w:cs="Arial"/>
                <w:sz w:val="24"/>
                <w:szCs w:val="24"/>
                <w:lang w:val="x-none" w:eastAsia="x-none"/>
              </w:rPr>
              <w:t xml:space="preserve">Personería Auxiliar (Gestión de </w:t>
            </w:r>
            <w:r w:rsidR="00BC2929" w:rsidRPr="00A15BF4">
              <w:rPr>
                <w:rFonts w:ascii="Arial" w:hAnsi="Arial" w:cs="Arial"/>
                <w:sz w:val="24"/>
                <w:szCs w:val="24"/>
                <w:lang w:val="x-none" w:eastAsia="x-none"/>
              </w:rPr>
              <w:t xml:space="preserve">Informática) </w:t>
            </w:r>
            <w:r w:rsidR="00ED4103" w:rsidRPr="00A15BF4">
              <w:rPr>
                <w:rFonts w:ascii="Arial" w:hAnsi="Arial" w:cs="Arial"/>
                <w:sz w:val="24"/>
                <w:szCs w:val="24"/>
                <w:lang w:val="x-none" w:eastAsia="x-none"/>
              </w:rPr>
              <w:t>deberá proporcionar los recursos necesarios para la implementación, mantenimiento y administración necesarios para prestación segura del servicio de internet, bajo las restricciones de los perfiles establecidos.</w:t>
            </w:r>
          </w:p>
          <w:p w14:paraId="7757598C" w14:textId="77777777" w:rsidR="00ED4103" w:rsidRPr="00A15BF4" w:rsidRDefault="00ED4103" w:rsidP="00ED4103">
            <w:pPr>
              <w:pStyle w:val="Prrafodelista"/>
              <w:autoSpaceDE w:val="0"/>
              <w:autoSpaceDN w:val="0"/>
              <w:adjustRightInd w:val="0"/>
              <w:spacing w:after="0" w:line="240" w:lineRule="auto"/>
              <w:ind w:left="391"/>
              <w:jc w:val="both"/>
              <w:rPr>
                <w:rFonts w:ascii="Arial" w:hAnsi="Arial" w:cs="Arial"/>
                <w:sz w:val="24"/>
                <w:szCs w:val="24"/>
                <w:lang w:val="x-none" w:eastAsia="x-none"/>
              </w:rPr>
            </w:pPr>
          </w:p>
          <w:p w14:paraId="789EFCC5" w14:textId="27293E72" w:rsidR="00ED4103" w:rsidRPr="00A15BF4" w:rsidRDefault="00995D32" w:rsidP="002C25E2">
            <w:pPr>
              <w:pStyle w:val="Prrafodelista"/>
              <w:numPr>
                <w:ilvl w:val="0"/>
                <w:numId w:val="26"/>
              </w:numPr>
              <w:autoSpaceDE w:val="0"/>
              <w:autoSpaceDN w:val="0"/>
              <w:adjustRightInd w:val="0"/>
              <w:spacing w:after="0" w:line="240" w:lineRule="auto"/>
              <w:ind w:left="391" w:hanging="391"/>
              <w:jc w:val="both"/>
              <w:rPr>
                <w:rFonts w:ascii="Arial" w:hAnsi="Arial" w:cs="Arial"/>
                <w:sz w:val="24"/>
                <w:szCs w:val="24"/>
                <w:lang w:val="x-none" w:eastAsia="x-none"/>
              </w:rPr>
            </w:pPr>
            <w:r w:rsidRPr="00A15BF4">
              <w:rPr>
                <w:rFonts w:ascii="Arial" w:hAnsi="Arial" w:cs="Arial"/>
                <w:sz w:val="24"/>
                <w:szCs w:val="24"/>
                <w:lang w:val="x-none" w:eastAsia="x-none"/>
              </w:rPr>
              <w:t xml:space="preserve">Personería Auxiliar (Gestión de </w:t>
            </w:r>
            <w:r w:rsidR="00BC2929" w:rsidRPr="00A15BF4">
              <w:rPr>
                <w:rFonts w:ascii="Arial" w:hAnsi="Arial" w:cs="Arial"/>
                <w:sz w:val="24"/>
                <w:szCs w:val="24"/>
                <w:lang w:val="x-none" w:eastAsia="x-none"/>
              </w:rPr>
              <w:t xml:space="preserve">Informática) </w:t>
            </w:r>
            <w:r w:rsidR="00ED4103" w:rsidRPr="00A15BF4">
              <w:rPr>
                <w:rFonts w:ascii="Arial" w:hAnsi="Arial" w:cs="Arial"/>
                <w:sz w:val="24"/>
                <w:szCs w:val="24"/>
                <w:lang w:val="x-none" w:eastAsia="x-none"/>
              </w:rPr>
              <w:t>deberá diseñar e implementar mecanismos que permitan la continuidad o restablecimiento del servicio de internet en caso de contingencia interna.</w:t>
            </w:r>
          </w:p>
          <w:p w14:paraId="19E79C7F" w14:textId="77777777" w:rsidR="00ED4103" w:rsidRPr="00A15BF4" w:rsidRDefault="00ED4103" w:rsidP="00ED4103">
            <w:pPr>
              <w:pStyle w:val="Prrafodelista"/>
              <w:autoSpaceDE w:val="0"/>
              <w:autoSpaceDN w:val="0"/>
              <w:adjustRightInd w:val="0"/>
              <w:spacing w:after="0" w:line="240" w:lineRule="auto"/>
              <w:ind w:left="391"/>
              <w:jc w:val="both"/>
              <w:rPr>
                <w:rFonts w:ascii="Arial" w:hAnsi="Arial" w:cs="Arial"/>
                <w:sz w:val="24"/>
                <w:szCs w:val="24"/>
                <w:lang w:val="x-none" w:eastAsia="x-none"/>
              </w:rPr>
            </w:pPr>
          </w:p>
          <w:p w14:paraId="06541764" w14:textId="5778F43D" w:rsidR="00ED4103" w:rsidRPr="00A15BF4" w:rsidRDefault="00995D32" w:rsidP="002C25E2">
            <w:pPr>
              <w:pStyle w:val="Prrafodelista"/>
              <w:numPr>
                <w:ilvl w:val="0"/>
                <w:numId w:val="26"/>
              </w:numPr>
              <w:autoSpaceDE w:val="0"/>
              <w:autoSpaceDN w:val="0"/>
              <w:adjustRightInd w:val="0"/>
              <w:spacing w:after="0" w:line="240" w:lineRule="auto"/>
              <w:ind w:left="391" w:hanging="391"/>
              <w:jc w:val="both"/>
              <w:rPr>
                <w:rFonts w:ascii="Arial" w:hAnsi="Arial" w:cs="Arial"/>
                <w:sz w:val="24"/>
                <w:szCs w:val="24"/>
                <w:lang w:val="x-none" w:eastAsia="x-none"/>
              </w:rPr>
            </w:pPr>
            <w:r w:rsidRPr="00A15BF4">
              <w:rPr>
                <w:rFonts w:ascii="Arial" w:hAnsi="Arial" w:cs="Arial"/>
                <w:sz w:val="24"/>
                <w:szCs w:val="24"/>
                <w:lang w:val="x-none" w:eastAsia="x-none"/>
              </w:rPr>
              <w:t xml:space="preserve">Personería Auxiliar (Gestión de </w:t>
            </w:r>
            <w:r w:rsidR="00BC2929" w:rsidRPr="00A15BF4">
              <w:rPr>
                <w:rFonts w:ascii="Arial" w:hAnsi="Arial" w:cs="Arial"/>
                <w:sz w:val="24"/>
                <w:szCs w:val="24"/>
                <w:lang w:val="x-none" w:eastAsia="x-none"/>
              </w:rPr>
              <w:t xml:space="preserve">Informática) </w:t>
            </w:r>
            <w:r w:rsidR="00ED4103" w:rsidRPr="00A15BF4">
              <w:rPr>
                <w:rFonts w:ascii="Arial" w:hAnsi="Arial" w:cs="Arial"/>
                <w:sz w:val="24"/>
                <w:szCs w:val="24"/>
                <w:lang w:val="x-none" w:eastAsia="x-none"/>
              </w:rPr>
              <w:t>deberá monitorear continuamente los canales del servicio de internet</w:t>
            </w:r>
            <w:r w:rsidR="00E253C3" w:rsidRPr="00A15BF4">
              <w:rPr>
                <w:rFonts w:ascii="Arial" w:hAnsi="Arial" w:cs="Arial"/>
                <w:sz w:val="24"/>
                <w:szCs w:val="24"/>
                <w:lang w:eastAsia="x-none"/>
              </w:rPr>
              <w:t>, en cuanto a carga y tráfico.</w:t>
            </w:r>
          </w:p>
          <w:p w14:paraId="0F295B12" w14:textId="77777777" w:rsidR="00ED4103" w:rsidRPr="00A15BF4" w:rsidRDefault="00ED4103" w:rsidP="00ED4103">
            <w:pPr>
              <w:pStyle w:val="Prrafodelista"/>
              <w:autoSpaceDE w:val="0"/>
              <w:autoSpaceDN w:val="0"/>
              <w:adjustRightInd w:val="0"/>
              <w:spacing w:after="0" w:line="240" w:lineRule="auto"/>
              <w:ind w:left="391"/>
              <w:jc w:val="both"/>
              <w:rPr>
                <w:rFonts w:ascii="Arial" w:hAnsi="Arial" w:cs="Arial"/>
                <w:sz w:val="24"/>
                <w:szCs w:val="24"/>
                <w:lang w:val="x-none" w:eastAsia="x-none"/>
              </w:rPr>
            </w:pPr>
          </w:p>
          <w:p w14:paraId="63121AB0" w14:textId="3AFF3580" w:rsidR="00ED4103" w:rsidRPr="00A15BF4" w:rsidRDefault="00995D32" w:rsidP="002C25E2">
            <w:pPr>
              <w:pStyle w:val="Prrafodelista"/>
              <w:numPr>
                <w:ilvl w:val="0"/>
                <w:numId w:val="26"/>
              </w:numPr>
              <w:autoSpaceDE w:val="0"/>
              <w:autoSpaceDN w:val="0"/>
              <w:adjustRightInd w:val="0"/>
              <w:spacing w:after="0" w:line="240" w:lineRule="auto"/>
              <w:ind w:left="391" w:hanging="391"/>
              <w:jc w:val="both"/>
              <w:rPr>
                <w:rFonts w:ascii="Arial" w:hAnsi="Arial" w:cs="Arial"/>
                <w:sz w:val="24"/>
                <w:szCs w:val="24"/>
                <w:lang w:val="x-none" w:eastAsia="x-none"/>
              </w:rPr>
            </w:pPr>
            <w:r w:rsidRPr="00A15BF4">
              <w:rPr>
                <w:rFonts w:ascii="Arial" w:hAnsi="Arial" w:cs="Arial"/>
                <w:sz w:val="24"/>
                <w:szCs w:val="24"/>
                <w:lang w:val="x-none" w:eastAsia="x-none"/>
              </w:rPr>
              <w:t xml:space="preserve">Personería Auxiliar (Gestión de </w:t>
            </w:r>
            <w:r w:rsidR="00BC2929" w:rsidRPr="00A15BF4">
              <w:rPr>
                <w:rFonts w:ascii="Arial" w:hAnsi="Arial" w:cs="Arial"/>
                <w:sz w:val="24"/>
                <w:szCs w:val="24"/>
                <w:lang w:val="x-none" w:eastAsia="x-none"/>
              </w:rPr>
              <w:t xml:space="preserve">Informática) </w:t>
            </w:r>
            <w:r w:rsidR="00ED4103" w:rsidRPr="00A15BF4">
              <w:rPr>
                <w:rFonts w:ascii="Arial" w:hAnsi="Arial" w:cs="Arial"/>
                <w:sz w:val="24"/>
                <w:szCs w:val="24"/>
                <w:lang w:val="x-none" w:eastAsia="x-none"/>
              </w:rPr>
              <w:t>deberá implementar controles para evitar la descarga de software no autorizado, evitar código malicioso preveniente de internet y evitar el acceso a sitios restringidos.</w:t>
            </w:r>
          </w:p>
          <w:p w14:paraId="0ED55C18" w14:textId="77777777" w:rsidR="00ED4103" w:rsidRPr="00A15BF4" w:rsidRDefault="00ED4103" w:rsidP="00ED4103">
            <w:pPr>
              <w:pStyle w:val="Prrafodelista"/>
              <w:autoSpaceDE w:val="0"/>
              <w:autoSpaceDN w:val="0"/>
              <w:adjustRightInd w:val="0"/>
              <w:spacing w:after="0" w:line="240" w:lineRule="auto"/>
              <w:ind w:left="391"/>
              <w:jc w:val="both"/>
              <w:rPr>
                <w:rFonts w:ascii="Arial" w:hAnsi="Arial" w:cs="Arial"/>
                <w:sz w:val="24"/>
                <w:szCs w:val="24"/>
                <w:lang w:val="x-none" w:eastAsia="x-none"/>
              </w:rPr>
            </w:pPr>
          </w:p>
          <w:p w14:paraId="4896B717" w14:textId="7F4E9630" w:rsidR="00ED4103" w:rsidRPr="00A15BF4" w:rsidRDefault="00995D32" w:rsidP="002C25E2">
            <w:pPr>
              <w:pStyle w:val="Prrafodelista"/>
              <w:numPr>
                <w:ilvl w:val="0"/>
                <w:numId w:val="26"/>
              </w:numPr>
              <w:autoSpaceDE w:val="0"/>
              <w:autoSpaceDN w:val="0"/>
              <w:adjustRightInd w:val="0"/>
              <w:spacing w:after="0" w:line="240" w:lineRule="auto"/>
              <w:ind w:left="391" w:hanging="391"/>
              <w:jc w:val="both"/>
              <w:rPr>
                <w:rFonts w:ascii="Arial" w:hAnsi="Arial" w:cs="Arial"/>
                <w:sz w:val="24"/>
                <w:szCs w:val="24"/>
                <w:lang w:val="x-none" w:eastAsia="x-none"/>
              </w:rPr>
            </w:pPr>
            <w:r w:rsidRPr="00A15BF4">
              <w:rPr>
                <w:rFonts w:ascii="Arial" w:hAnsi="Arial" w:cs="Arial"/>
                <w:sz w:val="24"/>
                <w:szCs w:val="24"/>
                <w:lang w:val="x-none" w:eastAsia="x-none"/>
              </w:rPr>
              <w:t xml:space="preserve">Personería Auxiliar (Gestión de </w:t>
            </w:r>
            <w:r w:rsidR="00BC2929" w:rsidRPr="00A15BF4">
              <w:rPr>
                <w:rFonts w:ascii="Arial" w:hAnsi="Arial" w:cs="Arial"/>
                <w:sz w:val="24"/>
                <w:szCs w:val="24"/>
                <w:lang w:val="x-none" w:eastAsia="x-none"/>
              </w:rPr>
              <w:t xml:space="preserve">Informática) </w:t>
            </w:r>
            <w:r w:rsidR="00ED4103" w:rsidRPr="00A15BF4">
              <w:rPr>
                <w:rFonts w:ascii="Arial" w:hAnsi="Arial" w:cs="Arial"/>
                <w:sz w:val="24"/>
                <w:szCs w:val="24"/>
                <w:lang w:val="x-none" w:eastAsia="x-none"/>
              </w:rPr>
              <w:t xml:space="preserve">deberá generar registros correspondientes con la navegación y acceso de los usuarios a internet y establecerá procedimientos de monitoreo sobre el uso del servicio de internet. </w:t>
            </w:r>
          </w:p>
          <w:p w14:paraId="27D07DD3" w14:textId="77777777" w:rsidR="00ED4103" w:rsidRPr="00A15BF4" w:rsidRDefault="00ED4103" w:rsidP="00ED4103">
            <w:pPr>
              <w:pStyle w:val="Prrafodelista"/>
              <w:autoSpaceDE w:val="0"/>
              <w:autoSpaceDN w:val="0"/>
              <w:adjustRightInd w:val="0"/>
              <w:spacing w:after="0" w:line="240" w:lineRule="auto"/>
              <w:ind w:left="391"/>
              <w:jc w:val="both"/>
              <w:rPr>
                <w:rFonts w:ascii="Arial" w:hAnsi="Arial" w:cs="Arial"/>
                <w:sz w:val="24"/>
                <w:szCs w:val="24"/>
                <w:lang w:val="x-none" w:eastAsia="x-none"/>
              </w:rPr>
            </w:pPr>
          </w:p>
          <w:p w14:paraId="58FACF6F" w14:textId="23EE266C" w:rsidR="00ED4103" w:rsidRPr="00A15BF4" w:rsidRDefault="00ED4103" w:rsidP="002C25E2">
            <w:pPr>
              <w:pStyle w:val="Prrafodelista"/>
              <w:numPr>
                <w:ilvl w:val="0"/>
                <w:numId w:val="26"/>
              </w:numPr>
              <w:autoSpaceDE w:val="0"/>
              <w:autoSpaceDN w:val="0"/>
              <w:adjustRightInd w:val="0"/>
              <w:spacing w:after="0" w:line="240" w:lineRule="auto"/>
              <w:ind w:left="391" w:hanging="391"/>
              <w:jc w:val="both"/>
              <w:rPr>
                <w:rFonts w:ascii="Arial" w:hAnsi="Arial" w:cs="Arial"/>
                <w:sz w:val="24"/>
                <w:szCs w:val="24"/>
                <w:lang w:val="x-none" w:eastAsia="x-none"/>
              </w:rPr>
            </w:pPr>
            <w:r w:rsidRPr="00A15BF4">
              <w:rPr>
                <w:rFonts w:ascii="Arial" w:hAnsi="Arial" w:cs="Arial"/>
                <w:sz w:val="24"/>
                <w:szCs w:val="24"/>
                <w:lang w:val="x-none" w:eastAsia="x-none"/>
              </w:rPr>
              <w:t xml:space="preserve">El servicio de acceso a Internet debe utilizarse exclusivamente para las tareas propias de la función desarrollada en la Personería de Medellín los usos diferentes a los necesarios para el cumplimiento de las funciones de la </w:t>
            </w:r>
            <w:r w:rsidR="00196B40" w:rsidRPr="00A15BF4">
              <w:rPr>
                <w:rFonts w:ascii="Arial" w:hAnsi="Arial" w:cs="Arial"/>
                <w:sz w:val="24"/>
                <w:szCs w:val="24"/>
                <w:lang w:val="x-none" w:eastAsia="x-none"/>
              </w:rPr>
              <w:t>Entidad</w:t>
            </w:r>
            <w:r w:rsidRPr="00A15BF4">
              <w:rPr>
                <w:rFonts w:ascii="Arial" w:hAnsi="Arial" w:cs="Arial"/>
                <w:sz w:val="24"/>
                <w:szCs w:val="24"/>
                <w:lang w:val="x-none" w:eastAsia="x-none"/>
              </w:rPr>
              <w:t xml:space="preserve"> son de entera responsabilidad del usuario al que se le asigna la cuenta de acceso al servicio. </w:t>
            </w:r>
          </w:p>
          <w:p w14:paraId="01C2A21C" w14:textId="77777777" w:rsidR="00ED4103" w:rsidRPr="00A15BF4" w:rsidRDefault="00ED4103" w:rsidP="00ED4103">
            <w:pPr>
              <w:pStyle w:val="Prrafodelista"/>
              <w:autoSpaceDE w:val="0"/>
              <w:autoSpaceDN w:val="0"/>
              <w:adjustRightInd w:val="0"/>
              <w:spacing w:after="0" w:line="240" w:lineRule="auto"/>
              <w:ind w:left="391"/>
              <w:jc w:val="both"/>
              <w:rPr>
                <w:rFonts w:ascii="Arial" w:hAnsi="Arial" w:cs="Arial"/>
                <w:sz w:val="24"/>
                <w:szCs w:val="24"/>
                <w:lang w:val="x-none" w:eastAsia="x-none"/>
              </w:rPr>
            </w:pPr>
          </w:p>
          <w:p w14:paraId="28F4CC9D" w14:textId="51F41230" w:rsidR="00ED4103" w:rsidRPr="00A15BF4" w:rsidRDefault="00995D32" w:rsidP="002C25E2">
            <w:pPr>
              <w:pStyle w:val="Prrafodelista"/>
              <w:numPr>
                <w:ilvl w:val="0"/>
                <w:numId w:val="26"/>
              </w:numPr>
              <w:autoSpaceDE w:val="0"/>
              <w:autoSpaceDN w:val="0"/>
              <w:adjustRightInd w:val="0"/>
              <w:spacing w:after="0" w:line="240" w:lineRule="auto"/>
              <w:ind w:left="391" w:hanging="391"/>
              <w:jc w:val="both"/>
              <w:rPr>
                <w:rFonts w:ascii="Arial" w:hAnsi="Arial" w:cs="Arial"/>
                <w:sz w:val="24"/>
                <w:szCs w:val="24"/>
                <w:lang w:val="x-none" w:eastAsia="x-none"/>
              </w:rPr>
            </w:pPr>
            <w:r w:rsidRPr="00A15BF4">
              <w:rPr>
                <w:rFonts w:ascii="Arial" w:hAnsi="Arial" w:cs="Arial"/>
                <w:sz w:val="24"/>
                <w:szCs w:val="24"/>
                <w:lang w:val="x-none" w:eastAsia="x-none"/>
              </w:rPr>
              <w:t xml:space="preserve">Personería Auxiliar (Gestión de </w:t>
            </w:r>
            <w:r w:rsidR="00BC2929" w:rsidRPr="00A15BF4">
              <w:rPr>
                <w:rFonts w:ascii="Arial" w:hAnsi="Arial" w:cs="Arial"/>
                <w:sz w:val="24"/>
                <w:szCs w:val="24"/>
                <w:lang w:val="x-none" w:eastAsia="x-none"/>
              </w:rPr>
              <w:t xml:space="preserve">Informática) </w:t>
            </w:r>
            <w:r w:rsidR="00ED4103" w:rsidRPr="00A15BF4">
              <w:rPr>
                <w:rFonts w:ascii="Arial" w:hAnsi="Arial" w:cs="Arial"/>
                <w:sz w:val="24"/>
                <w:szCs w:val="24"/>
                <w:lang w:val="x-none" w:eastAsia="x-none"/>
              </w:rPr>
              <w:t xml:space="preserve">establecerá canales dedicados para los sistemas de información para optimizar su rendimiento. </w:t>
            </w:r>
          </w:p>
          <w:p w14:paraId="5600FE22" w14:textId="77777777" w:rsidR="00F267FA" w:rsidRPr="00A15BF4" w:rsidRDefault="00F267FA" w:rsidP="00F267FA">
            <w:pPr>
              <w:pStyle w:val="Prrafodelista"/>
              <w:autoSpaceDE w:val="0"/>
              <w:autoSpaceDN w:val="0"/>
              <w:adjustRightInd w:val="0"/>
              <w:spacing w:after="0" w:line="240" w:lineRule="auto"/>
              <w:ind w:left="391"/>
              <w:jc w:val="both"/>
              <w:rPr>
                <w:rFonts w:ascii="Arial" w:hAnsi="Arial" w:cs="Arial"/>
                <w:sz w:val="24"/>
                <w:szCs w:val="24"/>
                <w:lang w:val="x-none" w:eastAsia="x-none"/>
              </w:rPr>
            </w:pPr>
          </w:p>
          <w:p w14:paraId="525A5D1B" w14:textId="21FF537D" w:rsidR="00ED4103" w:rsidRPr="00A15BF4" w:rsidRDefault="00ED4103" w:rsidP="002C25E2">
            <w:pPr>
              <w:pStyle w:val="Prrafodelista"/>
              <w:numPr>
                <w:ilvl w:val="0"/>
                <w:numId w:val="26"/>
              </w:numPr>
              <w:autoSpaceDE w:val="0"/>
              <w:autoSpaceDN w:val="0"/>
              <w:adjustRightInd w:val="0"/>
              <w:spacing w:after="0" w:line="240" w:lineRule="auto"/>
              <w:ind w:left="391" w:hanging="391"/>
              <w:jc w:val="both"/>
              <w:rPr>
                <w:rFonts w:ascii="Arial" w:hAnsi="Arial" w:cs="Arial"/>
                <w:sz w:val="24"/>
                <w:szCs w:val="24"/>
                <w:lang w:val="x-none" w:eastAsia="x-none"/>
              </w:rPr>
            </w:pPr>
            <w:r w:rsidRPr="00A15BF4">
              <w:rPr>
                <w:rFonts w:ascii="Arial" w:hAnsi="Arial" w:cs="Arial"/>
                <w:sz w:val="24"/>
                <w:szCs w:val="24"/>
                <w:lang w:val="x-none" w:eastAsia="x-none"/>
              </w:rPr>
              <w:t xml:space="preserve">Todos los funcionarios y contratistas que en el desarrollo de sus funciones utilicen el servicio de acceso internet serán responsables del cumplimiento de las políticas de seguridad de la información de </w:t>
            </w:r>
            <w:r w:rsidR="00196B40" w:rsidRPr="00A15BF4">
              <w:rPr>
                <w:rFonts w:ascii="Arial" w:hAnsi="Arial" w:cs="Arial"/>
                <w:sz w:val="24"/>
                <w:szCs w:val="24"/>
                <w:lang w:val="x-none" w:eastAsia="x-none"/>
              </w:rPr>
              <w:t>Entidad</w:t>
            </w:r>
            <w:r w:rsidRPr="00A15BF4">
              <w:rPr>
                <w:rFonts w:ascii="Arial" w:hAnsi="Arial" w:cs="Arial"/>
                <w:sz w:val="24"/>
                <w:szCs w:val="24"/>
                <w:lang w:val="x-none" w:eastAsia="x-none"/>
              </w:rPr>
              <w:t>.</w:t>
            </w:r>
          </w:p>
          <w:p w14:paraId="35A25AE1" w14:textId="77777777" w:rsidR="00ED4103" w:rsidRPr="00A15BF4" w:rsidRDefault="00ED4103" w:rsidP="00ED4103">
            <w:pPr>
              <w:pStyle w:val="Prrafodelista"/>
              <w:autoSpaceDE w:val="0"/>
              <w:autoSpaceDN w:val="0"/>
              <w:adjustRightInd w:val="0"/>
              <w:spacing w:after="0" w:line="240" w:lineRule="auto"/>
              <w:ind w:left="391"/>
              <w:jc w:val="both"/>
              <w:rPr>
                <w:rFonts w:ascii="Arial" w:hAnsi="Arial" w:cs="Arial"/>
                <w:sz w:val="24"/>
                <w:szCs w:val="24"/>
                <w:lang w:val="x-none" w:eastAsia="x-none"/>
              </w:rPr>
            </w:pPr>
          </w:p>
          <w:p w14:paraId="6FB2A5E1" w14:textId="4F6A21DF" w:rsidR="00ED4103" w:rsidRPr="00A15BF4" w:rsidRDefault="00ED4103" w:rsidP="002C25E2">
            <w:pPr>
              <w:pStyle w:val="Prrafodelista"/>
              <w:numPr>
                <w:ilvl w:val="0"/>
                <w:numId w:val="26"/>
              </w:numPr>
              <w:autoSpaceDE w:val="0"/>
              <w:autoSpaceDN w:val="0"/>
              <w:adjustRightInd w:val="0"/>
              <w:spacing w:after="0" w:line="240" w:lineRule="auto"/>
              <w:ind w:left="391" w:hanging="391"/>
              <w:jc w:val="both"/>
              <w:rPr>
                <w:rFonts w:ascii="Arial" w:hAnsi="Arial" w:cs="Arial"/>
                <w:sz w:val="24"/>
                <w:szCs w:val="24"/>
                <w:lang w:val="x-none" w:eastAsia="x-none"/>
              </w:rPr>
            </w:pPr>
            <w:r w:rsidRPr="00A15BF4">
              <w:rPr>
                <w:rFonts w:ascii="Arial" w:hAnsi="Arial" w:cs="Arial"/>
                <w:sz w:val="24"/>
                <w:szCs w:val="24"/>
                <w:lang w:val="x-none" w:eastAsia="x-none"/>
              </w:rPr>
              <w:t>Todo usuario será responsable tanto del contenido de las comunicaciones como de cualquier otra información que se envíe desde la red de la Personería de Medellín o descargue desde internet empleando la cuenta de acceso que se le ha suministrado.</w:t>
            </w:r>
          </w:p>
          <w:p w14:paraId="005C5A86" w14:textId="77777777" w:rsidR="00ED4103" w:rsidRPr="00A15BF4" w:rsidRDefault="00ED4103" w:rsidP="00ED4103">
            <w:pPr>
              <w:pStyle w:val="Prrafodelista"/>
              <w:autoSpaceDE w:val="0"/>
              <w:autoSpaceDN w:val="0"/>
              <w:adjustRightInd w:val="0"/>
              <w:spacing w:after="0" w:line="240" w:lineRule="auto"/>
              <w:ind w:left="391"/>
              <w:jc w:val="both"/>
              <w:rPr>
                <w:rFonts w:ascii="Arial" w:hAnsi="Arial" w:cs="Arial"/>
                <w:sz w:val="24"/>
                <w:szCs w:val="24"/>
                <w:lang w:val="x-none" w:eastAsia="x-none"/>
              </w:rPr>
            </w:pPr>
          </w:p>
          <w:p w14:paraId="3392971C" w14:textId="7F22527D" w:rsidR="00ED4103" w:rsidRPr="00A15BF4" w:rsidRDefault="00ED4103" w:rsidP="002C25E2">
            <w:pPr>
              <w:pStyle w:val="Prrafodelista"/>
              <w:numPr>
                <w:ilvl w:val="0"/>
                <w:numId w:val="26"/>
              </w:numPr>
              <w:autoSpaceDE w:val="0"/>
              <w:autoSpaceDN w:val="0"/>
              <w:adjustRightInd w:val="0"/>
              <w:spacing w:after="0" w:line="240" w:lineRule="auto"/>
              <w:ind w:left="391" w:hanging="391"/>
              <w:jc w:val="both"/>
              <w:rPr>
                <w:rFonts w:ascii="Arial" w:hAnsi="Arial" w:cs="Arial"/>
                <w:sz w:val="24"/>
                <w:szCs w:val="24"/>
                <w:lang w:val="x-none" w:eastAsia="x-none"/>
              </w:rPr>
            </w:pPr>
            <w:r w:rsidRPr="00A15BF4">
              <w:rPr>
                <w:rFonts w:ascii="Arial" w:hAnsi="Arial" w:cs="Arial"/>
                <w:sz w:val="24"/>
                <w:szCs w:val="24"/>
                <w:lang w:val="x-none" w:eastAsia="x-none"/>
              </w:rPr>
              <w:t>La Personería de Medellín podrá supervisar el acceso del servicio de internet para certificar que se está usando para el cumplimiento de las funciones institucionales, en los procesos de verificación del uso apropiado del servicio de acceso a Internet se respetan el derecho a la intimidad y privacidad del titular de la cuenta de acceso.</w:t>
            </w:r>
          </w:p>
          <w:p w14:paraId="39AA559D" w14:textId="77777777" w:rsidR="00F267FA" w:rsidRPr="00A15BF4" w:rsidRDefault="00F267FA" w:rsidP="00F267FA">
            <w:pPr>
              <w:pStyle w:val="Prrafodelista"/>
              <w:autoSpaceDE w:val="0"/>
              <w:autoSpaceDN w:val="0"/>
              <w:adjustRightInd w:val="0"/>
              <w:spacing w:after="0" w:line="240" w:lineRule="auto"/>
              <w:ind w:left="391"/>
              <w:jc w:val="both"/>
              <w:rPr>
                <w:rFonts w:ascii="Arial" w:hAnsi="Arial" w:cs="Arial"/>
                <w:sz w:val="24"/>
                <w:szCs w:val="24"/>
                <w:lang w:eastAsia="x-none"/>
              </w:rPr>
            </w:pPr>
          </w:p>
          <w:p w14:paraId="361F5BC3" w14:textId="7E224152" w:rsidR="00F267FA" w:rsidRPr="00A15BF4" w:rsidRDefault="00F267FA" w:rsidP="002C25E2">
            <w:pPr>
              <w:pStyle w:val="Prrafodelista"/>
              <w:numPr>
                <w:ilvl w:val="0"/>
                <w:numId w:val="26"/>
              </w:numPr>
              <w:autoSpaceDE w:val="0"/>
              <w:autoSpaceDN w:val="0"/>
              <w:adjustRightInd w:val="0"/>
              <w:spacing w:after="0" w:line="240" w:lineRule="auto"/>
              <w:ind w:left="391" w:hanging="391"/>
              <w:jc w:val="both"/>
              <w:rPr>
                <w:rFonts w:ascii="Arial" w:hAnsi="Arial" w:cs="Arial"/>
                <w:sz w:val="24"/>
                <w:szCs w:val="24"/>
                <w:lang w:eastAsia="x-none"/>
              </w:rPr>
            </w:pPr>
            <w:r w:rsidRPr="00A15BF4">
              <w:rPr>
                <w:rFonts w:ascii="Arial" w:hAnsi="Arial" w:cs="Arial"/>
                <w:sz w:val="24"/>
                <w:szCs w:val="24"/>
                <w:lang w:eastAsia="x-none"/>
              </w:rPr>
              <w:t>El acceso a Internet debe</w:t>
            </w:r>
            <w:r w:rsidR="00BA07CD" w:rsidRPr="00A15BF4">
              <w:rPr>
                <w:rFonts w:ascii="Arial" w:hAnsi="Arial" w:cs="Arial"/>
                <w:sz w:val="24"/>
                <w:szCs w:val="24"/>
                <w:lang w:eastAsia="x-none"/>
              </w:rPr>
              <w:t>rá</w:t>
            </w:r>
            <w:r w:rsidRPr="00A15BF4">
              <w:rPr>
                <w:rFonts w:ascii="Arial" w:hAnsi="Arial" w:cs="Arial"/>
                <w:sz w:val="24"/>
                <w:szCs w:val="24"/>
                <w:lang w:eastAsia="x-none"/>
              </w:rPr>
              <w:t xml:space="preserve"> ser autorizado por la Persone</w:t>
            </w:r>
            <w:r w:rsidR="00BA07CD" w:rsidRPr="00A15BF4">
              <w:rPr>
                <w:rFonts w:ascii="Arial" w:hAnsi="Arial" w:cs="Arial"/>
                <w:sz w:val="24"/>
                <w:szCs w:val="24"/>
                <w:lang w:eastAsia="x-none"/>
              </w:rPr>
              <w:t>ro</w:t>
            </w:r>
            <w:r w:rsidRPr="00A15BF4">
              <w:rPr>
                <w:rFonts w:ascii="Arial" w:hAnsi="Arial" w:cs="Arial"/>
                <w:sz w:val="24"/>
                <w:szCs w:val="24"/>
                <w:lang w:eastAsia="x-none"/>
              </w:rPr>
              <w:t xml:space="preserve"> Auxiliar, o por quien deleguen.</w:t>
            </w:r>
          </w:p>
          <w:p w14:paraId="4D03E400" w14:textId="77777777" w:rsidR="00F267FA" w:rsidRPr="00A15BF4" w:rsidRDefault="00F267FA" w:rsidP="00F267FA">
            <w:pPr>
              <w:pStyle w:val="Prrafodelista"/>
              <w:autoSpaceDE w:val="0"/>
              <w:autoSpaceDN w:val="0"/>
              <w:adjustRightInd w:val="0"/>
              <w:spacing w:after="0" w:line="240" w:lineRule="auto"/>
              <w:ind w:left="391"/>
              <w:jc w:val="both"/>
              <w:rPr>
                <w:rFonts w:ascii="Arial" w:hAnsi="Arial" w:cs="Arial"/>
                <w:sz w:val="24"/>
                <w:szCs w:val="24"/>
                <w:lang w:eastAsia="x-none"/>
              </w:rPr>
            </w:pPr>
          </w:p>
          <w:p w14:paraId="6C101AEF" w14:textId="294EA825" w:rsidR="00F267FA" w:rsidRPr="00A15BF4" w:rsidRDefault="00F267FA" w:rsidP="002C25E2">
            <w:pPr>
              <w:pStyle w:val="Prrafodelista"/>
              <w:numPr>
                <w:ilvl w:val="0"/>
                <w:numId w:val="26"/>
              </w:numPr>
              <w:autoSpaceDE w:val="0"/>
              <w:autoSpaceDN w:val="0"/>
              <w:adjustRightInd w:val="0"/>
              <w:spacing w:after="0" w:line="240" w:lineRule="auto"/>
              <w:ind w:left="391" w:hanging="391"/>
              <w:jc w:val="both"/>
              <w:rPr>
                <w:rFonts w:ascii="Arial" w:hAnsi="Arial" w:cs="Arial"/>
                <w:sz w:val="24"/>
                <w:szCs w:val="24"/>
                <w:lang w:eastAsia="x-none"/>
              </w:rPr>
            </w:pPr>
            <w:r w:rsidRPr="00A15BF4">
              <w:rPr>
                <w:rFonts w:ascii="Arial" w:hAnsi="Arial" w:cs="Arial"/>
                <w:sz w:val="24"/>
                <w:szCs w:val="24"/>
                <w:lang w:val="x-none" w:eastAsia="x-none"/>
              </w:rPr>
              <w:t xml:space="preserve">Se </w:t>
            </w:r>
            <w:r w:rsidRPr="00A15BF4">
              <w:rPr>
                <w:rFonts w:ascii="Arial" w:hAnsi="Arial" w:cs="Arial"/>
                <w:sz w:val="24"/>
                <w:szCs w:val="24"/>
                <w:lang w:eastAsia="x-none"/>
              </w:rPr>
              <w:t xml:space="preserve">les suspenderá el servicio de Internet a los usuarios que tengan un reporte de navegación alto </w:t>
            </w:r>
            <w:r w:rsidRPr="00A15BF4">
              <w:rPr>
                <w:rFonts w:ascii="Arial" w:hAnsi="Arial" w:cs="Arial"/>
                <w:sz w:val="24"/>
                <w:szCs w:val="24"/>
                <w:lang w:eastAsia="x-none"/>
              </w:rPr>
              <w:lastRenderedPageBreak/>
              <w:t>y que las páginas visitadas no sean de carácter institucional.</w:t>
            </w:r>
          </w:p>
          <w:p w14:paraId="56AF1477" w14:textId="77777777" w:rsidR="00F267FA" w:rsidRPr="00A15BF4" w:rsidRDefault="00F267FA" w:rsidP="00F267FA">
            <w:pPr>
              <w:pStyle w:val="Prrafodelista"/>
              <w:autoSpaceDE w:val="0"/>
              <w:autoSpaceDN w:val="0"/>
              <w:adjustRightInd w:val="0"/>
              <w:spacing w:after="0" w:line="240" w:lineRule="auto"/>
              <w:ind w:left="391"/>
              <w:jc w:val="both"/>
              <w:rPr>
                <w:rFonts w:ascii="Arial" w:hAnsi="Arial" w:cs="Arial"/>
                <w:sz w:val="24"/>
                <w:szCs w:val="24"/>
                <w:lang w:eastAsia="x-none"/>
              </w:rPr>
            </w:pPr>
          </w:p>
          <w:p w14:paraId="40E62D86" w14:textId="6FFCE6C4" w:rsidR="00F267FA" w:rsidRPr="00A15BF4" w:rsidRDefault="00F267FA" w:rsidP="002C25E2">
            <w:pPr>
              <w:pStyle w:val="Prrafodelista"/>
              <w:numPr>
                <w:ilvl w:val="0"/>
                <w:numId w:val="26"/>
              </w:numPr>
              <w:autoSpaceDE w:val="0"/>
              <w:autoSpaceDN w:val="0"/>
              <w:adjustRightInd w:val="0"/>
              <w:spacing w:after="0" w:line="240" w:lineRule="auto"/>
              <w:ind w:left="391" w:hanging="391"/>
              <w:jc w:val="both"/>
              <w:rPr>
                <w:rFonts w:ascii="Arial" w:hAnsi="Arial" w:cs="Arial"/>
                <w:sz w:val="24"/>
                <w:szCs w:val="24"/>
                <w:lang w:eastAsia="x-none"/>
              </w:rPr>
            </w:pPr>
            <w:r w:rsidRPr="00A15BF4">
              <w:rPr>
                <w:rFonts w:ascii="Arial" w:hAnsi="Arial" w:cs="Arial"/>
                <w:sz w:val="24"/>
                <w:szCs w:val="24"/>
                <w:lang w:eastAsia="x-none"/>
              </w:rPr>
              <w:t>La Personería restring</w:t>
            </w:r>
            <w:r w:rsidR="00BA07CD" w:rsidRPr="00A15BF4">
              <w:rPr>
                <w:rFonts w:ascii="Arial" w:hAnsi="Arial" w:cs="Arial"/>
                <w:sz w:val="24"/>
                <w:szCs w:val="24"/>
                <w:lang w:eastAsia="x-none"/>
              </w:rPr>
              <w:t>irá</w:t>
            </w:r>
            <w:r w:rsidRPr="00A15BF4">
              <w:rPr>
                <w:rFonts w:ascii="Arial" w:hAnsi="Arial" w:cs="Arial"/>
                <w:sz w:val="24"/>
                <w:szCs w:val="24"/>
                <w:lang w:eastAsia="x-none"/>
              </w:rPr>
              <w:t xml:space="preserve"> a los usuarios descargar archivos que pongan en riesgo las seguridades de la red de datos y el desempeño del canal de comunicaciones con Internet, estos archivos son: Música (*.mp3), Videos (*.</w:t>
            </w:r>
            <w:proofErr w:type="spellStart"/>
            <w:r w:rsidRPr="00A15BF4">
              <w:rPr>
                <w:rFonts w:ascii="Arial" w:hAnsi="Arial" w:cs="Arial"/>
                <w:sz w:val="24"/>
                <w:szCs w:val="24"/>
                <w:lang w:eastAsia="x-none"/>
              </w:rPr>
              <w:t>mpg</w:t>
            </w:r>
            <w:proofErr w:type="spellEnd"/>
            <w:r w:rsidRPr="00A15BF4">
              <w:rPr>
                <w:rFonts w:ascii="Arial" w:hAnsi="Arial" w:cs="Arial"/>
                <w:sz w:val="24"/>
                <w:szCs w:val="24"/>
                <w:lang w:eastAsia="x-none"/>
              </w:rPr>
              <w:t>, *.</w:t>
            </w:r>
            <w:proofErr w:type="spellStart"/>
            <w:r w:rsidRPr="00A15BF4">
              <w:rPr>
                <w:rFonts w:ascii="Arial" w:hAnsi="Arial" w:cs="Arial"/>
                <w:sz w:val="24"/>
                <w:szCs w:val="24"/>
                <w:lang w:eastAsia="x-none"/>
              </w:rPr>
              <w:t>avi</w:t>
            </w:r>
            <w:proofErr w:type="spellEnd"/>
            <w:r w:rsidRPr="00A15BF4">
              <w:rPr>
                <w:rFonts w:ascii="Arial" w:hAnsi="Arial" w:cs="Arial"/>
                <w:sz w:val="24"/>
                <w:szCs w:val="24"/>
                <w:lang w:eastAsia="x-none"/>
              </w:rPr>
              <w:t>, *.</w:t>
            </w:r>
            <w:proofErr w:type="spellStart"/>
            <w:r w:rsidRPr="00A15BF4">
              <w:rPr>
                <w:rFonts w:ascii="Arial" w:hAnsi="Arial" w:cs="Arial"/>
                <w:sz w:val="24"/>
                <w:szCs w:val="24"/>
                <w:lang w:eastAsia="x-none"/>
              </w:rPr>
              <w:t>flv</w:t>
            </w:r>
            <w:proofErr w:type="spellEnd"/>
            <w:r w:rsidRPr="00A15BF4">
              <w:rPr>
                <w:rFonts w:ascii="Arial" w:hAnsi="Arial" w:cs="Arial"/>
                <w:sz w:val="24"/>
                <w:szCs w:val="24"/>
                <w:lang w:eastAsia="x-none"/>
              </w:rPr>
              <w:t xml:space="preserve">), .EXE, .COM, .DAT, .PIF, </w:t>
            </w:r>
            <w:r w:rsidR="004D6F61" w:rsidRPr="00A15BF4">
              <w:rPr>
                <w:rFonts w:ascii="Arial" w:hAnsi="Arial" w:cs="Arial"/>
                <w:sz w:val="24"/>
                <w:szCs w:val="24"/>
                <w:lang w:eastAsia="x-none"/>
              </w:rPr>
              <w:t>entre otros</w:t>
            </w:r>
            <w:r w:rsidRPr="00A15BF4">
              <w:rPr>
                <w:rFonts w:ascii="Arial" w:hAnsi="Arial" w:cs="Arial"/>
                <w:sz w:val="24"/>
                <w:szCs w:val="24"/>
                <w:lang w:eastAsia="x-none"/>
              </w:rPr>
              <w:t xml:space="preserve"> Si el archivo que se trata de descargar se encuentra en esta lista, la conexión es rechazada indicando que por política institucional este acceso está restringido. </w:t>
            </w:r>
          </w:p>
          <w:p w14:paraId="75101EF5" w14:textId="77777777" w:rsidR="00C40BBF" w:rsidRPr="00A15BF4" w:rsidRDefault="00C40BBF" w:rsidP="00BA07CD">
            <w:pPr>
              <w:pStyle w:val="Prrafodelista"/>
              <w:autoSpaceDE w:val="0"/>
              <w:autoSpaceDN w:val="0"/>
              <w:adjustRightInd w:val="0"/>
              <w:spacing w:after="0" w:line="240" w:lineRule="auto"/>
              <w:ind w:left="391"/>
              <w:jc w:val="both"/>
              <w:rPr>
                <w:rFonts w:ascii="Arial" w:hAnsi="Arial" w:cs="Arial"/>
                <w:sz w:val="24"/>
                <w:szCs w:val="24"/>
                <w:lang w:val="x-none" w:eastAsia="x-none"/>
              </w:rPr>
            </w:pPr>
          </w:p>
          <w:p w14:paraId="596D3A55" w14:textId="51F9BE8E" w:rsidR="00F267FA" w:rsidRPr="00A15BF4" w:rsidRDefault="00F267FA" w:rsidP="00BA07CD">
            <w:pPr>
              <w:pStyle w:val="Prrafodelista"/>
              <w:autoSpaceDE w:val="0"/>
              <w:autoSpaceDN w:val="0"/>
              <w:adjustRightInd w:val="0"/>
              <w:spacing w:after="0" w:line="240" w:lineRule="auto"/>
              <w:ind w:left="391"/>
              <w:jc w:val="both"/>
              <w:rPr>
                <w:rFonts w:ascii="Arial" w:hAnsi="Arial" w:cs="Arial"/>
                <w:sz w:val="24"/>
                <w:szCs w:val="24"/>
                <w:lang w:val="x-none" w:eastAsia="x-none"/>
              </w:rPr>
            </w:pPr>
            <w:r w:rsidRPr="00A15BF4">
              <w:rPr>
                <w:rFonts w:ascii="Arial" w:hAnsi="Arial" w:cs="Arial"/>
                <w:sz w:val="24"/>
                <w:szCs w:val="24"/>
                <w:lang w:eastAsia="x-none"/>
              </w:rPr>
              <w:t xml:space="preserve">Para el caso en que sea absolutamente </w:t>
            </w:r>
            <w:proofErr w:type="gramStart"/>
            <w:r w:rsidRPr="00A15BF4">
              <w:rPr>
                <w:rFonts w:ascii="Arial" w:hAnsi="Arial" w:cs="Arial"/>
                <w:sz w:val="24"/>
                <w:szCs w:val="24"/>
                <w:lang w:eastAsia="x-none"/>
              </w:rPr>
              <w:t>necesario</w:t>
            </w:r>
            <w:proofErr w:type="gramEnd"/>
            <w:r w:rsidRPr="00A15BF4">
              <w:rPr>
                <w:rFonts w:ascii="Arial" w:hAnsi="Arial" w:cs="Arial"/>
                <w:sz w:val="24"/>
                <w:szCs w:val="24"/>
                <w:lang w:eastAsia="x-none"/>
              </w:rPr>
              <w:t xml:space="preserve"> la descarga de un archivo de tipo restringido, se debe solicitar al Departamento de Informática  para que se programe la descarga a una hora en que no se sature el canal de Internet que la Personería posee</w:t>
            </w:r>
            <w:r w:rsidRPr="00A15BF4">
              <w:rPr>
                <w:rFonts w:ascii="Arial" w:hAnsi="Arial" w:cs="Arial"/>
                <w:sz w:val="24"/>
                <w:szCs w:val="24"/>
                <w:lang w:val="x-none" w:eastAsia="x-none"/>
              </w:rPr>
              <w:t>.</w:t>
            </w:r>
          </w:p>
          <w:p w14:paraId="7063C4EB" w14:textId="77777777" w:rsidR="00ED4103" w:rsidRPr="00A15BF4" w:rsidRDefault="00ED4103" w:rsidP="00ED4103">
            <w:pPr>
              <w:pStyle w:val="Prrafodelista"/>
              <w:autoSpaceDE w:val="0"/>
              <w:autoSpaceDN w:val="0"/>
              <w:adjustRightInd w:val="0"/>
              <w:spacing w:after="0" w:line="240" w:lineRule="auto"/>
              <w:ind w:left="391"/>
              <w:jc w:val="both"/>
              <w:rPr>
                <w:rFonts w:ascii="Arial" w:hAnsi="Arial" w:cs="Arial"/>
                <w:sz w:val="24"/>
                <w:szCs w:val="24"/>
                <w:lang w:val="x-none" w:eastAsia="x-none"/>
              </w:rPr>
            </w:pPr>
          </w:p>
          <w:p w14:paraId="19BBD614" w14:textId="72097894" w:rsidR="00ED4103" w:rsidRPr="00A15BF4" w:rsidRDefault="00ED4103" w:rsidP="002C25E2">
            <w:pPr>
              <w:pStyle w:val="Prrafodelista"/>
              <w:numPr>
                <w:ilvl w:val="0"/>
                <w:numId w:val="26"/>
              </w:numPr>
              <w:autoSpaceDE w:val="0"/>
              <w:autoSpaceDN w:val="0"/>
              <w:adjustRightInd w:val="0"/>
              <w:spacing w:after="0" w:line="240" w:lineRule="auto"/>
              <w:ind w:left="391" w:hanging="391"/>
              <w:jc w:val="both"/>
              <w:rPr>
                <w:rFonts w:ascii="Arial" w:hAnsi="Arial" w:cs="Arial"/>
                <w:sz w:val="24"/>
                <w:szCs w:val="24"/>
                <w:lang w:val="x-none" w:eastAsia="x-none"/>
              </w:rPr>
            </w:pPr>
            <w:r w:rsidRPr="00A15BF4">
              <w:rPr>
                <w:rFonts w:ascii="Arial" w:hAnsi="Arial" w:cs="Arial"/>
                <w:sz w:val="24"/>
                <w:szCs w:val="24"/>
                <w:lang w:val="x-none" w:eastAsia="x-none"/>
              </w:rPr>
              <w:t>No estarán autorizados los siguientes usos del servicio de acceso a internet y pueden constituir un incidente de seguridad de la información con las consecuencias legales correspondientes:</w:t>
            </w:r>
          </w:p>
          <w:p w14:paraId="56108CFD" w14:textId="43AC113D" w:rsidR="00ED4103" w:rsidRPr="00A15BF4" w:rsidRDefault="00ED4103" w:rsidP="002C25E2">
            <w:pPr>
              <w:pStyle w:val="Prrafodelista"/>
              <w:numPr>
                <w:ilvl w:val="0"/>
                <w:numId w:val="33"/>
              </w:numPr>
              <w:autoSpaceDE w:val="0"/>
              <w:autoSpaceDN w:val="0"/>
              <w:adjustRightInd w:val="0"/>
              <w:spacing w:after="0" w:line="240" w:lineRule="auto"/>
              <w:ind w:left="593"/>
              <w:jc w:val="both"/>
              <w:rPr>
                <w:rFonts w:ascii="Arial" w:hAnsi="Arial" w:cs="Arial"/>
                <w:sz w:val="24"/>
                <w:szCs w:val="24"/>
                <w:lang w:val="x-none" w:eastAsia="x-none"/>
              </w:rPr>
            </w:pPr>
            <w:r w:rsidRPr="00A15BF4">
              <w:rPr>
                <w:rFonts w:ascii="Arial" w:hAnsi="Arial" w:cs="Arial"/>
                <w:sz w:val="24"/>
                <w:szCs w:val="24"/>
                <w:lang w:val="x-none" w:eastAsia="x-none"/>
              </w:rPr>
              <w:t>Descargar o distribuir archivos con virus, gusanos, troyanos o la trasmisión de archivos de imagen, sonido y video que no sean de tipo institucional.</w:t>
            </w:r>
          </w:p>
          <w:p w14:paraId="53FDA9F0" w14:textId="61DF0D00" w:rsidR="00ED4103" w:rsidRPr="00A15BF4" w:rsidRDefault="00ED4103" w:rsidP="002C25E2">
            <w:pPr>
              <w:pStyle w:val="Prrafodelista"/>
              <w:numPr>
                <w:ilvl w:val="0"/>
                <w:numId w:val="33"/>
              </w:numPr>
              <w:autoSpaceDE w:val="0"/>
              <w:autoSpaceDN w:val="0"/>
              <w:adjustRightInd w:val="0"/>
              <w:spacing w:after="0" w:line="240" w:lineRule="auto"/>
              <w:ind w:left="593"/>
              <w:jc w:val="both"/>
              <w:rPr>
                <w:rFonts w:ascii="Arial" w:hAnsi="Arial" w:cs="Arial"/>
                <w:sz w:val="24"/>
                <w:szCs w:val="24"/>
                <w:lang w:val="x-none" w:eastAsia="x-none"/>
              </w:rPr>
            </w:pPr>
            <w:r w:rsidRPr="00A15BF4">
              <w:rPr>
                <w:rFonts w:ascii="Arial" w:hAnsi="Arial" w:cs="Arial"/>
                <w:sz w:val="24"/>
                <w:szCs w:val="24"/>
                <w:lang w:val="x-none" w:eastAsia="x-none"/>
              </w:rPr>
              <w:t xml:space="preserve">Acceder, descargar o transmitir información sometida a derechos de autor cuando no se tienen los derechos respectivos (juegos, música, videos, obras literarias, pictóricas, imágenes, </w:t>
            </w:r>
            <w:r w:rsidR="00BA07CD" w:rsidRPr="00A15BF4">
              <w:rPr>
                <w:rFonts w:ascii="Arial" w:hAnsi="Arial" w:cs="Arial"/>
                <w:sz w:val="24"/>
                <w:szCs w:val="24"/>
                <w:lang w:eastAsia="x-none"/>
              </w:rPr>
              <w:t>entre otros</w:t>
            </w:r>
            <w:r w:rsidRPr="00A15BF4">
              <w:rPr>
                <w:rFonts w:ascii="Arial" w:hAnsi="Arial" w:cs="Arial"/>
                <w:sz w:val="24"/>
                <w:szCs w:val="24"/>
                <w:lang w:val="x-none" w:eastAsia="x-none"/>
              </w:rPr>
              <w:t>).</w:t>
            </w:r>
          </w:p>
          <w:p w14:paraId="456D48D5" w14:textId="12175F51" w:rsidR="00ED4103" w:rsidRPr="00A15BF4" w:rsidRDefault="00ED4103" w:rsidP="002C25E2">
            <w:pPr>
              <w:pStyle w:val="Prrafodelista"/>
              <w:numPr>
                <w:ilvl w:val="0"/>
                <w:numId w:val="33"/>
              </w:numPr>
              <w:autoSpaceDE w:val="0"/>
              <w:autoSpaceDN w:val="0"/>
              <w:adjustRightInd w:val="0"/>
              <w:spacing w:after="0" w:line="240" w:lineRule="auto"/>
              <w:ind w:left="593"/>
              <w:jc w:val="both"/>
              <w:rPr>
                <w:rFonts w:ascii="Arial" w:hAnsi="Arial" w:cs="Arial"/>
                <w:sz w:val="24"/>
                <w:szCs w:val="24"/>
                <w:lang w:val="x-none" w:eastAsia="x-none"/>
              </w:rPr>
            </w:pPr>
            <w:r w:rsidRPr="00A15BF4">
              <w:rPr>
                <w:rFonts w:ascii="Arial" w:hAnsi="Arial" w:cs="Arial"/>
                <w:sz w:val="24"/>
                <w:szCs w:val="24"/>
                <w:lang w:val="x-none" w:eastAsia="x-none"/>
              </w:rPr>
              <w:t>Descargar archivos o instalar programas de sitios web desconocidos o gratuitos sin previa autorización de</w:t>
            </w:r>
            <w:r w:rsidR="00E92D68" w:rsidRPr="00A15BF4">
              <w:rPr>
                <w:rFonts w:ascii="Arial" w:hAnsi="Arial" w:cs="Arial"/>
                <w:sz w:val="24"/>
                <w:szCs w:val="24"/>
                <w:lang w:val="x-none" w:eastAsia="x-none"/>
              </w:rPr>
              <w:t xml:space="preserve">l </w:t>
            </w:r>
            <w:r w:rsidR="00BC2929" w:rsidRPr="00A15BF4">
              <w:rPr>
                <w:rFonts w:ascii="Arial" w:hAnsi="Arial" w:cs="Arial"/>
                <w:sz w:val="24"/>
                <w:szCs w:val="24"/>
                <w:lang w:val="x-none" w:eastAsia="x-none"/>
              </w:rPr>
              <w:t xml:space="preserve">Personería Auxiliar (Gestión de Informática) </w:t>
            </w:r>
            <w:r w:rsidRPr="00A15BF4">
              <w:rPr>
                <w:rFonts w:ascii="Arial" w:hAnsi="Arial" w:cs="Arial"/>
                <w:sz w:val="24"/>
                <w:szCs w:val="24"/>
                <w:lang w:val="x-none" w:eastAsia="x-none"/>
              </w:rPr>
              <w:t>.</w:t>
            </w:r>
          </w:p>
          <w:p w14:paraId="0C8FFBC2" w14:textId="63DD1289" w:rsidR="00ED4103" w:rsidRPr="00A15BF4" w:rsidRDefault="00ED4103" w:rsidP="002C25E2">
            <w:pPr>
              <w:pStyle w:val="Prrafodelista"/>
              <w:numPr>
                <w:ilvl w:val="0"/>
                <w:numId w:val="33"/>
              </w:numPr>
              <w:autoSpaceDE w:val="0"/>
              <w:autoSpaceDN w:val="0"/>
              <w:adjustRightInd w:val="0"/>
              <w:spacing w:after="0" w:line="240" w:lineRule="auto"/>
              <w:ind w:left="593"/>
              <w:jc w:val="both"/>
              <w:rPr>
                <w:rFonts w:ascii="Arial" w:hAnsi="Arial" w:cs="Arial"/>
                <w:sz w:val="24"/>
                <w:szCs w:val="24"/>
                <w:lang w:val="x-none" w:eastAsia="x-none"/>
              </w:rPr>
            </w:pPr>
            <w:r w:rsidRPr="00A15BF4">
              <w:rPr>
                <w:rFonts w:ascii="Arial" w:hAnsi="Arial" w:cs="Arial"/>
                <w:sz w:val="24"/>
                <w:szCs w:val="24"/>
                <w:lang w:val="x-none" w:eastAsia="x-none"/>
              </w:rPr>
              <w:t>El acceso a sitios de música, juegos u otros sitios de entretenimiento online.</w:t>
            </w:r>
          </w:p>
          <w:p w14:paraId="0AB9F5EE" w14:textId="79FD1505" w:rsidR="00ED4103" w:rsidRPr="00A15BF4" w:rsidRDefault="00ED4103" w:rsidP="002C25E2">
            <w:pPr>
              <w:pStyle w:val="Prrafodelista"/>
              <w:numPr>
                <w:ilvl w:val="0"/>
                <w:numId w:val="33"/>
              </w:numPr>
              <w:autoSpaceDE w:val="0"/>
              <w:autoSpaceDN w:val="0"/>
              <w:adjustRightInd w:val="0"/>
              <w:spacing w:after="0" w:line="240" w:lineRule="auto"/>
              <w:ind w:left="593"/>
              <w:jc w:val="both"/>
              <w:rPr>
                <w:rFonts w:ascii="Arial" w:hAnsi="Arial" w:cs="Arial"/>
                <w:sz w:val="24"/>
                <w:szCs w:val="24"/>
                <w:lang w:val="x-none" w:eastAsia="x-none"/>
              </w:rPr>
            </w:pPr>
            <w:r w:rsidRPr="00A15BF4">
              <w:rPr>
                <w:rFonts w:ascii="Arial" w:hAnsi="Arial" w:cs="Arial"/>
                <w:sz w:val="24"/>
                <w:szCs w:val="24"/>
                <w:lang w:val="x-none" w:eastAsia="x-none"/>
              </w:rPr>
              <w:t>El acceso a sitios Web considerados como ilegales por la normatividad colombiana, incluidos aquellos que hacen parte de la ley de delitos informáticos y aquellos prohibidos por la Ley de Infancia y Adolescencia.</w:t>
            </w:r>
          </w:p>
          <w:p w14:paraId="1B1C64A2" w14:textId="79F71EC4" w:rsidR="00ED4103" w:rsidRPr="00A15BF4" w:rsidRDefault="00ED4103" w:rsidP="002C25E2">
            <w:pPr>
              <w:pStyle w:val="Prrafodelista"/>
              <w:numPr>
                <w:ilvl w:val="0"/>
                <w:numId w:val="33"/>
              </w:numPr>
              <w:autoSpaceDE w:val="0"/>
              <w:autoSpaceDN w:val="0"/>
              <w:adjustRightInd w:val="0"/>
              <w:spacing w:after="0" w:line="240" w:lineRule="auto"/>
              <w:ind w:left="593"/>
              <w:jc w:val="both"/>
              <w:rPr>
                <w:rFonts w:ascii="Arial" w:hAnsi="Arial" w:cs="Arial"/>
                <w:sz w:val="24"/>
                <w:szCs w:val="24"/>
                <w:lang w:val="x-none" w:eastAsia="x-none"/>
              </w:rPr>
            </w:pPr>
            <w:r w:rsidRPr="00A15BF4">
              <w:rPr>
                <w:rFonts w:ascii="Arial" w:hAnsi="Arial" w:cs="Arial"/>
                <w:sz w:val="24"/>
                <w:szCs w:val="24"/>
                <w:lang w:val="x-none" w:eastAsia="x-none"/>
              </w:rPr>
              <w:t xml:space="preserve">El acceso a material pornográfico o a sitios Web de contenido para adultos relacionados con desnudismo, erotismo o pornografía, salvo en los casos que estén debidamente autorizados en cumplimiento de las funciones, caso particular de investigaciones en procesos disciplinarios o administrativos; en tal caso se deben gestionar los mecanismos de acceso seguro en canales protegidos y configurados por personal autorizado por </w:t>
            </w:r>
            <w:r w:rsidR="00E92D68" w:rsidRPr="00A15BF4">
              <w:rPr>
                <w:rFonts w:ascii="Arial" w:hAnsi="Arial" w:cs="Arial"/>
                <w:sz w:val="24"/>
                <w:szCs w:val="24"/>
                <w:lang w:val="x-none" w:eastAsia="x-none"/>
              </w:rPr>
              <w:t xml:space="preserve">el </w:t>
            </w:r>
            <w:r w:rsidR="00BC2929" w:rsidRPr="00A15BF4">
              <w:rPr>
                <w:rFonts w:ascii="Arial" w:hAnsi="Arial" w:cs="Arial"/>
                <w:sz w:val="24"/>
                <w:szCs w:val="24"/>
                <w:lang w:val="x-none" w:eastAsia="x-none"/>
              </w:rPr>
              <w:t xml:space="preserve">Personería Auxiliar (Gestión de Informática) </w:t>
            </w:r>
            <w:r w:rsidRPr="00A15BF4">
              <w:rPr>
                <w:rFonts w:ascii="Arial" w:hAnsi="Arial" w:cs="Arial"/>
                <w:sz w:val="24"/>
                <w:szCs w:val="24"/>
                <w:lang w:val="x-none" w:eastAsia="x-none"/>
              </w:rPr>
              <w:t>.</w:t>
            </w:r>
          </w:p>
          <w:p w14:paraId="2B4D6508" w14:textId="1BAEC0CF" w:rsidR="00ED4103" w:rsidRPr="00A15BF4" w:rsidRDefault="00ED4103" w:rsidP="002C25E2">
            <w:pPr>
              <w:pStyle w:val="Prrafodelista"/>
              <w:numPr>
                <w:ilvl w:val="0"/>
                <w:numId w:val="33"/>
              </w:numPr>
              <w:autoSpaceDE w:val="0"/>
              <w:autoSpaceDN w:val="0"/>
              <w:adjustRightInd w:val="0"/>
              <w:spacing w:after="0" w:line="240" w:lineRule="auto"/>
              <w:ind w:left="593"/>
              <w:jc w:val="both"/>
              <w:rPr>
                <w:rFonts w:ascii="Arial" w:hAnsi="Arial" w:cs="Arial"/>
                <w:sz w:val="24"/>
                <w:szCs w:val="24"/>
                <w:lang w:val="x-none" w:eastAsia="x-none"/>
              </w:rPr>
            </w:pPr>
            <w:r w:rsidRPr="00A15BF4">
              <w:rPr>
                <w:rFonts w:ascii="Arial" w:hAnsi="Arial" w:cs="Arial"/>
                <w:sz w:val="24"/>
                <w:szCs w:val="24"/>
                <w:lang w:val="x-none" w:eastAsia="x-none"/>
              </w:rPr>
              <w:t>Acceder a sitios web de carácter discriminatorio, racista o material potencialmente ofensivo para las personas, incluyendo, bromas de mal gusto, prejuicios, menosprecio o acoso.</w:t>
            </w:r>
          </w:p>
          <w:p w14:paraId="3C13B7C1" w14:textId="5AAA8E63" w:rsidR="001B5403" w:rsidRPr="00A15BF4" w:rsidRDefault="00ED4103" w:rsidP="002C25E2">
            <w:pPr>
              <w:pStyle w:val="Prrafodelista"/>
              <w:numPr>
                <w:ilvl w:val="0"/>
                <w:numId w:val="33"/>
              </w:numPr>
              <w:autoSpaceDE w:val="0"/>
              <w:autoSpaceDN w:val="0"/>
              <w:adjustRightInd w:val="0"/>
              <w:spacing w:after="0" w:line="240" w:lineRule="auto"/>
              <w:ind w:left="593"/>
              <w:jc w:val="both"/>
              <w:rPr>
                <w:rFonts w:ascii="Arial" w:hAnsi="Arial" w:cs="Arial"/>
                <w:sz w:val="24"/>
                <w:szCs w:val="24"/>
                <w:lang w:val="x-none" w:eastAsia="x-none"/>
              </w:rPr>
            </w:pPr>
            <w:r w:rsidRPr="00A15BF4">
              <w:rPr>
                <w:rFonts w:ascii="Arial" w:hAnsi="Arial" w:cs="Arial"/>
                <w:sz w:val="24"/>
                <w:szCs w:val="24"/>
                <w:lang w:val="x-none" w:eastAsia="x-none"/>
              </w:rPr>
              <w:t xml:space="preserve">Acceder a sitios de hacking o sitios reconocidos como inseguros para la seguridad de la información, los cuales puedan poner en riesgo la integridad, disponibilidad y confidencialidad de la información de la Personería de Medellín salvo en los casos que se requiera para el cumplimiento de las funciones, en cuyo caso se deben gestionar los mecanismos de acceso seguro en canales protegidos y configurados por personal autorizado por </w:t>
            </w:r>
            <w:r w:rsidR="00E92D68" w:rsidRPr="00A15BF4">
              <w:rPr>
                <w:rFonts w:ascii="Arial" w:hAnsi="Arial" w:cs="Arial"/>
                <w:sz w:val="24"/>
                <w:szCs w:val="24"/>
                <w:lang w:val="x-none" w:eastAsia="x-none"/>
              </w:rPr>
              <w:t xml:space="preserve">el </w:t>
            </w:r>
            <w:r w:rsidR="00BC2929" w:rsidRPr="00A15BF4">
              <w:rPr>
                <w:rFonts w:ascii="Arial" w:hAnsi="Arial" w:cs="Arial"/>
                <w:sz w:val="24"/>
                <w:szCs w:val="24"/>
                <w:lang w:val="x-none" w:eastAsia="x-none"/>
              </w:rPr>
              <w:t xml:space="preserve">Personería Auxiliar (Gestión de Informática) </w:t>
            </w:r>
            <w:r w:rsidRPr="00A15BF4">
              <w:rPr>
                <w:rFonts w:ascii="Arial" w:hAnsi="Arial" w:cs="Arial"/>
                <w:sz w:val="24"/>
                <w:szCs w:val="24"/>
                <w:lang w:val="x-none" w:eastAsia="x-none"/>
              </w:rPr>
              <w:t>.</w:t>
            </w:r>
          </w:p>
          <w:p w14:paraId="4169A8D3" w14:textId="77777777" w:rsidR="00090AA9" w:rsidRPr="00A15BF4" w:rsidRDefault="00090AA9" w:rsidP="00090AA9">
            <w:pPr>
              <w:rPr>
                <w:rStyle w:val="Ttulo3Car"/>
                <w:rFonts w:cs="Arial"/>
                <w:sz w:val="24"/>
                <w:lang w:val="x-none"/>
              </w:rPr>
            </w:pPr>
          </w:p>
          <w:p w14:paraId="21C1F30E" w14:textId="696F08B6" w:rsidR="001E55C8" w:rsidRPr="00A15BF4" w:rsidRDefault="00256FF2" w:rsidP="002C25E2">
            <w:pPr>
              <w:pStyle w:val="Ttulo2"/>
              <w:numPr>
                <w:ilvl w:val="1"/>
                <w:numId w:val="36"/>
              </w:numPr>
              <w:rPr>
                <w:rFonts w:cs="Arial"/>
                <w:color w:val="000000" w:themeColor="text1"/>
                <w:lang w:val="es-ES" w:eastAsia="es-ES"/>
              </w:rPr>
            </w:pPr>
            <w:bookmarkStart w:id="136" w:name="_Toc50357329"/>
            <w:bookmarkStart w:id="137" w:name="_Toc81999447"/>
            <w:r w:rsidRPr="00A15BF4">
              <w:rPr>
                <w:rFonts w:cs="Arial"/>
                <w:color w:val="000000" w:themeColor="text1"/>
                <w:lang w:val="es-ES" w:eastAsia="es-ES"/>
              </w:rPr>
              <w:lastRenderedPageBreak/>
              <w:t>Adquisición, Desarrollo y Mantenimiento de Sistemas</w:t>
            </w:r>
            <w:bookmarkEnd w:id="136"/>
            <w:bookmarkEnd w:id="137"/>
          </w:p>
          <w:p w14:paraId="312AE31C" w14:textId="77777777" w:rsidR="009049DD" w:rsidRPr="00A15BF4" w:rsidRDefault="009049DD" w:rsidP="009049DD">
            <w:pPr>
              <w:rPr>
                <w:rFonts w:ascii="Arial" w:hAnsi="Arial" w:cs="Arial"/>
                <w:b/>
                <w:bCs/>
              </w:rPr>
            </w:pPr>
          </w:p>
          <w:bookmarkEnd w:id="90"/>
          <w:p w14:paraId="25A6905D" w14:textId="1C2D6A6F" w:rsidR="005C07FE" w:rsidRPr="00A15BF4" w:rsidRDefault="005C07FE" w:rsidP="005C07FE">
            <w:pPr>
              <w:autoSpaceDE w:val="0"/>
              <w:autoSpaceDN w:val="0"/>
              <w:adjustRightInd w:val="0"/>
              <w:jc w:val="both"/>
              <w:rPr>
                <w:rFonts w:ascii="Arial" w:hAnsi="Arial" w:cs="Arial"/>
              </w:rPr>
            </w:pPr>
            <w:r w:rsidRPr="00A15BF4">
              <w:rPr>
                <w:rFonts w:ascii="Arial" w:hAnsi="Arial" w:cs="Arial"/>
              </w:rPr>
              <w:t xml:space="preserve">La Personería de Medellín asegurará que el software adquirido o desarrollado al interior como por terceros, cumplirá con los requisitos de seguridad y calidad establecidos. Las áreas propietarias de sistemas de información y </w:t>
            </w:r>
            <w:r w:rsidR="00693F92" w:rsidRPr="00A15BF4">
              <w:rPr>
                <w:rFonts w:ascii="Arial" w:hAnsi="Arial" w:cs="Arial"/>
              </w:rPr>
              <w:t xml:space="preserve">el </w:t>
            </w:r>
            <w:r w:rsidR="00BC2929" w:rsidRPr="00A15BF4">
              <w:rPr>
                <w:rFonts w:ascii="Arial" w:hAnsi="Arial" w:cs="Arial"/>
              </w:rPr>
              <w:t xml:space="preserve">Personería Auxiliar (Gestión de Informática) </w:t>
            </w:r>
            <w:r w:rsidR="00A37127" w:rsidRPr="00A15BF4">
              <w:rPr>
                <w:rFonts w:ascii="Arial" w:hAnsi="Arial" w:cs="Arial"/>
              </w:rPr>
              <w:t xml:space="preserve"> </w:t>
            </w:r>
            <w:r w:rsidRPr="00A15BF4">
              <w:rPr>
                <w:rFonts w:ascii="Arial" w:hAnsi="Arial" w:cs="Arial"/>
              </w:rPr>
              <w:t>incluirán necesidades de seguridad en la definición de requerimientos y luego se asegurarán de que estos hayan sido atendidos durante las pruebas realizadas sobres los desarrollos del software construido.</w:t>
            </w:r>
          </w:p>
          <w:p w14:paraId="01FCF37D" w14:textId="4A932010" w:rsidR="005C07FE" w:rsidRPr="00A15BF4" w:rsidRDefault="005C07FE" w:rsidP="005C07FE">
            <w:pPr>
              <w:autoSpaceDE w:val="0"/>
              <w:autoSpaceDN w:val="0"/>
              <w:adjustRightInd w:val="0"/>
              <w:rPr>
                <w:rFonts w:ascii="Arial" w:hAnsi="Arial" w:cs="Arial"/>
                <w:noProof/>
              </w:rPr>
            </w:pPr>
          </w:p>
          <w:p w14:paraId="5C7BBCD4" w14:textId="4F800057" w:rsidR="009049DD" w:rsidRPr="00A15BF4" w:rsidRDefault="00A04C6C" w:rsidP="00A04C6C">
            <w:pPr>
              <w:rPr>
                <w:rStyle w:val="Ttulo3Car"/>
                <w:rFonts w:cs="Arial"/>
                <w:bCs/>
                <w:sz w:val="24"/>
              </w:rPr>
            </w:pPr>
            <w:bookmarkStart w:id="138" w:name="_Toc50357330"/>
            <w:bookmarkStart w:id="139" w:name="_Toc81999448"/>
            <w:r w:rsidRPr="00A15BF4">
              <w:rPr>
                <w:rStyle w:val="Ttulo3Car"/>
                <w:rFonts w:cs="Arial"/>
                <w:bCs/>
                <w:sz w:val="24"/>
              </w:rPr>
              <w:t>9.10.1.</w:t>
            </w:r>
            <w:r w:rsidR="009049DD" w:rsidRPr="00A15BF4">
              <w:rPr>
                <w:rStyle w:val="Ttulo3Car"/>
                <w:rFonts w:cs="Arial"/>
                <w:bCs/>
                <w:sz w:val="24"/>
              </w:rPr>
              <w:t xml:space="preserve"> </w:t>
            </w:r>
            <w:r w:rsidR="000C03DE" w:rsidRPr="00A15BF4">
              <w:rPr>
                <w:rStyle w:val="Ttulo3Car"/>
                <w:rFonts w:cs="Arial"/>
                <w:bCs/>
                <w:sz w:val="24"/>
              </w:rPr>
              <w:t>Establecimiento de los r</w:t>
            </w:r>
            <w:r w:rsidR="009049DD" w:rsidRPr="00A15BF4">
              <w:rPr>
                <w:rStyle w:val="Ttulo3Car"/>
                <w:rFonts w:cs="Arial"/>
                <w:bCs/>
                <w:sz w:val="24"/>
              </w:rPr>
              <w:t>equisitos de seguridad de los sistemas de información</w:t>
            </w:r>
            <w:bookmarkEnd w:id="138"/>
            <w:bookmarkEnd w:id="139"/>
          </w:p>
          <w:p w14:paraId="6015C29F" w14:textId="3FBBD965" w:rsidR="005C07FE" w:rsidRPr="00A15BF4" w:rsidRDefault="00995D32" w:rsidP="002C25E2">
            <w:pPr>
              <w:pStyle w:val="Prrafodelista"/>
              <w:numPr>
                <w:ilvl w:val="0"/>
                <w:numId w:val="26"/>
              </w:numPr>
              <w:autoSpaceDE w:val="0"/>
              <w:autoSpaceDN w:val="0"/>
              <w:adjustRightInd w:val="0"/>
              <w:spacing w:after="0" w:line="240" w:lineRule="auto"/>
              <w:ind w:left="391" w:hanging="391"/>
              <w:jc w:val="both"/>
              <w:rPr>
                <w:rFonts w:ascii="Arial" w:hAnsi="Arial" w:cs="Arial"/>
                <w:sz w:val="24"/>
                <w:szCs w:val="24"/>
                <w:lang w:val="x-none" w:eastAsia="x-none"/>
              </w:rPr>
            </w:pPr>
            <w:r w:rsidRPr="00A15BF4">
              <w:rPr>
                <w:rFonts w:ascii="Arial" w:hAnsi="Arial" w:cs="Arial"/>
                <w:sz w:val="24"/>
                <w:szCs w:val="24"/>
                <w:lang w:val="x-none" w:eastAsia="x-none"/>
              </w:rPr>
              <w:t xml:space="preserve">Personería Auxiliar (Gestión de </w:t>
            </w:r>
            <w:r w:rsidR="00BC2929" w:rsidRPr="00A15BF4">
              <w:rPr>
                <w:rFonts w:ascii="Arial" w:hAnsi="Arial" w:cs="Arial"/>
                <w:sz w:val="24"/>
                <w:szCs w:val="24"/>
                <w:lang w:val="x-none" w:eastAsia="x-none"/>
              </w:rPr>
              <w:t xml:space="preserve">Informática) </w:t>
            </w:r>
            <w:r w:rsidR="005C07FE" w:rsidRPr="00A15BF4">
              <w:rPr>
                <w:rFonts w:ascii="Arial" w:hAnsi="Arial" w:cs="Arial"/>
                <w:sz w:val="24"/>
                <w:szCs w:val="24"/>
                <w:lang w:val="x-none" w:eastAsia="x-none"/>
              </w:rPr>
              <w:t xml:space="preserve">deberá establecer una metodología para el desarrollo de software, que incluya la definición de requerimientos de seguridad y las buenas prácticas de desarrollo seguro, para proporcionar a los terceros proveedores un enfoque </w:t>
            </w:r>
            <w:r w:rsidR="008C5FC9" w:rsidRPr="00A15BF4">
              <w:rPr>
                <w:rFonts w:ascii="Arial" w:hAnsi="Arial" w:cs="Arial"/>
                <w:sz w:val="24"/>
                <w:szCs w:val="24"/>
                <w:lang w:val="x-none" w:eastAsia="x-none"/>
              </w:rPr>
              <w:t>claro</w:t>
            </w:r>
            <w:r w:rsidR="005C07FE" w:rsidRPr="00A15BF4">
              <w:rPr>
                <w:rFonts w:ascii="Arial" w:hAnsi="Arial" w:cs="Arial"/>
                <w:sz w:val="24"/>
                <w:szCs w:val="24"/>
                <w:lang w:val="x-none" w:eastAsia="x-none"/>
              </w:rPr>
              <w:t xml:space="preserve"> de lo que se espera, incluido dentro de la arquitectura, seguridad, hardware y software.</w:t>
            </w:r>
          </w:p>
          <w:p w14:paraId="3DD84127" w14:textId="77777777" w:rsidR="005C07FE" w:rsidRPr="00A15BF4" w:rsidRDefault="005C07FE" w:rsidP="005C07FE">
            <w:pPr>
              <w:pStyle w:val="Prrafodelista"/>
              <w:autoSpaceDE w:val="0"/>
              <w:autoSpaceDN w:val="0"/>
              <w:adjustRightInd w:val="0"/>
              <w:spacing w:after="0" w:line="240" w:lineRule="auto"/>
              <w:ind w:left="391"/>
              <w:jc w:val="both"/>
              <w:rPr>
                <w:rFonts w:ascii="Arial" w:hAnsi="Arial" w:cs="Arial"/>
                <w:sz w:val="24"/>
                <w:szCs w:val="24"/>
                <w:lang w:val="x-none" w:eastAsia="x-none"/>
              </w:rPr>
            </w:pPr>
          </w:p>
          <w:p w14:paraId="2C485B86" w14:textId="7AE83084" w:rsidR="005C07FE" w:rsidRPr="00A15BF4" w:rsidRDefault="005C07FE" w:rsidP="002C25E2">
            <w:pPr>
              <w:pStyle w:val="Prrafodelista"/>
              <w:numPr>
                <w:ilvl w:val="0"/>
                <w:numId w:val="26"/>
              </w:numPr>
              <w:autoSpaceDE w:val="0"/>
              <w:autoSpaceDN w:val="0"/>
              <w:adjustRightInd w:val="0"/>
              <w:spacing w:after="0" w:line="240" w:lineRule="auto"/>
              <w:ind w:left="391" w:hanging="391"/>
              <w:jc w:val="both"/>
              <w:rPr>
                <w:rFonts w:ascii="Arial" w:hAnsi="Arial" w:cs="Arial"/>
                <w:sz w:val="24"/>
                <w:szCs w:val="24"/>
                <w:lang w:val="x-none" w:eastAsia="x-none"/>
              </w:rPr>
            </w:pPr>
            <w:r w:rsidRPr="00A15BF4">
              <w:rPr>
                <w:rFonts w:ascii="Arial" w:hAnsi="Arial" w:cs="Arial"/>
                <w:sz w:val="24"/>
                <w:szCs w:val="24"/>
                <w:lang w:val="x-none" w:eastAsia="x-none"/>
              </w:rPr>
              <w:t xml:space="preserve">Todos los sistemas de información o desarrollos de software deberán tener un área propietaria dentro de la </w:t>
            </w:r>
            <w:r w:rsidR="00196B40" w:rsidRPr="00A15BF4">
              <w:rPr>
                <w:rFonts w:ascii="Arial" w:hAnsi="Arial" w:cs="Arial"/>
                <w:sz w:val="24"/>
                <w:szCs w:val="24"/>
                <w:lang w:val="x-none" w:eastAsia="x-none"/>
              </w:rPr>
              <w:t>Entidad</w:t>
            </w:r>
            <w:r w:rsidRPr="00A15BF4">
              <w:rPr>
                <w:rFonts w:ascii="Arial" w:hAnsi="Arial" w:cs="Arial"/>
                <w:sz w:val="24"/>
                <w:szCs w:val="24"/>
                <w:lang w:val="x-none" w:eastAsia="x-none"/>
              </w:rPr>
              <w:t>, formalmente asignada.</w:t>
            </w:r>
          </w:p>
          <w:p w14:paraId="6EEBDBCC" w14:textId="77777777" w:rsidR="005C07FE" w:rsidRPr="00A15BF4" w:rsidRDefault="005C07FE" w:rsidP="005C07FE">
            <w:pPr>
              <w:pStyle w:val="Prrafodelista"/>
              <w:autoSpaceDE w:val="0"/>
              <w:autoSpaceDN w:val="0"/>
              <w:adjustRightInd w:val="0"/>
              <w:spacing w:after="0" w:line="240" w:lineRule="auto"/>
              <w:ind w:left="391"/>
              <w:jc w:val="both"/>
              <w:rPr>
                <w:rFonts w:ascii="Arial" w:hAnsi="Arial" w:cs="Arial"/>
                <w:sz w:val="24"/>
                <w:szCs w:val="24"/>
                <w:lang w:val="x-none" w:eastAsia="x-none"/>
              </w:rPr>
            </w:pPr>
          </w:p>
          <w:p w14:paraId="695C232F" w14:textId="39C29E78" w:rsidR="005C07FE" w:rsidRPr="00A15BF4" w:rsidRDefault="00995D32" w:rsidP="002C25E2">
            <w:pPr>
              <w:pStyle w:val="Prrafodelista"/>
              <w:numPr>
                <w:ilvl w:val="0"/>
                <w:numId w:val="26"/>
              </w:numPr>
              <w:autoSpaceDE w:val="0"/>
              <w:autoSpaceDN w:val="0"/>
              <w:adjustRightInd w:val="0"/>
              <w:spacing w:after="0" w:line="240" w:lineRule="auto"/>
              <w:ind w:left="391" w:hanging="391"/>
              <w:jc w:val="both"/>
              <w:rPr>
                <w:rFonts w:ascii="Arial" w:hAnsi="Arial" w:cs="Arial"/>
                <w:sz w:val="24"/>
                <w:szCs w:val="24"/>
                <w:lang w:val="x-none" w:eastAsia="x-none"/>
              </w:rPr>
            </w:pPr>
            <w:r w:rsidRPr="00A15BF4">
              <w:rPr>
                <w:rFonts w:ascii="Arial" w:hAnsi="Arial" w:cs="Arial"/>
                <w:sz w:val="24"/>
                <w:szCs w:val="24"/>
                <w:lang w:val="x-none" w:eastAsia="x-none"/>
              </w:rPr>
              <w:t xml:space="preserve">Personería Auxiliar (Gestión de </w:t>
            </w:r>
            <w:r w:rsidR="00BC2929" w:rsidRPr="00A15BF4">
              <w:rPr>
                <w:rFonts w:ascii="Arial" w:hAnsi="Arial" w:cs="Arial"/>
                <w:sz w:val="24"/>
                <w:szCs w:val="24"/>
                <w:lang w:val="x-none" w:eastAsia="x-none"/>
              </w:rPr>
              <w:t xml:space="preserve">Informática) </w:t>
            </w:r>
            <w:r w:rsidR="005C07FE" w:rsidRPr="00A15BF4">
              <w:rPr>
                <w:rFonts w:ascii="Arial" w:hAnsi="Arial" w:cs="Arial"/>
                <w:sz w:val="24"/>
                <w:szCs w:val="24"/>
                <w:lang w:val="x-none" w:eastAsia="x-none"/>
              </w:rPr>
              <w:t xml:space="preserve">deberá incluir en la definición de requerimientos de seguridad de los sistemas de información o desarrollos, aspectos como la </w:t>
            </w:r>
            <w:r w:rsidR="008C5FC9" w:rsidRPr="00A15BF4">
              <w:rPr>
                <w:rFonts w:ascii="Arial" w:hAnsi="Arial" w:cs="Arial"/>
                <w:sz w:val="24"/>
                <w:szCs w:val="24"/>
                <w:lang w:val="x-none" w:eastAsia="x-none"/>
              </w:rPr>
              <w:t>estandarización</w:t>
            </w:r>
            <w:r w:rsidR="005C07FE" w:rsidRPr="00A15BF4">
              <w:rPr>
                <w:rFonts w:ascii="Arial" w:hAnsi="Arial" w:cs="Arial"/>
                <w:sz w:val="24"/>
                <w:szCs w:val="24"/>
                <w:lang w:val="x-none" w:eastAsia="x-none"/>
              </w:rPr>
              <w:t xml:space="preserve"> herramientas de desarrollo, controles de autenticación, controles de acceso y arquitectura de aplicaciones, entre otros. </w:t>
            </w:r>
          </w:p>
          <w:p w14:paraId="32CB0B3C" w14:textId="77777777" w:rsidR="005C07FE" w:rsidRPr="00A15BF4" w:rsidRDefault="005C07FE" w:rsidP="005C07FE">
            <w:pPr>
              <w:pStyle w:val="Prrafodelista"/>
              <w:autoSpaceDE w:val="0"/>
              <w:autoSpaceDN w:val="0"/>
              <w:adjustRightInd w:val="0"/>
              <w:spacing w:after="0" w:line="240" w:lineRule="auto"/>
              <w:ind w:left="391"/>
              <w:jc w:val="both"/>
              <w:rPr>
                <w:rFonts w:ascii="Arial" w:hAnsi="Arial" w:cs="Arial"/>
                <w:sz w:val="24"/>
                <w:szCs w:val="24"/>
                <w:lang w:val="x-none" w:eastAsia="x-none"/>
              </w:rPr>
            </w:pPr>
          </w:p>
          <w:p w14:paraId="0EBEA881" w14:textId="0AF49D59" w:rsidR="005C07FE" w:rsidRPr="00A15BF4" w:rsidRDefault="005C07FE" w:rsidP="002C25E2">
            <w:pPr>
              <w:pStyle w:val="Prrafodelista"/>
              <w:numPr>
                <w:ilvl w:val="0"/>
                <w:numId w:val="26"/>
              </w:numPr>
              <w:autoSpaceDE w:val="0"/>
              <w:autoSpaceDN w:val="0"/>
              <w:adjustRightInd w:val="0"/>
              <w:spacing w:after="0" w:line="240" w:lineRule="auto"/>
              <w:ind w:left="391" w:hanging="391"/>
              <w:jc w:val="both"/>
              <w:rPr>
                <w:rFonts w:ascii="Arial" w:hAnsi="Arial" w:cs="Arial"/>
                <w:sz w:val="24"/>
                <w:szCs w:val="24"/>
                <w:lang w:val="x-none" w:eastAsia="x-none"/>
              </w:rPr>
            </w:pPr>
            <w:r w:rsidRPr="00A15BF4">
              <w:rPr>
                <w:rFonts w:ascii="Arial" w:hAnsi="Arial" w:cs="Arial"/>
                <w:sz w:val="24"/>
                <w:szCs w:val="24"/>
                <w:lang w:val="x-none" w:eastAsia="x-none"/>
              </w:rPr>
              <w:t xml:space="preserve">Los terceros proveedores </w:t>
            </w:r>
            <w:r w:rsidR="001A25B7" w:rsidRPr="00A15BF4">
              <w:rPr>
                <w:rFonts w:ascii="Arial" w:hAnsi="Arial" w:cs="Arial"/>
                <w:sz w:val="24"/>
                <w:szCs w:val="24"/>
                <w:lang w:eastAsia="x-none"/>
              </w:rPr>
              <w:t xml:space="preserve">o desarrolladores </w:t>
            </w:r>
            <w:r w:rsidRPr="00A15BF4">
              <w:rPr>
                <w:rFonts w:ascii="Arial" w:hAnsi="Arial" w:cs="Arial"/>
                <w:sz w:val="24"/>
                <w:szCs w:val="24"/>
                <w:lang w:val="x-none" w:eastAsia="x-none"/>
              </w:rPr>
              <w:t>de sistemas de información deberán documentar los requerimientos establecidos y definir la arquitectura de software más conveniente para cada desarrollo, de acuerdo con los par</w:t>
            </w:r>
            <w:r w:rsidR="007678A9" w:rsidRPr="00A15BF4">
              <w:rPr>
                <w:rFonts w:ascii="Arial" w:hAnsi="Arial" w:cs="Arial"/>
                <w:sz w:val="24"/>
                <w:szCs w:val="24"/>
                <w:lang w:eastAsia="x-none"/>
              </w:rPr>
              <w:t>á</w:t>
            </w:r>
            <w:r w:rsidRPr="00A15BF4">
              <w:rPr>
                <w:rFonts w:ascii="Arial" w:hAnsi="Arial" w:cs="Arial"/>
                <w:sz w:val="24"/>
                <w:szCs w:val="24"/>
                <w:lang w:val="x-none" w:eastAsia="x-none"/>
              </w:rPr>
              <w:t>metros de seguridad y los controles deseados, y a las disposiciones del presente manual.</w:t>
            </w:r>
          </w:p>
          <w:p w14:paraId="2DFBF7B7" w14:textId="77777777" w:rsidR="005C07FE" w:rsidRPr="00A15BF4" w:rsidRDefault="005C07FE" w:rsidP="005C07FE">
            <w:pPr>
              <w:pStyle w:val="Prrafodelista"/>
              <w:autoSpaceDE w:val="0"/>
              <w:autoSpaceDN w:val="0"/>
              <w:adjustRightInd w:val="0"/>
              <w:spacing w:after="0" w:line="240" w:lineRule="auto"/>
              <w:ind w:left="391"/>
              <w:jc w:val="both"/>
              <w:rPr>
                <w:rFonts w:ascii="Arial" w:hAnsi="Arial" w:cs="Arial"/>
                <w:sz w:val="24"/>
                <w:szCs w:val="24"/>
                <w:lang w:val="x-none" w:eastAsia="x-none"/>
              </w:rPr>
            </w:pPr>
          </w:p>
          <w:p w14:paraId="43531BF4" w14:textId="25C722AF" w:rsidR="005C07FE" w:rsidRPr="00A15BF4" w:rsidRDefault="005C07FE" w:rsidP="002C25E2">
            <w:pPr>
              <w:pStyle w:val="Prrafodelista"/>
              <w:numPr>
                <w:ilvl w:val="0"/>
                <w:numId w:val="26"/>
              </w:numPr>
              <w:autoSpaceDE w:val="0"/>
              <w:autoSpaceDN w:val="0"/>
              <w:adjustRightInd w:val="0"/>
              <w:spacing w:after="0" w:line="240" w:lineRule="auto"/>
              <w:ind w:left="391" w:hanging="391"/>
              <w:jc w:val="both"/>
              <w:rPr>
                <w:rFonts w:ascii="Arial" w:hAnsi="Arial" w:cs="Arial"/>
                <w:sz w:val="24"/>
                <w:szCs w:val="24"/>
                <w:lang w:val="x-none" w:eastAsia="x-none"/>
              </w:rPr>
            </w:pPr>
            <w:r w:rsidRPr="00A15BF4">
              <w:rPr>
                <w:rFonts w:ascii="Arial" w:hAnsi="Arial" w:cs="Arial"/>
                <w:sz w:val="24"/>
                <w:szCs w:val="24"/>
                <w:lang w:val="x-none" w:eastAsia="x-none"/>
              </w:rPr>
              <w:t xml:space="preserve">Los terceros proveedores </w:t>
            </w:r>
            <w:r w:rsidR="001A25B7" w:rsidRPr="00A15BF4">
              <w:rPr>
                <w:rFonts w:ascii="Arial" w:hAnsi="Arial" w:cs="Arial"/>
                <w:sz w:val="24"/>
                <w:szCs w:val="24"/>
                <w:lang w:eastAsia="x-none"/>
              </w:rPr>
              <w:t xml:space="preserve">o desarrolladores </w:t>
            </w:r>
            <w:r w:rsidRPr="00A15BF4">
              <w:rPr>
                <w:rFonts w:ascii="Arial" w:hAnsi="Arial" w:cs="Arial"/>
                <w:sz w:val="24"/>
                <w:szCs w:val="24"/>
                <w:lang w:val="x-none" w:eastAsia="x-none"/>
              </w:rPr>
              <w:t>de sistemas de información deberán garantizar que todo el sistema de información o desarrollo adquirido o construido a la medida, debe usar herramientas de desarrollo licenciadas, vigentes y reconocidas en el mercado, condiciones de uso y derechos de propiedad intelectual.</w:t>
            </w:r>
          </w:p>
          <w:p w14:paraId="6664373B" w14:textId="77777777" w:rsidR="005C07FE" w:rsidRPr="00A15BF4" w:rsidRDefault="005C07FE" w:rsidP="005C07FE">
            <w:pPr>
              <w:pStyle w:val="Prrafodelista"/>
              <w:autoSpaceDE w:val="0"/>
              <w:autoSpaceDN w:val="0"/>
              <w:adjustRightInd w:val="0"/>
              <w:spacing w:after="0" w:line="240" w:lineRule="auto"/>
              <w:ind w:left="391"/>
              <w:jc w:val="both"/>
              <w:rPr>
                <w:rFonts w:ascii="Arial" w:hAnsi="Arial" w:cs="Arial"/>
                <w:sz w:val="24"/>
                <w:szCs w:val="24"/>
                <w:lang w:val="x-none" w:eastAsia="x-none"/>
              </w:rPr>
            </w:pPr>
          </w:p>
          <w:p w14:paraId="2DA7B93D" w14:textId="638A59EE" w:rsidR="005C07FE" w:rsidRPr="00A15BF4" w:rsidRDefault="005C07FE" w:rsidP="002C25E2">
            <w:pPr>
              <w:pStyle w:val="Prrafodelista"/>
              <w:numPr>
                <w:ilvl w:val="0"/>
                <w:numId w:val="26"/>
              </w:numPr>
              <w:autoSpaceDE w:val="0"/>
              <w:autoSpaceDN w:val="0"/>
              <w:adjustRightInd w:val="0"/>
              <w:spacing w:after="0" w:line="240" w:lineRule="auto"/>
              <w:ind w:left="391" w:hanging="391"/>
              <w:jc w:val="both"/>
              <w:rPr>
                <w:rFonts w:ascii="Arial" w:hAnsi="Arial" w:cs="Arial"/>
                <w:sz w:val="24"/>
                <w:szCs w:val="24"/>
                <w:lang w:val="x-none" w:eastAsia="x-none"/>
              </w:rPr>
            </w:pPr>
            <w:r w:rsidRPr="00A15BF4">
              <w:rPr>
                <w:rFonts w:ascii="Arial" w:hAnsi="Arial" w:cs="Arial"/>
                <w:sz w:val="24"/>
                <w:szCs w:val="24"/>
                <w:lang w:val="x-none" w:eastAsia="x-none"/>
              </w:rPr>
              <w:t xml:space="preserve">Los terceros proveedores </w:t>
            </w:r>
            <w:r w:rsidR="001A25B7" w:rsidRPr="00A15BF4">
              <w:rPr>
                <w:rFonts w:ascii="Arial" w:hAnsi="Arial" w:cs="Arial"/>
                <w:sz w:val="24"/>
                <w:szCs w:val="24"/>
                <w:lang w:eastAsia="x-none"/>
              </w:rPr>
              <w:t xml:space="preserve">o desarrolladores </w:t>
            </w:r>
            <w:r w:rsidRPr="00A15BF4">
              <w:rPr>
                <w:rFonts w:ascii="Arial" w:hAnsi="Arial" w:cs="Arial"/>
                <w:sz w:val="24"/>
                <w:szCs w:val="24"/>
                <w:lang w:val="x-none" w:eastAsia="x-none"/>
              </w:rPr>
              <w:t>de sistemas de información deberán deshabilitar las funcionalidades de completar automáticamente en formularios de solicitud de datos que requieran información sensible.</w:t>
            </w:r>
          </w:p>
          <w:p w14:paraId="5A884CE5" w14:textId="77777777" w:rsidR="005C07FE" w:rsidRPr="00A15BF4" w:rsidRDefault="005C07FE" w:rsidP="005C07FE">
            <w:pPr>
              <w:pStyle w:val="Prrafodelista"/>
              <w:autoSpaceDE w:val="0"/>
              <w:autoSpaceDN w:val="0"/>
              <w:adjustRightInd w:val="0"/>
              <w:spacing w:after="0" w:line="240" w:lineRule="auto"/>
              <w:ind w:left="391"/>
              <w:jc w:val="both"/>
              <w:rPr>
                <w:rFonts w:ascii="Arial" w:hAnsi="Arial" w:cs="Arial"/>
                <w:sz w:val="24"/>
                <w:szCs w:val="24"/>
                <w:lang w:val="x-none" w:eastAsia="x-none"/>
              </w:rPr>
            </w:pPr>
          </w:p>
          <w:p w14:paraId="167A14BB" w14:textId="2DF9EF4F" w:rsidR="005C07FE" w:rsidRPr="00A15BF4" w:rsidRDefault="005C07FE" w:rsidP="002C25E2">
            <w:pPr>
              <w:pStyle w:val="Prrafodelista"/>
              <w:numPr>
                <w:ilvl w:val="0"/>
                <w:numId w:val="26"/>
              </w:numPr>
              <w:autoSpaceDE w:val="0"/>
              <w:autoSpaceDN w:val="0"/>
              <w:adjustRightInd w:val="0"/>
              <w:spacing w:after="0" w:line="240" w:lineRule="auto"/>
              <w:ind w:left="391" w:hanging="391"/>
              <w:jc w:val="both"/>
              <w:rPr>
                <w:rFonts w:ascii="Arial" w:hAnsi="Arial" w:cs="Arial"/>
                <w:sz w:val="24"/>
                <w:szCs w:val="24"/>
                <w:lang w:val="x-none" w:eastAsia="x-none"/>
              </w:rPr>
            </w:pPr>
            <w:r w:rsidRPr="00A15BF4">
              <w:rPr>
                <w:rFonts w:ascii="Arial" w:hAnsi="Arial" w:cs="Arial"/>
                <w:sz w:val="24"/>
                <w:szCs w:val="24"/>
                <w:lang w:val="x-none" w:eastAsia="x-none"/>
              </w:rPr>
              <w:t xml:space="preserve">Los terceros proveedores </w:t>
            </w:r>
            <w:r w:rsidR="001A25B7" w:rsidRPr="00A15BF4">
              <w:rPr>
                <w:rFonts w:ascii="Arial" w:hAnsi="Arial" w:cs="Arial"/>
                <w:sz w:val="24"/>
                <w:szCs w:val="24"/>
                <w:lang w:eastAsia="x-none"/>
              </w:rPr>
              <w:t xml:space="preserve">o desarrolladores </w:t>
            </w:r>
            <w:r w:rsidRPr="00A15BF4">
              <w:rPr>
                <w:rFonts w:ascii="Arial" w:hAnsi="Arial" w:cs="Arial"/>
                <w:sz w:val="24"/>
                <w:szCs w:val="24"/>
                <w:lang w:val="x-none" w:eastAsia="x-none"/>
              </w:rPr>
              <w:t xml:space="preserve">de sistemas de información deberán establecer el tiempo de duración de las sesiones activas de las aplicaciones, </w:t>
            </w:r>
            <w:r w:rsidR="008C5FC9" w:rsidRPr="00A15BF4">
              <w:rPr>
                <w:rFonts w:ascii="Arial" w:hAnsi="Arial" w:cs="Arial"/>
                <w:sz w:val="24"/>
                <w:szCs w:val="24"/>
                <w:lang w:val="x-none" w:eastAsia="x-none"/>
              </w:rPr>
              <w:t>terminándolas</w:t>
            </w:r>
            <w:r w:rsidRPr="00A15BF4">
              <w:rPr>
                <w:rFonts w:ascii="Arial" w:hAnsi="Arial" w:cs="Arial"/>
                <w:sz w:val="24"/>
                <w:szCs w:val="24"/>
                <w:lang w:val="x-none" w:eastAsia="x-none"/>
              </w:rPr>
              <w:t xml:space="preserve"> una vez cumpla esta tiempo. </w:t>
            </w:r>
          </w:p>
          <w:p w14:paraId="647A0CEB" w14:textId="2BA1AB76" w:rsidR="005C07FE" w:rsidRPr="00A15BF4" w:rsidRDefault="005C07FE" w:rsidP="002C25E2">
            <w:pPr>
              <w:pStyle w:val="Prrafodelista"/>
              <w:numPr>
                <w:ilvl w:val="0"/>
                <w:numId w:val="26"/>
              </w:numPr>
              <w:autoSpaceDE w:val="0"/>
              <w:autoSpaceDN w:val="0"/>
              <w:adjustRightInd w:val="0"/>
              <w:spacing w:after="0" w:line="240" w:lineRule="auto"/>
              <w:ind w:left="391" w:hanging="391"/>
              <w:jc w:val="both"/>
              <w:rPr>
                <w:rFonts w:ascii="Arial" w:hAnsi="Arial" w:cs="Arial"/>
                <w:sz w:val="24"/>
                <w:szCs w:val="24"/>
                <w:lang w:val="x-none" w:eastAsia="x-none"/>
              </w:rPr>
            </w:pPr>
            <w:bookmarkStart w:id="140" w:name="_Hlk49434521"/>
            <w:r w:rsidRPr="00A15BF4">
              <w:rPr>
                <w:rFonts w:ascii="Arial" w:hAnsi="Arial" w:cs="Arial"/>
                <w:sz w:val="24"/>
                <w:szCs w:val="24"/>
                <w:lang w:val="x-none" w:eastAsia="x-none"/>
              </w:rPr>
              <w:lastRenderedPageBreak/>
              <w:t xml:space="preserve">Los terceros proveedores </w:t>
            </w:r>
            <w:r w:rsidR="001A25B7" w:rsidRPr="00A15BF4">
              <w:rPr>
                <w:rFonts w:ascii="Arial" w:hAnsi="Arial" w:cs="Arial"/>
                <w:sz w:val="24"/>
                <w:szCs w:val="24"/>
                <w:lang w:eastAsia="x-none"/>
              </w:rPr>
              <w:t xml:space="preserve">o desarrolladores </w:t>
            </w:r>
            <w:bookmarkEnd w:id="140"/>
            <w:r w:rsidRPr="00A15BF4">
              <w:rPr>
                <w:rFonts w:ascii="Arial" w:hAnsi="Arial" w:cs="Arial"/>
                <w:sz w:val="24"/>
                <w:szCs w:val="24"/>
                <w:lang w:val="x-none" w:eastAsia="x-none"/>
              </w:rPr>
              <w:t xml:space="preserve">de sistemas de información deberán garantizar que no se permitan </w:t>
            </w:r>
            <w:r w:rsidR="008C5FC9" w:rsidRPr="00A15BF4">
              <w:rPr>
                <w:rFonts w:ascii="Arial" w:hAnsi="Arial" w:cs="Arial"/>
                <w:sz w:val="24"/>
                <w:szCs w:val="24"/>
                <w:lang w:val="x-none" w:eastAsia="x-none"/>
              </w:rPr>
              <w:t>conexiones</w:t>
            </w:r>
            <w:r w:rsidRPr="00A15BF4">
              <w:rPr>
                <w:rFonts w:ascii="Arial" w:hAnsi="Arial" w:cs="Arial"/>
                <w:sz w:val="24"/>
                <w:szCs w:val="24"/>
                <w:lang w:val="x-none" w:eastAsia="x-none"/>
              </w:rPr>
              <w:t xml:space="preserve"> recurrentes a los sistemas de información con el mismo usuario. </w:t>
            </w:r>
          </w:p>
          <w:p w14:paraId="394E7C0C" w14:textId="77777777" w:rsidR="005C07FE" w:rsidRPr="00A15BF4" w:rsidRDefault="005C07FE" w:rsidP="005C07FE">
            <w:pPr>
              <w:pStyle w:val="Prrafodelista"/>
              <w:autoSpaceDE w:val="0"/>
              <w:autoSpaceDN w:val="0"/>
              <w:adjustRightInd w:val="0"/>
              <w:spacing w:after="0" w:line="240" w:lineRule="auto"/>
              <w:ind w:left="391"/>
              <w:jc w:val="both"/>
              <w:rPr>
                <w:rFonts w:ascii="Arial" w:hAnsi="Arial" w:cs="Arial"/>
                <w:sz w:val="24"/>
                <w:szCs w:val="24"/>
                <w:lang w:val="x-none" w:eastAsia="x-none"/>
              </w:rPr>
            </w:pPr>
          </w:p>
          <w:p w14:paraId="12F9A8B0" w14:textId="454CDDB8" w:rsidR="005C07FE" w:rsidRPr="00A15BF4" w:rsidRDefault="005C07FE" w:rsidP="002C25E2">
            <w:pPr>
              <w:pStyle w:val="Prrafodelista"/>
              <w:numPr>
                <w:ilvl w:val="0"/>
                <w:numId w:val="26"/>
              </w:numPr>
              <w:autoSpaceDE w:val="0"/>
              <w:autoSpaceDN w:val="0"/>
              <w:adjustRightInd w:val="0"/>
              <w:spacing w:after="0" w:line="240" w:lineRule="auto"/>
              <w:ind w:left="391" w:hanging="391"/>
              <w:jc w:val="both"/>
              <w:rPr>
                <w:rFonts w:ascii="Arial" w:hAnsi="Arial" w:cs="Arial"/>
                <w:sz w:val="24"/>
                <w:szCs w:val="24"/>
                <w:lang w:val="x-none" w:eastAsia="x-none"/>
              </w:rPr>
            </w:pPr>
            <w:r w:rsidRPr="00A15BF4">
              <w:rPr>
                <w:rFonts w:ascii="Arial" w:hAnsi="Arial" w:cs="Arial"/>
                <w:sz w:val="24"/>
                <w:szCs w:val="24"/>
                <w:lang w:val="x-none" w:eastAsia="x-none"/>
              </w:rPr>
              <w:t xml:space="preserve">La redacción de cada uno de los contenidos de los portales </w:t>
            </w:r>
            <w:r w:rsidR="0071249C" w:rsidRPr="00A15BF4">
              <w:rPr>
                <w:rFonts w:ascii="Arial" w:hAnsi="Arial" w:cs="Arial"/>
                <w:sz w:val="24"/>
                <w:szCs w:val="24"/>
                <w:lang w:eastAsia="x-none"/>
              </w:rPr>
              <w:t>w</w:t>
            </w:r>
            <w:r w:rsidR="00C00D55" w:rsidRPr="00A15BF4">
              <w:rPr>
                <w:rFonts w:ascii="Arial" w:hAnsi="Arial" w:cs="Arial"/>
                <w:sz w:val="24"/>
                <w:szCs w:val="24"/>
                <w:lang w:val="x-none" w:eastAsia="x-none"/>
              </w:rPr>
              <w:t>web</w:t>
            </w:r>
            <w:r w:rsidRPr="00A15BF4">
              <w:rPr>
                <w:rFonts w:ascii="Arial" w:hAnsi="Arial" w:cs="Arial"/>
                <w:sz w:val="24"/>
                <w:szCs w:val="24"/>
                <w:lang w:val="x-none" w:eastAsia="x-none"/>
              </w:rPr>
              <w:t xml:space="preserve"> e intranet de la Personería de Medellín estará a cargo de los gestores de contenido asignados por cada dependencia y deberá producirse conforme a los requisitos establecidos con anterioridad.</w:t>
            </w:r>
          </w:p>
          <w:p w14:paraId="0EC910A0" w14:textId="77777777" w:rsidR="005C07FE" w:rsidRPr="00A15BF4" w:rsidRDefault="005C07FE" w:rsidP="005C07FE">
            <w:pPr>
              <w:pStyle w:val="Prrafodelista"/>
              <w:autoSpaceDE w:val="0"/>
              <w:autoSpaceDN w:val="0"/>
              <w:adjustRightInd w:val="0"/>
              <w:spacing w:after="0" w:line="240" w:lineRule="auto"/>
              <w:ind w:left="391"/>
              <w:jc w:val="both"/>
              <w:rPr>
                <w:rFonts w:ascii="Arial" w:hAnsi="Arial" w:cs="Arial"/>
                <w:sz w:val="24"/>
                <w:szCs w:val="24"/>
                <w:lang w:val="x-none" w:eastAsia="x-none"/>
              </w:rPr>
            </w:pPr>
          </w:p>
          <w:p w14:paraId="528F95CD" w14:textId="509087C2" w:rsidR="005C07FE" w:rsidRPr="00A15BF4" w:rsidRDefault="001A25B7" w:rsidP="002C25E2">
            <w:pPr>
              <w:pStyle w:val="Prrafodelista"/>
              <w:numPr>
                <w:ilvl w:val="0"/>
                <w:numId w:val="26"/>
              </w:numPr>
              <w:autoSpaceDE w:val="0"/>
              <w:autoSpaceDN w:val="0"/>
              <w:adjustRightInd w:val="0"/>
              <w:spacing w:after="0" w:line="240" w:lineRule="auto"/>
              <w:ind w:left="391" w:hanging="391"/>
              <w:jc w:val="both"/>
              <w:rPr>
                <w:rFonts w:ascii="Arial" w:hAnsi="Arial" w:cs="Arial"/>
                <w:sz w:val="24"/>
                <w:szCs w:val="24"/>
                <w:lang w:val="x-none" w:eastAsia="x-none"/>
              </w:rPr>
            </w:pPr>
            <w:r w:rsidRPr="00A15BF4">
              <w:rPr>
                <w:rFonts w:ascii="Arial" w:hAnsi="Arial" w:cs="Arial"/>
                <w:sz w:val="24"/>
                <w:szCs w:val="24"/>
                <w:lang w:val="x-none" w:eastAsia="x-none"/>
              </w:rPr>
              <w:t xml:space="preserve">Los terceros proveedores </w:t>
            </w:r>
            <w:r w:rsidRPr="00A15BF4">
              <w:rPr>
                <w:rFonts w:ascii="Arial" w:hAnsi="Arial" w:cs="Arial"/>
                <w:sz w:val="24"/>
                <w:szCs w:val="24"/>
                <w:lang w:eastAsia="x-none"/>
              </w:rPr>
              <w:t xml:space="preserve">o desarrolladores </w:t>
            </w:r>
            <w:r w:rsidR="005C07FE" w:rsidRPr="00A15BF4">
              <w:rPr>
                <w:rFonts w:ascii="Arial" w:hAnsi="Arial" w:cs="Arial"/>
                <w:sz w:val="24"/>
                <w:szCs w:val="24"/>
                <w:lang w:val="x-none" w:eastAsia="x-none"/>
              </w:rPr>
              <w:t xml:space="preserve">que </w:t>
            </w:r>
            <w:r w:rsidRPr="00A15BF4">
              <w:rPr>
                <w:rFonts w:ascii="Arial" w:hAnsi="Arial" w:cs="Arial"/>
                <w:sz w:val="24"/>
                <w:szCs w:val="24"/>
                <w:lang w:eastAsia="x-none"/>
              </w:rPr>
              <w:t>implemente</w:t>
            </w:r>
            <w:r w:rsidR="005C07FE" w:rsidRPr="00A15BF4">
              <w:rPr>
                <w:rFonts w:ascii="Arial" w:hAnsi="Arial" w:cs="Arial"/>
                <w:sz w:val="24"/>
                <w:szCs w:val="24"/>
                <w:lang w:val="x-none" w:eastAsia="x-none"/>
              </w:rPr>
              <w:t xml:space="preserve"> un sistema de información deberán proporcionar los respectivos manuales:</w:t>
            </w:r>
          </w:p>
          <w:p w14:paraId="6972C4D8" w14:textId="0D331AB4" w:rsidR="005C07FE" w:rsidRPr="00A15BF4" w:rsidRDefault="005C07FE" w:rsidP="002C25E2">
            <w:pPr>
              <w:pStyle w:val="Prrafodelista"/>
              <w:numPr>
                <w:ilvl w:val="0"/>
                <w:numId w:val="33"/>
              </w:numPr>
              <w:autoSpaceDE w:val="0"/>
              <w:autoSpaceDN w:val="0"/>
              <w:adjustRightInd w:val="0"/>
              <w:spacing w:after="0" w:line="240" w:lineRule="auto"/>
              <w:ind w:left="593"/>
              <w:jc w:val="both"/>
              <w:rPr>
                <w:rFonts w:ascii="Arial" w:hAnsi="Arial" w:cs="Arial"/>
                <w:sz w:val="24"/>
                <w:szCs w:val="24"/>
                <w:lang w:val="x-none" w:eastAsia="x-none"/>
              </w:rPr>
            </w:pPr>
            <w:r w:rsidRPr="00A15BF4">
              <w:rPr>
                <w:rFonts w:ascii="Arial" w:hAnsi="Arial" w:cs="Arial"/>
                <w:sz w:val="24"/>
                <w:szCs w:val="24"/>
                <w:lang w:val="x-none" w:eastAsia="x-none"/>
              </w:rPr>
              <w:t>Manual del usuario que describa los procedimientos de operación.</w:t>
            </w:r>
          </w:p>
          <w:p w14:paraId="72F67778" w14:textId="5C22DD48" w:rsidR="005C07FE" w:rsidRPr="00A15BF4" w:rsidRDefault="005C07FE" w:rsidP="002C25E2">
            <w:pPr>
              <w:pStyle w:val="Prrafodelista"/>
              <w:numPr>
                <w:ilvl w:val="0"/>
                <w:numId w:val="33"/>
              </w:numPr>
              <w:autoSpaceDE w:val="0"/>
              <w:autoSpaceDN w:val="0"/>
              <w:adjustRightInd w:val="0"/>
              <w:spacing w:after="0" w:line="240" w:lineRule="auto"/>
              <w:ind w:left="593"/>
              <w:jc w:val="both"/>
              <w:rPr>
                <w:rFonts w:ascii="Arial" w:hAnsi="Arial" w:cs="Arial"/>
                <w:sz w:val="24"/>
                <w:szCs w:val="24"/>
                <w:lang w:val="x-none" w:eastAsia="x-none"/>
              </w:rPr>
            </w:pPr>
            <w:r w:rsidRPr="00A15BF4">
              <w:rPr>
                <w:rFonts w:ascii="Arial" w:hAnsi="Arial" w:cs="Arial"/>
                <w:sz w:val="24"/>
                <w:szCs w:val="24"/>
                <w:lang w:val="x-none" w:eastAsia="x-none"/>
              </w:rPr>
              <w:t>Manual técnico que describa su estructura interna, programas, catálogos y archivos.</w:t>
            </w:r>
          </w:p>
          <w:p w14:paraId="3DFE266D" w14:textId="77777777" w:rsidR="00A04C6C" w:rsidRPr="00A15BF4" w:rsidRDefault="00A04C6C" w:rsidP="00A04C6C">
            <w:pPr>
              <w:rPr>
                <w:rFonts w:ascii="Arial" w:hAnsi="Arial" w:cs="Arial"/>
                <w:color w:val="000000" w:themeColor="text1"/>
              </w:rPr>
            </w:pPr>
          </w:p>
          <w:p w14:paraId="6A4C130E" w14:textId="147F7BF1" w:rsidR="009049DD" w:rsidRPr="00A15BF4" w:rsidRDefault="009049DD" w:rsidP="002C25E2">
            <w:pPr>
              <w:pStyle w:val="Prrafodelista"/>
              <w:numPr>
                <w:ilvl w:val="2"/>
                <w:numId w:val="37"/>
              </w:numPr>
              <w:rPr>
                <w:rStyle w:val="Ttulo3Car"/>
                <w:rFonts w:cs="Arial"/>
                <w:bCs/>
                <w:sz w:val="24"/>
                <w:szCs w:val="24"/>
              </w:rPr>
            </w:pPr>
            <w:bookmarkStart w:id="141" w:name="_Toc50357331"/>
            <w:bookmarkStart w:id="142" w:name="_Toc81999449"/>
            <w:r w:rsidRPr="00A15BF4">
              <w:rPr>
                <w:rStyle w:val="Ttulo3Car"/>
                <w:rFonts w:cs="Arial"/>
                <w:bCs/>
                <w:sz w:val="24"/>
                <w:szCs w:val="24"/>
              </w:rPr>
              <w:t>Seguridad en los procesos de desarrollo y soporte</w:t>
            </w:r>
            <w:bookmarkEnd w:id="141"/>
            <w:bookmarkEnd w:id="142"/>
          </w:p>
          <w:p w14:paraId="51A262E0" w14:textId="0D38A16D" w:rsidR="00B21A88" w:rsidRPr="00A15BF4" w:rsidRDefault="00B21A88" w:rsidP="00B21A88">
            <w:pPr>
              <w:autoSpaceDE w:val="0"/>
              <w:autoSpaceDN w:val="0"/>
              <w:adjustRightInd w:val="0"/>
              <w:jc w:val="both"/>
              <w:rPr>
                <w:rFonts w:ascii="Arial" w:hAnsi="Arial" w:cs="Arial"/>
              </w:rPr>
            </w:pPr>
            <w:r w:rsidRPr="00A15BF4">
              <w:rPr>
                <w:rFonts w:ascii="Arial" w:hAnsi="Arial" w:cs="Arial"/>
              </w:rPr>
              <w:t xml:space="preserve">Para el desarrollo de software al interior de la Personería de Medellín se deberá realizar un proceso de planificación de los desarrollos en donde se determine la respectiva metodología a usar, las etapas de desarrollo, la estructura de componentes a elaborar, los responsables, criterios de aceptación y las pruebas de funcionalidad y seguridad, teniendo en cuenta los requerimientos y el cumplimiento de los objetivos estratégicos de la </w:t>
            </w:r>
            <w:r w:rsidR="00196B40" w:rsidRPr="00A15BF4">
              <w:rPr>
                <w:rFonts w:ascii="Arial" w:hAnsi="Arial" w:cs="Arial"/>
              </w:rPr>
              <w:t>Entidad</w:t>
            </w:r>
            <w:r w:rsidRPr="00A15BF4">
              <w:rPr>
                <w:rFonts w:ascii="Arial" w:hAnsi="Arial" w:cs="Arial"/>
              </w:rPr>
              <w:t xml:space="preserve">. Las etapas de desarrollo deberán estar debidamente documentadas, con el objeto de generar registros de trazabilidad frente a los requerimientos, desarrollo y aceptación del software. </w:t>
            </w:r>
          </w:p>
          <w:p w14:paraId="7AC07D37" w14:textId="77777777" w:rsidR="00B21A88" w:rsidRPr="00A15BF4" w:rsidRDefault="00B21A88" w:rsidP="00B21A88">
            <w:pPr>
              <w:autoSpaceDE w:val="0"/>
              <w:autoSpaceDN w:val="0"/>
              <w:adjustRightInd w:val="0"/>
              <w:jc w:val="both"/>
              <w:rPr>
                <w:rFonts w:ascii="Arial" w:hAnsi="Arial" w:cs="Arial"/>
                <w:color w:val="000000"/>
              </w:rPr>
            </w:pPr>
          </w:p>
          <w:p w14:paraId="45909619" w14:textId="0EA8EAA3" w:rsidR="00B21A88" w:rsidRPr="00A15BF4" w:rsidRDefault="00B21A88" w:rsidP="002C25E2">
            <w:pPr>
              <w:pStyle w:val="Prrafodelista"/>
              <w:numPr>
                <w:ilvl w:val="0"/>
                <w:numId w:val="26"/>
              </w:numPr>
              <w:autoSpaceDE w:val="0"/>
              <w:autoSpaceDN w:val="0"/>
              <w:adjustRightInd w:val="0"/>
              <w:spacing w:after="0" w:line="240" w:lineRule="auto"/>
              <w:ind w:left="391" w:hanging="391"/>
              <w:jc w:val="both"/>
              <w:rPr>
                <w:rFonts w:ascii="Arial" w:hAnsi="Arial" w:cs="Arial"/>
                <w:sz w:val="24"/>
                <w:szCs w:val="24"/>
                <w:lang w:val="x-none" w:eastAsia="x-none"/>
              </w:rPr>
            </w:pPr>
            <w:r w:rsidRPr="00A15BF4">
              <w:rPr>
                <w:rFonts w:ascii="Arial" w:hAnsi="Arial" w:cs="Arial"/>
                <w:sz w:val="24"/>
                <w:szCs w:val="24"/>
                <w:lang w:val="x-none" w:eastAsia="x-none"/>
              </w:rPr>
              <w:t>Los propietarios de los sistemas de información, junto a</w:t>
            </w:r>
            <w:r w:rsidR="00693F92" w:rsidRPr="00A15BF4">
              <w:rPr>
                <w:rFonts w:ascii="Arial" w:hAnsi="Arial" w:cs="Arial"/>
                <w:sz w:val="24"/>
                <w:szCs w:val="24"/>
                <w:lang w:eastAsia="x-none"/>
              </w:rPr>
              <w:t>l</w:t>
            </w:r>
            <w:r w:rsidRPr="00A15BF4">
              <w:rPr>
                <w:rFonts w:ascii="Arial" w:hAnsi="Arial" w:cs="Arial"/>
                <w:sz w:val="24"/>
                <w:szCs w:val="24"/>
                <w:lang w:val="x-none" w:eastAsia="x-none"/>
              </w:rPr>
              <w:t xml:space="preserve"> </w:t>
            </w:r>
            <w:r w:rsidR="00BC2929" w:rsidRPr="00A15BF4">
              <w:rPr>
                <w:rFonts w:ascii="Arial" w:hAnsi="Arial" w:cs="Arial"/>
                <w:sz w:val="24"/>
                <w:szCs w:val="24"/>
                <w:lang w:val="x-none" w:eastAsia="x-none"/>
              </w:rPr>
              <w:t xml:space="preserve">Personería Auxiliar (Gestión de Informática) </w:t>
            </w:r>
            <w:r w:rsidR="00A37127" w:rsidRPr="00A15BF4">
              <w:rPr>
                <w:rFonts w:ascii="Arial" w:hAnsi="Arial" w:cs="Arial"/>
                <w:sz w:val="24"/>
                <w:szCs w:val="24"/>
                <w:lang w:val="x-none" w:eastAsia="x-none"/>
              </w:rPr>
              <w:t xml:space="preserve"> </w:t>
            </w:r>
            <w:r w:rsidRPr="00A15BF4">
              <w:rPr>
                <w:rFonts w:ascii="Arial" w:hAnsi="Arial" w:cs="Arial"/>
                <w:sz w:val="24"/>
                <w:szCs w:val="24"/>
                <w:lang w:val="x-none" w:eastAsia="x-none"/>
              </w:rPr>
              <w:t>serán responsables de realizar las pruebas para asegurar que éstos cumplen con los requisitos de seguridad establecidos antes del paso a producción, usando una metodología establecida para este fin, documentando las pruebas realizadas y aprobando los pasos a producción.</w:t>
            </w:r>
          </w:p>
          <w:p w14:paraId="3A52551A" w14:textId="77777777" w:rsidR="00B21A88" w:rsidRPr="00A15BF4" w:rsidRDefault="00B21A88" w:rsidP="00B21A88">
            <w:pPr>
              <w:pStyle w:val="Prrafodelista"/>
              <w:autoSpaceDE w:val="0"/>
              <w:autoSpaceDN w:val="0"/>
              <w:adjustRightInd w:val="0"/>
              <w:spacing w:after="0" w:line="240" w:lineRule="auto"/>
              <w:ind w:left="391"/>
              <w:jc w:val="both"/>
              <w:rPr>
                <w:rFonts w:ascii="Arial" w:hAnsi="Arial" w:cs="Arial"/>
                <w:sz w:val="24"/>
                <w:szCs w:val="24"/>
                <w:lang w:val="x-none" w:eastAsia="x-none"/>
              </w:rPr>
            </w:pPr>
          </w:p>
          <w:p w14:paraId="56DB254E" w14:textId="74B8F39A" w:rsidR="00B21A88" w:rsidRPr="00A15BF4" w:rsidRDefault="00995D32" w:rsidP="002C25E2">
            <w:pPr>
              <w:pStyle w:val="Prrafodelista"/>
              <w:numPr>
                <w:ilvl w:val="0"/>
                <w:numId w:val="26"/>
              </w:numPr>
              <w:autoSpaceDE w:val="0"/>
              <w:autoSpaceDN w:val="0"/>
              <w:adjustRightInd w:val="0"/>
              <w:spacing w:after="0" w:line="240" w:lineRule="auto"/>
              <w:ind w:left="391" w:hanging="391"/>
              <w:jc w:val="both"/>
              <w:rPr>
                <w:rFonts w:ascii="Arial" w:hAnsi="Arial" w:cs="Arial"/>
                <w:sz w:val="24"/>
                <w:szCs w:val="24"/>
                <w:lang w:val="x-none" w:eastAsia="x-none"/>
              </w:rPr>
            </w:pPr>
            <w:r w:rsidRPr="00A15BF4">
              <w:rPr>
                <w:rFonts w:ascii="Arial" w:hAnsi="Arial" w:cs="Arial"/>
                <w:sz w:val="24"/>
                <w:szCs w:val="24"/>
                <w:lang w:val="x-none" w:eastAsia="x-none"/>
              </w:rPr>
              <w:t xml:space="preserve">Personería Auxiliar (Gestión de </w:t>
            </w:r>
            <w:r w:rsidR="00BC2929" w:rsidRPr="00A15BF4">
              <w:rPr>
                <w:rFonts w:ascii="Arial" w:hAnsi="Arial" w:cs="Arial"/>
                <w:sz w:val="24"/>
                <w:szCs w:val="24"/>
                <w:lang w:val="x-none" w:eastAsia="x-none"/>
              </w:rPr>
              <w:t xml:space="preserve">Informática) </w:t>
            </w:r>
            <w:r w:rsidR="00B21A88" w:rsidRPr="00A15BF4">
              <w:rPr>
                <w:rFonts w:ascii="Arial" w:hAnsi="Arial" w:cs="Arial"/>
                <w:sz w:val="24"/>
                <w:szCs w:val="24"/>
                <w:lang w:val="x-none" w:eastAsia="x-none"/>
              </w:rPr>
              <w:t>deberá implantar los controles necesarios para garantizar que las migraciones entre los ambientes de desarrollo, pruebas y producción han sido aprobadas, de acuerdo con el procedimiento de control de cambios.</w:t>
            </w:r>
          </w:p>
          <w:p w14:paraId="680183D0" w14:textId="77777777" w:rsidR="00B21A88" w:rsidRPr="00A15BF4" w:rsidRDefault="00B21A88" w:rsidP="00B21A88">
            <w:pPr>
              <w:pStyle w:val="Prrafodelista"/>
              <w:autoSpaceDE w:val="0"/>
              <w:autoSpaceDN w:val="0"/>
              <w:adjustRightInd w:val="0"/>
              <w:spacing w:after="0" w:line="240" w:lineRule="auto"/>
              <w:ind w:left="391"/>
              <w:jc w:val="both"/>
              <w:rPr>
                <w:rFonts w:ascii="Arial" w:hAnsi="Arial" w:cs="Arial"/>
                <w:sz w:val="24"/>
                <w:szCs w:val="24"/>
                <w:lang w:val="x-none" w:eastAsia="x-none"/>
              </w:rPr>
            </w:pPr>
          </w:p>
          <w:p w14:paraId="30331494" w14:textId="50F444D8" w:rsidR="00B21A88" w:rsidRPr="00A15BF4" w:rsidRDefault="00995D32" w:rsidP="002C25E2">
            <w:pPr>
              <w:pStyle w:val="Prrafodelista"/>
              <w:numPr>
                <w:ilvl w:val="0"/>
                <w:numId w:val="26"/>
              </w:numPr>
              <w:autoSpaceDE w:val="0"/>
              <w:autoSpaceDN w:val="0"/>
              <w:adjustRightInd w:val="0"/>
              <w:spacing w:after="0" w:line="240" w:lineRule="auto"/>
              <w:ind w:left="391" w:hanging="391"/>
              <w:jc w:val="both"/>
              <w:rPr>
                <w:rFonts w:ascii="Arial" w:hAnsi="Arial" w:cs="Arial"/>
                <w:sz w:val="24"/>
                <w:szCs w:val="24"/>
                <w:lang w:val="x-none" w:eastAsia="x-none"/>
              </w:rPr>
            </w:pPr>
            <w:r w:rsidRPr="00A15BF4">
              <w:rPr>
                <w:rFonts w:ascii="Arial" w:hAnsi="Arial" w:cs="Arial"/>
                <w:sz w:val="24"/>
                <w:szCs w:val="24"/>
                <w:lang w:val="x-none" w:eastAsia="x-none"/>
              </w:rPr>
              <w:t xml:space="preserve">Personería Auxiliar (Gestión de </w:t>
            </w:r>
            <w:r w:rsidR="00BC2929" w:rsidRPr="00A15BF4">
              <w:rPr>
                <w:rFonts w:ascii="Arial" w:hAnsi="Arial" w:cs="Arial"/>
                <w:sz w:val="24"/>
                <w:szCs w:val="24"/>
                <w:lang w:val="x-none" w:eastAsia="x-none"/>
              </w:rPr>
              <w:t xml:space="preserve">Informática) </w:t>
            </w:r>
            <w:r w:rsidR="00B21A88" w:rsidRPr="00A15BF4">
              <w:rPr>
                <w:rFonts w:ascii="Arial" w:hAnsi="Arial" w:cs="Arial"/>
                <w:sz w:val="24"/>
                <w:szCs w:val="24"/>
                <w:lang w:val="x-none" w:eastAsia="x-none"/>
              </w:rPr>
              <w:t xml:space="preserve">deberá contar con sistemas de control de versiones para administrar los cambios de los sistemas de información de la </w:t>
            </w:r>
            <w:r w:rsidR="00196B40" w:rsidRPr="00A15BF4">
              <w:rPr>
                <w:rFonts w:ascii="Arial" w:hAnsi="Arial" w:cs="Arial"/>
                <w:sz w:val="24"/>
                <w:szCs w:val="24"/>
                <w:lang w:val="x-none" w:eastAsia="x-none"/>
              </w:rPr>
              <w:t>Entidad</w:t>
            </w:r>
            <w:r w:rsidR="00B21A88" w:rsidRPr="00A15BF4">
              <w:rPr>
                <w:rFonts w:ascii="Arial" w:hAnsi="Arial" w:cs="Arial"/>
                <w:sz w:val="24"/>
                <w:szCs w:val="24"/>
                <w:lang w:val="x-none" w:eastAsia="x-none"/>
              </w:rPr>
              <w:t>.</w:t>
            </w:r>
          </w:p>
          <w:p w14:paraId="32A9332E" w14:textId="70094300" w:rsidR="00B21A88" w:rsidRPr="00A15BF4" w:rsidRDefault="00B21A88" w:rsidP="00B21A88">
            <w:pPr>
              <w:pStyle w:val="Prrafodelista"/>
              <w:autoSpaceDE w:val="0"/>
              <w:autoSpaceDN w:val="0"/>
              <w:adjustRightInd w:val="0"/>
              <w:spacing w:after="0" w:line="240" w:lineRule="auto"/>
              <w:ind w:left="391"/>
              <w:jc w:val="both"/>
              <w:rPr>
                <w:rFonts w:ascii="Arial" w:hAnsi="Arial" w:cs="Arial"/>
                <w:sz w:val="24"/>
                <w:szCs w:val="24"/>
                <w:lang w:val="x-none" w:eastAsia="x-none"/>
              </w:rPr>
            </w:pPr>
          </w:p>
          <w:p w14:paraId="201D3525" w14:textId="51973299" w:rsidR="00B21A88" w:rsidRPr="00A15BF4" w:rsidRDefault="00995D32" w:rsidP="002C25E2">
            <w:pPr>
              <w:pStyle w:val="Prrafodelista"/>
              <w:numPr>
                <w:ilvl w:val="0"/>
                <w:numId w:val="26"/>
              </w:numPr>
              <w:autoSpaceDE w:val="0"/>
              <w:autoSpaceDN w:val="0"/>
              <w:adjustRightInd w:val="0"/>
              <w:spacing w:after="0" w:line="240" w:lineRule="auto"/>
              <w:ind w:left="391" w:hanging="391"/>
              <w:jc w:val="both"/>
              <w:rPr>
                <w:rFonts w:ascii="Arial" w:hAnsi="Arial" w:cs="Arial"/>
                <w:sz w:val="24"/>
                <w:szCs w:val="24"/>
                <w:lang w:val="x-none" w:eastAsia="x-none"/>
              </w:rPr>
            </w:pPr>
            <w:r w:rsidRPr="00A15BF4">
              <w:rPr>
                <w:rFonts w:ascii="Arial" w:hAnsi="Arial" w:cs="Arial"/>
                <w:sz w:val="24"/>
                <w:szCs w:val="24"/>
                <w:lang w:val="x-none" w:eastAsia="x-none"/>
              </w:rPr>
              <w:t xml:space="preserve">Personería Auxiliar (Gestión de </w:t>
            </w:r>
            <w:r w:rsidR="00BC2929" w:rsidRPr="00A15BF4">
              <w:rPr>
                <w:rFonts w:ascii="Arial" w:hAnsi="Arial" w:cs="Arial"/>
                <w:sz w:val="24"/>
                <w:szCs w:val="24"/>
                <w:lang w:val="x-none" w:eastAsia="x-none"/>
              </w:rPr>
              <w:t xml:space="preserve">Informática) </w:t>
            </w:r>
            <w:r w:rsidR="00B21A88" w:rsidRPr="00A15BF4">
              <w:rPr>
                <w:rFonts w:ascii="Arial" w:hAnsi="Arial" w:cs="Arial"/>
                <w:sz w:val="24"/>
                <w:szCs w:val="24"/>
                <w:lang w:val="x-none" w:eastAsia="x-none"/>
              </w:rPr>
              <w:t>deberá asegurarse que los sistemas de información adquiridos o desarrollados por terceros, cuente con un acuerdo de licenciamiento el cual debe especificar las condiciones de uso del software y los derechos de propiedad intelectual.</w:t>
            </w:r>
          </w:p>
          <w:p w14:paraId="0C05F04F" w14:textId="77777777" w:rsidR="00B21A88" w:rsidRPr="00A15BF4" w:rsidRDefault="00B21A88" w:rsidP="00B21A88">
            <w:pPr>
              <w:pStyle w:val="Prrafodelista"/>
              <w:autoSpaceDE w:val="0"/>
              <w:autoSpaceDN w:val="0"/>
              <w:adjustRightInd w:val="0"/>
              <w:spacing w:after="0" w:line="240" w:lineRule="auto"/>
              <w:ind w:left="391"/>
              <w:jc w:val="both"/>
              <w:rPr>
                <w:rFonts w:ascii="Arial" w:hAnsi="Arial" w:cs="Arial"/>
                <w:sz w:val="24"/>
                <w:szCs w:val="24"/>
                <w:lang w:val="x-none" w:eastAsia="x-none"/>
              </w:rPr>
            </w:pPr>
          </w:p>
          <w:p w14:paraId="1B8C8038" w14:textId="43271AD7" w:rsidR="00B21A88" w:rsidRPr="00A15BF4" w:rsidRDefault="00995D32" w:rsidP="002C25E2">
            <w:pPr>
              <w:pStyle w:val="Prrafodelista"/>
              <w:numPr>
                <w:ilvl w:val="0"/>
                <w:numId w:val="26"/>
              </w:numPr>
              <w:autoSpaceDE w:val="0"/>
              <w:autoSpaceDN w:val="0"/>
              <w:adjustRightInd w:val="0"/>
              <w:spacing w:after="0" w:line="240" w:lineRule="auto"/>
              <w:ind w:left="391" w:hanging="391"/>
              <w:jc w:val="both"/>
              <w:rPr>
                <w:rFonts w:ascii="Arial" w:hAnsi="Arial" w:cs="Arial"/>
                <w:sz w:val="24"/>
                <w:szCs w:val="24"/>
                <w:lang w:val="x-none" w:eastAsia="x-none"/>
              </w:rPr>
            </w:pPr>
            <w:bookmarkStart w:id="143" w:name="_Hlk49436544"/>
            <w:r w:rsidRPr="00A15BF4">
              <w:rPr>
                <w:rFonts w:ascii="Arial" w:hAnsi="Arial" w:cs="Arial"/>
                <w:sz w:val="24"/>
                <w:szCs w:val="24"/>
                <w:lang w:val="x-none" w:eastAsia="x-none"/>
              </w:rPr>
              <w:t xml:space="preserve">Personería Auxiliar (Gestión de </w:t>
            </w:r>
            <w:r w:rsidR="00BC2929" w:rsidRPr="00A15BF4">
              <w:rPr>
                <w:rFonts w:ascii="Arial" w:hAnsi="Arial" w:cs="Arial"/>
                <w:sz w:val="24"/>
                <w:szCs w:val="24"/>
                <w:lang w:val="x-none" w:eastAsia="x-none"/>
              </w:rPr>
              <w:t xml:space="preserve">Informática) </w:t>
            </w:r>
            <w:r w:rsidR="00B21A88" w:rsidRPr="00A15BF4">
              <w:rPr>
                <w:rFonts w:ascii="Arial" w:hAnsi="Arial" w:cs="Arial"/>
                <w:sz w:val="24"/>
                <w:szCs w:val="24"/>
                <w:lang w:val="x-none" w:eastAsia="x-none"/>
              </w:rPr>
              <w:t xml:space="preserve">deberá generar una metodología de pruebas al </w:t>
            </w:r>
            <w:r w:rsidR="00B21A88" w:rsidRPr="00A15BF4">
              <w:rPr>
                <w:rFonts w:ascii="Arial" w:hAnsi="Arial" w:cs="Arial"/>
                <w:sz w:val="24"/>
                <w:szCs w:val="24"/>
                <w:lang w:val="x-none" w:eastAsia="x-none"/>
              </w:rPr>
              <w:lastRenderedPageBreak/>
              <w:t xml:space="preserve">software desarrollado que contenga pautas para la selección de escenarios, niveles, tipo, datos de prueba  sugerencias de documentación. </w:t>
            </w:r>
          </w:p>
          <w:bookmarkEnd w:id="143"/>
          <w:p w14:paraId="781FAB86" w14:textId="77777777" w:rsidR="00B21A88" w:rsidRPr="00A15BF4" w:rsidRDefault="00B21A88" w:rsidP="00B21A88">
            <w:pPr>
              <w:pStyle w:val="Prrafodelista"/>
              <w:autoSpaceDE w:val="0"/>
              <w:autoSpaceDN w:val="0"/>
              <w:adjustRightInd w:val="0"/>
              <w:spacing w:after="0" w:line="240" w:lineRule="auto"/>
              <w:ind w:left="391"/>
              <w:jc w:val="both"/>
              <w:rPr>
                <w:rFonts w:ascii="Arial" w:hAnsi="Arial" w:cs="Arial"/>
                <w:sz w:val="24"/>
                <w:szCs w:val="24"/>
                <w:lang w:val="x-none" w:eastAsia="x-none"/>
              </w:rPr>
            </w:pPr>
          </w:p>
          <w:p w14:paraId="720422F2" w14:textId="276EFE6F" w:rsidR="00B21A88" w:rsidRPr="00A15BF4" w:rsidRDefault="00995D32" w:rsidP="002C25E2">
            <w:pPr>
              <w:pStyle w:val="Prrafodelista"/>
              <w:numPr>
                <w:ilvl w:val="0"/>
                <w:numId w:val="26"/>
              </w:numPr>
              <w:autoSpaceDE w:val="0"/>
              <w:autoSpaceDN w:val="0"/>
              <w:adjustRightInd w:val="0"/>
              <w:spacing w:after="0" w:line="240" w:lineRule="auto"/>
              <w:ind w:left="391" w:hanging="391"/>
              <w:jc w:val="both"/>
              <w:rPr>
                <w:rFonts w:ascii="Arial" w:hAnsi="Arial" w:cs="Arial"/>
                <w:sz w:val="24"/>
                <w:szCs w:val="24"/>
                <w:lang w:val="x-none" w:eastAsia="x-none"/>
              </w:rPr>
            </w:pPr>
            <w:r w:rsidRPr="00A15BF4">
              <w:rPr>
                <w:rFonts w:ascii="Arial" w:hAnsi="Arial" w:cs="Arial"/>
                <w:sz w:val="24"/>
                <w:szCs w:val="24"/>
                <w:lang w:val="x-none" w:eastAsia="x-none"/>
              </w:rPr>
              <w:t xml:space="preserve">Personería Auxiliar (Gestión de </w:t>
            </w:r>
            <w:r w:rsidR="00BC2929" w:rsidRPr="00A15BF4">
              <w:rPr>
                <w:rFonts w:ascii="Arial" w:hAnsi="Arial" w:cs="Arial"/>
                <w:sz w:val="24"/>
                <w:szCs w:val="24"/>
                <w:lang w:val="x-none" w:eastAsia="x-none"/>
              </w:rPr>
              <w:t xml:space="preserve">Informática) </w:t>
            </w:r>
            <w:r w:rsidR="00B21A88" w:rsidRPr="00A15BF4">
              <w:rPr>
                <w:rFonts w:ascii="Arial" w:hAnsi="Arial" w:cs="Arial"/>
                <w:sz w:val="24"/>
                <w:szCs w:val="24"/>
                <w:lang w:val="x-none" w:eastAsia="x-none"/>
              </w:rPr>
              <w:t>deberá asegurar que la plataforma tecnológica, las herramientas de desarrollo y los componentes de cada sistema de información estén actualizados con todos los parches generados para las versiones en uso y que están ejecutando la última versión aprobada del sistema.</w:t>
            </w:r>
          </w:p>
          <w:p w14:paraId="23BD9414" w14:textId="77777777" w:rsidR="00B21A88" w:rsidRPr="00A15BF4" w:rsidRDefault="00B21A88" w:rsidP="00B21A88">
            <w:pPr>
              <w:pStyle w:val="Prrafodelista"/>
              <w:autoSpaceDE w:val="0"/>
              <w:autoSpaceDN w:val="0"/>
              <w:adjustRightInd w:val="0"/>
              <w:spacing w:after="0" w:line="240" w:lineRule="auto"/>
              <w:ind w:left="391"/>
              <w:jc w:val="both"/>
              <w:rPr>
                <w:rFonts w:ascii="Arial" w:hAnsi="Arial" w:cs="Arial"/>
                <w:sz w:val="24"/>
                <w:szCs w:val="24"/>
                <w:lang w:val="x-none" w:eastAsia="x-none"/>
              </w:rPr>
            </w:pPr>
          </w:p>
          <w:p w14:paraId="38FB4AF3" w14:textId="184EF1AA" w:rsidR="00B21A88" w:rsidRPr="00A15BF4" w:rsidRDefault="00B21A88" w:rsidP="002C25E2">
            <w:pPr>
              <w:pStyle w:val="Prrafodelista"/>
              <w:numPr>
                <w:ilvl w:val="0"/>
                <w:numId w:val="26"/>
              </w:numPr>
              <w:autoSpaceDE w:val="0"/>
              <w:autoSpaceDN w:val="0"/>
              <w:adjustRightInd w:val="0"/>
              <w:spacing w:after="0" w:line="240" w:lineRule="auto"/>
              <w:ind w:left="391" w:hanging="391"/>
              <w:jc w:val="both"/>
              <w:rPr>
                <w:rFonts w:ascii="Arial" w:hAnsi="Arial" w:cs="Arial"/>
                <w:sz w:val="24"/>
                <w:szCs w:val="24"/>
                <w:lang w:val="x-none" w:eastAsia="x-none"/>
              </w:rPr>
            </w:pPr>
            <w:r w:rsidRPr="00A15BF4">
              <w:rPr>
                <w:rFonts w:ascii="Arial" w:hAnsi="Arial" w:cs="Arial"/>
                <w:sz w:val="24"/>
                <w:szCs w:val="24"/>
                <w:lang w:val="x-none" w:eastAsia="x-none"/>
              </w:rPr>
              <w:t>Los terceros proveedores de sistemas de información deberán considerar las buenas prácticas y lineamientos de desarrollo seguro durante el ciclo de vida, pasando des</w:t>
            </w:r>
            <w:r w:rsidR="00E92D68" w:rsidRPr="00A15BF4">
              <w:rPr>
                <w:rFonts w:ascii="Arial" w:hAnsi="Arial" w:cs="Arial"/>
                <w:sz w:val="24"/>
                <w:szCs w:val="24"/>
                <w:lang w:val="x-none" w:eastAsia="x-none"/>
              </w:rPr>
              <w:t>d</w:t>
            </w:r>
            <w:r w:rsidR="00D31CAC" w:rsidRPr="00A15BF4">
              <w:rPr>
                <w:rFonts w:ascii="Arial" w:hAnsi="Arial" w:cs="Arial"/>
                <w:sz w:val="24"/>
                <w:szCs w:val="24"/>
                <w:lang w:eastAsia="x-none"/>
              </w:rPr>
              <w:t xml:space="preserve">e </w:t>
            </w:r>
            <w:r w:rsidR="00E92D68" w:rsidRPr="00A15BF4">
              <w:rPr>
                <w:rFonts w:ascii="Arial" w:hAnsi="Arial" w:cs="Arial"/>
                <w:sz w:val="24"/>
                <w:szCs w:val="24"/>
                <w:lang w:val="x-none" w:eastAsia="x-none"/>
              </w:rPr>
              <w:t>el</w:t>
            </w:r>
            <w:r w:rsidRPr="00A15BF4">
              <w:rPr>
                <w:rFonts w:ascii="Arial" w:hAnsi="Arial" w:cs="Arial"/>
                <w:sz w:val="24"/>
                <w:szCs w:val="24"/>
                <w:lang w:val="x-none" w:eastAsia="x-none"/>
              </w:rPr>
              <w:t xml:space="preserve"> diseño hasta la puesta en marcha.</w:t>
            </w:r>
          </w:p>
          <w:p w14:paraId="096B3A77" w14:textId="77777777" w:rsidR="00B21A88" w:rsidRPr="00A15BF4" w:rsidRDefault="00B21A88" w:rsidP="00B21A88">
            <w:pPr>
              <w:pStyle w:val="Prrafodelista"/>
              <w:autoSpaceDE w:val="0"/>
              <w:autoSpaceDN w:val="0"/>
              <w:adjustRightInd w:val="0"/>
              <w:spacing w:after="0" w:line="240" w:lineRule="auto"/>
              <w:ind w:left="391"/>
              <w:jc w:val="both"/>
              <w:rPr>
                <w:rFonts w:ascii="Arial" w:hAnsi="Arial" w:cs="Arial"/>
                <w:sz w:val="24"/>
                <w:szCs w:val="24"/>
                <w:lang w:val="x-none" w:eastAsia="x-none"/>
              </w:rPr>
            </w:pPr>
            <w:r w:rsidRPr="00A15BF4">
              <w:rPr>
                <w:rFonts w:ascii="Arial" w:hAnsi="Arial" w:cs="Arial"/>
                <w:sz w:val="24"/>
                <w:szCs w:val="24"/>
                <w:lang w:val="x-none" w:eastAsia="x-none"/>
              </w:rPr>
              <w:t xml:space="preserve"> </w:t>
            </w:r>
          </w:p>
          <w:p w14:paraId="1B7730E9" w14:textId="3DC8A358" w:rsidR="00B21A88" w:rsidRPr="00A15BF4" w:rsidRDefault="00995D32" w:rsidP="002C25E2">
            <w:pPr>
              <w:pStyle w:val="Prrafodelista"/>
              <w:numPr>
                <w:ilvl w:val="0"/>
                <w:numId w:val="26"/>
              </w:numPr>
              <w:autoSpaceDE w:val="0"/>
              <w:autoSpaceDN w:val="0"/>
              <w:adjustRightInd w:val="0"/>
              <w:spacing w:after="0" w:line="240" w:lineRule="auto"/>
              <w:ind w:left="391" w:hanging="391"/>
              <w:jc w:val="both"/>
              <w:rPr>
                <w:rFonts w:ascii="Arial" w:hAnsi="Arial" w:cs="Arial"/>
                <w:sz w:val="24"/>
                <w:szCs w:val="24"/>
                <w:lang w:val="x-none" w:eastAsia="x-none"/>
              </w:rPr>
            </w:pPr>
            <w:r w:rsidRPr="00A15BF4">
              <w:rPr>
                <w:rFonts w:ascii="Arial" w:hAnsi="Arial" w:cs="Arial"/>
                <w:sz w:val="24"/>
                <w:szCs w:val="24"/>
                <w:lang w:val="x-none" w:eastAsia="x-none"/>
              </w:rPr>
              <w:t xml:space="preserve">Personería Auxiliar (Gestión de </w:t>
            </w:r>
            <w:r w:rsidR="00BC2929" w:rsidRPr="00A15BF4">
              <w:rPr>
                <w:rFonts w:ascii="Arial" w:hAnsi="Arial" w:cs="Arial"/>
                <w:sz w:val="24"/>
                <w:szCs w:val="24"/>
                <w:lang w:val="x-none" w:eastAsia="x-none"/>
              </w:rPr>
              <w:t xml:space="preserve">Informática) </w:t>
            </w:r>
            <w:r w:rsidR="00B21A88" w:rsidRPr="00A15BF4">
              <w:rPr>
                <w:rFonts w:ascii="Arial" w:hAnsi="Arial" w:cs="Arial"/>
                <w:sz w:val="24"/>
                <w:szCs w:val="24"/>
                <w:lang w:val="x-none" w:eastAsia="x-none"/>
              </w:rPr>
              <w:t xml:space="preserve">velará porque se mantenga un nivel adecuado de soporte para garantizar la solución de problemas que se presenten en el software; este soporte debe contemplar aspectos como tiempos de respuesta aceptables, considerados en los Acuerdos de Niveles de Servicio. </w:t>
            </w:r>
          </w:p>
          <w:p w14:paraId="469C0BF3" w14:textId="77777777" w:rsidR="00B21A88" w:rsidRPr="00A15BF4" w:rsidRDefault="00B21A88" w:rsidP="00B21A88">
            <w:pPr>
              <w:pStyle w:val="Prrafodelista"/>
              <w:autoSpaceDE w:val="0"/>
              <w:autoSpaceDN w:val="0"/>
              <w:adjustRightInd w:val="0"/>
              <w:spacing w:after="0" w:line="240" w:lineRule="auto"/>
              <w:ind w:left="391"/>
              <w:jc w:val="both"/>
              <w:rPr>
                <w:rFonts w:ascii="Arial" w:hAnsi="Arial" w:cs="Arial"/>
                <w:sz w:val="24"/>
                <w:szCs w:val="24"/>
                <w:lang w:val="x-none" w:eastAsia="x-none"/>
              </w:rPr>
            </w:pPr>
          </w:p>
          <w:p w14:paraId="6B8330AF" w14:textId="77777777" w:rsidR="00B21A88" w:rsidRPr="00A15BF4" w:rsidRDefault="00B21A88" w:rsidP="002C25E2">
            <w:pPr>
              <w:pStyle w:val="Prrafodelista"/>
              <w:numPr>
                <w:ilvl w:val="0"/>
                <w:numId w:val="26"/>
              </w:numPr>
              <w:autoSpaceDE w:val="0"/>
              <w:autoSpaceDN w:val="0"/>
              <w:adjustRightInd w:val="0"/>
              <w:spacing w:after="0" w:line="240" w:lineRule="auto"/>
              <w:ind w:left="391" w:hanging="391"/>
              <w:jc w:val="both"/>
              <w:rPr>
                <w:rFonts w:ascii="Arial" w:hAnsi="Arial" w:cs="Arial"/>
                <w:sz w:val="24"/>
                <w:szCs w:val="24"/>
                <w:lang w:val="x-none" w:eastAsia="x-none"/>
              </w:rPr>
            </w:pPr>
            <w:r w:rsidRPr="00A15BF4">
              <w:rPr>
                <w:rFonts w:ascii="Arial" w:hAnsi="Arial" w:cs="Arial"/>
                <w:sz w:val="24"/>
                <w:szCs w:val="24"/>
                <w:lang w:val="x-none" w:eastAsia="x-none"/>
              </w:rPr>
              <w:t>Los terceros proveedores o desarrolladores de sistemas de información deberán garantizar que los sistemas construidos validen la información dada por los usuarios antes de procesarla, teniendo en cuenta aspectos como; tipos de datos, rangos válidos, longitud, lista de caracteres considerados peligrosos y caracteres de alteración de rutas, entre otros.</w:t>
            </w:r>
          </w:p>
          <w:p w14:paraId="22EF8763" w14:textId="77777777" w:rsidR="00B21A88" w:rsidRPr="00A15BF4" w:rsidRDefault="00B21A88" w:rsidP="00B21A88">
            <w:pPr>
              <w:pStyle w:val="Prrafodelista"/>
              <w:autoSpaceDE w:val="0"/>
              <w:autoSpaceDN w:val="0"/>
              <w:adjustRightInd w:val="0"/>
              <w:spacing w:after="0" w:line="240" w:lineRule="auto"/>
              <w:ind w:left="391"/>
              <w:jc w:val="both"/>
              <w:rPr>
                <w:rFonts w:ascii="Arial" w:hAnsi="Arial" w:cs="Arial"/>
                <w:sz w:val="24"/>
                <w:szCs w:val="24"/>
                <w:lang w:val="x-none" w:eastAsia="x-none"/>
              </w:rPr>
            </w:pPr>
          </w:p>
          <w:p w14:paraId="5A29A453" w14:textId="77777777" w:rsidR="00B21A88" w:rsidRPr="00A15BF4" w:rsidRDefault="00B21A88" w:rsidP="002C25E2">
            <w:pPr>
              <w:pStyle w:val="Prrafodelista"/>
              <w:numPr>
                <w:ilvl w:val="0"/>
                <w:numId w:val="26"/>
              </w:numPr>
              <w:autoSpaceDE w:val="0"/>
              <w:autoSpaceDN w:val="0"/>
              <w:adjustRightInd w:val="0"/>
              <w:spacing w:after="0" w:line="240" w:lineRule="auto"/>
              <w:ind w:left="391" w:hanging="391"/>
              <w:jc w:val="both"/>
              <w:rPr>
                <w:rFonts w:ascii="Arial" w:hAnsi="Arial" w:cs="Arial"/>
                <w:sz w:val="24"/>
                <w:szCs w:val="24"/>
                <w:lang w:val="x-none" w:eastAsia="x-none"/>
              </w:rPr>
            </w:pPr>
            <w:r w:rsidRPr="00A15BF4">
              <w:rPr>
                <w:rFonts w:ascii="Arial" w:hAnsi="Arial" w:cs="Arial"/>
                <w:sz w:val="24"/>
                <w:szCs w:val="24"/>
                <w:lang w:val="x-none" w:eastAsia="x-none"/>
              </w:rPr>
              <w:t>Los terceros proveedores o desarrolladores de sistemas de información deberán garantizar la existencia de opciones de desconexión o cierre de sesión de los aplicativos (</w:t>
            </w:r>
            <w:proofErr w:type="spellStart"/>
            <w:r w:rsidRPr="00A15BF4">
              <w:rPr>
                <w:rFonts w:ascii="Arial" w:hAnsi="Arial" w:cs="Arial"/>
                <w:sz w:val="24"/>
                <w:szCs w:val="24"/>
                <w:lang w:val="x-none" w:eastAsia="x-none"/>
              </w:rPr>
              <w:t>logout</w:t>
            </w:r>
            <w:proofErr w:type="spellEnd"/>
            <w:r w:rsidRPr="00A15BF4">
              <w:rPr>
                <w:rFonts w:ascii="Arial" w:hAnsi="Arial" w:cs="Arial"/>
                <w:sz w:val="24"/>
                <w:szCs w:val="24"/>
                <w:lang w:val="x-none" w:eastAsia="x-none"/>
              </w:rPr>
              <w:t xml:space="preserve">) que permita terminar completamente con la sesión o conexión asociada, las cuales deben encontrarse disponible en todas las páginas protegidas por autenticación. </w:t>
            </w:r>
          </w:p>
          <w:p w14:paraId="5440AE9A" w14:textId="77777777" w:rsidR="00B21A88" w:rsidRPr="00A15BF4" w:rsidRDefault="00B21A88" w:rsidP="00B21A88">
            <w:pPr>
              <w:pStyle w:val="Prrafodelista"/>
              <w:autoSpaceDE w:val="0"/>
              <w:autoSpaceDN w:val="0"/>
              <w:adjustRightInd w:val="0"/>
              <w:spacing w:after="0" w:line="240" w:lineRule="auto"/>
              <w:ind w:left="391"/>
              <w:jc w:val="both"/>
              <w:rPr>
                <w:rFonts w:ascii="Arial" w:hAnsi="Arial" w:cs="Arial"/>
                <w:sz w:val="24"/>
                <w:szCs w:val="24"/>
                <w:lang w:val="x-none" w:eastAsia="x-none"/>
              </w:rPr>
            </w:pPr>
          </w:p>
          <w:p w14:paraId="0A91E94F" w14:textId="4794D42C" w:rsidR="00B21A88" w:rsidRPr="00A15BF4" w:rsidRDefault="00B21A88" w:rsidP="002C25E2">
            <w:pPr>
              <w:pStyle w:val="Prrafodelista"/>
              <w:numPr>
                <w:ilvl w:val="0"/>
                <w:numId w:val="26"/>
              </w:numPr>
              <w:autoSpaceDE w:val="0"/>
              <w:autoSpaceDN w:val="0"/>
              <w:adjustRightInd w:val="0"/>
              <w:spacing w:after="0" w:line="240" w:lineRule="auto"/>
              <w:ind w:left="391" w:hanging="391"/>
              <w:jc w:val="both"/>
              <w:rPr>
                <w:rFonts w:ascii="Arial" w:hAnsi="Arial" w:cs="Arial"/>
                <w:sz w:val="24"/>
                <w:szCs w:val="24"/>
                <w:lang w:val="x-none" w:eastAsia="x-none"/>
              </w:rPr>
            </w:pPr>
            <w:r w:rsidRPr="00A15BF4">
              <w:rPr>
                <w:rFonts w:ascii="Arial" w:hAnsi="Arial" w:cs="Arial"/>
                <w:sz w:val="24"/>
                <w:szCs w:val="24"/>
                <w:lang w:val="x-none" w:eastAsia="x-none"/>
              </w:rPr>
              <w:t xml:space="preserve">En los procesos de desarrollo </w:t>
            </w:r>
            <w:r w:rsidR="00693F92" w:rsidRPr="00A15BF4">
              <w:rPr>
                <w:rFonts w:ascii="Arial" w:hAnsi="Arial" w:cs="Arial"/>
                <w:sz w:val="24"/>
                <w:szCs w:val="24"/>
                <w:lang w:val="x-none" w:eastAsia="x-none"/>
              </w:rPr>
              <w:t xml:space="preserve">el </w:t>
            </w:r>
            <w:r w:rsidR="00BC2929" w:rsidRPr="00A15BF4">
              <w:rPr>
                <w:rFonts w:ascii="Arial" w:hAnsi="Arial" w:cs="Arial"/>
                <w:sz w:val="24"/>
                <w:szCs w:val="24"/>
                <w:lang w:val="x-none" w:eastAsia="x-none"/>
              </w:rPr>
              <w:t xml:space="preserve">Personería Auxiliar (Gestión de Informática) </w:t>
            </w:r>
            <w:r w:rsidR="00A37127" w:rsidRPr="00A15BF4">
              <w:rPr>
                <w:rFonts w:ascii="Arial" w:hAnsi="Arial" w:cs="Arial"/>
                <w:sz w:val="24"/>
                <w:szCs w:val="24"/>
                <w:lang w:val="x-none" w:eastAsia="x-none"/>
              </w:rPr>
              <w:t xml:space="preserve"> </w:t>
            </w:r>
            <w:r w:rsidRPr="00A15BF4">
              <w:rPr>
                <w:rFonts w:ascii="Arial" w:hAnsi="Arial" w:cs="Arial"/>
                <w:sz w:val="24"/>
                <w:szCs w:val="24"/>
                <w:lang w:val="x-none" w:eastAsia="x-none"/>
              </w:rPr>
              <w:t xml:space="preserve">se asegurará de establecer las condiciones necesarias para la transferencia de los derechos de propiedad intelectual de códigos fuentes. </w:t>
            </w:r>
          </w:p>
          <w:p w14:paraId="7DAA2349" w14:textId="77777777" w:rsidR="00B66604" w:rsidRPr="00A15BF4" w:rsidRDefault="00B66604" w:rsidP="00B66604">
            <w:pPr>
              <w:pStyle w:val="Prrafodelista"/>
              <w:autoSpaceDE w:val="0"/>
              <w:autoSpaceDN w:val="0"/>
              <w:adjustRightInd w:val="0"/>
              <w:spacing w:after="0" w:line="240" w:lineRule="auto"/>
              <w:ind w:left="391"/>
              <w:jc w:val="both"/>
              <w:rPr>
                <w:rFonts w:ascii="Arial" w:hAnsi="Arial" w:cs="Arial"/>
                <w:sz w:val="24"/>
                <w:szCs w:val="24"/>
                <w:lang w:val="x-none" w:eastAsia="x-none"/>
              </w:rPr>
            </w:pPr>
          </w:p>
          <w:p w14:paraId="1AB0376B" w14:textId="5F8EA057" w:rsidR="00B21A88" w:rsidRPr="00A15BF4" w:rsidRDefault="00B21A88" w:rsidP="002C25E2">
            <w:pPr>
              <w:pStyle w:val="Prrafodelista"/>
              <w:numPr>
                <w:ilvl w:val="0"/>
                <w:numId w:val="26"/>
              </w:numPr>
              <w:autoSpaceDE w:val="0"/>
              <w:autoSpaceDN w:val="0"/>
              <w:adjustRightInd w:val="0"/>
              <w:spacing w:after="0" w:line="240" w:lineRule="auto"/>
              <w:ind w:left="391" w:hanging="391"/>
              <w:jc w:val="both"/>
              <w:rPr>
                <w:rFonts w:ascii="Arial" w:hAnsi="Arial" w:cs="Arial"/>
                <w:sz w:val="24"/>
                <w:szCs w:val="24"/>
                <w:lang w:val="x-none" w:eastAsia="x-none"/>
              </w:rPr>
            </w:pPr>
            <w:r w:rsidRPr="00A15BF4">
              <w:rPr>
                <w:rFonts w:ascii="Arial" w:hAnsi="Arial" w:cs="Arial"/>
                <w:sz w:val="24"/>
                <w:szCs w:val="24"/>
                <w:lang w:val="x-none" w:eastAsia="x-none"/>
              </w:rPr>
              <w:t>Los terceros proveedores o desarrolladores deberán proporcionar un nivel adecuado de soporte para solucionar los problemas que se presenten en los sistemas de información o aplicativos; deberá contemplar tiem</w:t>
            </w:r>
            <w:r w:rsidRPr="00A15BF4">
              <w:rPr>
                <w:rFonts w:ascii="Arial" w:hAnsi="Arial" w:cs="Arial"/>
                <w:sz w:val="24"/>
                <w:szCs w:val="24"/>
                <w:lang w:val="x-none" w:eastAsia="x-none"/>
              </w:rPr>
              <w:softHyphen/>
              <w:t xml:space="preserve">pos de respuesta aceptables. </w:t>
            </w:r>
          </w:p>
          <w:p w14:paraId="695AC5DB" w14:textId="50773E75" w:rsidR="00B21A88" w:rsidRPr="00A15BF4" w:rsidRDefault="00B21A88" w:rsidP="00B21A88">
            <w:pPr>
              <w:pStyle w:val="Prrafodelista"/>
              <w:autoSpaceDE w:val="0"/>
              <w:autoSpaceDN w:val="0"/>
              <w:adjustRightInd w:val="0"/>
              <w:spacing w:after="0" w:line="240" w:lineRule="auto"/>
              <w:ind w:left="391"/>
              <w:jc w:val="both"/>
              <w:rPr>
                <w:rFonts w:ascii="Arial" w:hAnsi="Arial" w:cs="Arial"/>
                <w:sz w:val="24"/>
                <w:szCs w:val="24"/>
                <w:lang w:val="x-none" w:eastAsia="x-none"/>
              </w:rPr>
            </w:pPr>
          </w:p>
          <w:p w14:paraId="5A6557E5" w14:textId="77777777" w:rsidR="00B21A88" w:rsidRPr="00A15BF4" w:rsidRDefault="00B21A88" w:rsidP="002C25E2">
            <w:pPr>
              <w:pStyle w:val="Prrafodelista"/>
              <w:numPr>
                <w:ilvl w:val="0"/>
                <w:numId w:val="26"/>
              </w:numPr>
              <w:autoSpaceDE w:val="0"/>
              <w:autoSpaceDN w:val="0"/>
              <w:adjustRightInd w:val="0"/>
              <w:spacing w:after="0" w:line="240" w:lineRule="auto"/>
              <w:ind w:left="391" w:hanging="391"/>
              <w:jc w:val="both"/>
              <w:rPr>
                <w:rFonts w:ascii="Arial" w:hAnsi="Arial" w:cs="Arial"/>
                <w:sz w:val="24"/>
                <w:szCs w:val="24"/>
                <w:lang w:val="x-none" w:eastAsia="x-none"/>
              </w:rPr>
            </w:pPr>
            <w:r w:rsidRPr="00A15BF4">
              <w:rPr>
                <w:rFonts w:ascii="Arial" w:hAnsi="Arial" w:cs="Arial"/>
                <w:sz w:val="24"/>
                <w:szCs w:val="24"/>
                <w:lang w:val="x-none" w:eastAsia="x-none"/>
              </w:rPr>
              <w:t>Los terceros proveedores o desarrolladores deberán construir los sistemas de información o aplicativos de tal manera que efectúen las va</w:t>
            </w:r>
            <w:r w:rsidRPr="00A15BF4">
              <w:rPr>
                <w:rFonts w:ascii="Arial" w:hAnsi="Arial" w:cs="Arial"/>
                <w:sz w:val="24"/>
                <w:szCs w:val="24"/>
                <w:lang w:val="x-none" w:eastAsia="x-none"/>
              </w:rPr>
              <w:softHyphen/>
              <w:t>lidaciones de datos de entrada y la generación de los datos de salida de manera con</w:t>
            </w:r>
            <w:r w:rsidRPr="00A15BF4">
              <w:rPr>
                <w:rFonts w:ascii="Arial" w:hAnsi="Arial" w:cs="Arial"/>
                <w:sz w:val="24"/>
                <w:szCs w:val="24"/>
                <w:lang w:val="x-none" w:eastAsia="x-none"/>
              </w:rPr>
              <w:softHyphen/>
              <w:t xml:space="preserve">fiable, utilizando rutinas de validación centralizadas y estandarizadas. </w:t>
            </w:r>
          </w:p>
          <w:p w14:paraId="31F414D6" w14:textId="77777777" w:rsidR="00B21A88" w:rsidRPr="00A15BF4" w:rsidRDefault="00B21A88" w:rsidP="002C25E2">
            <w:pPr>
              <w:pStyle w:val="Prrafodelista"/>
              <w:numPr>
                <w:ilvl w:val="0"/>
                <w:numId w:val="26"/>
              </w:numPr>
              <w:autoSpaceDE w:val="0"/>
              <w:autoSpaceDN w:val="0"/>
              <w:adjustRightInd w:val="0"/>
              <w:spacing w:after="0" w:line="240" w:lineRule="auto"/>
              <w:ind w:left="391" w:hanging="391"/>
              <w:jc w:val="both"/>
              <w:rPr>
                <w:rFonts w:ascii="Arial" w:hAnsi="Arial" w:cs="Arial"/>
                <w:sz w:val="24"/>
                <w:szCs w:val="24"/>
                <w:lang w:val="x-none" w:eastAsia="x-none"/>
              </w:rPr>
            </w:pPr>
            <w:r w:rsidRPr="00A15BF4">
              <w:rPr>
                <w:rFonts w:ascii="Arial" w:hAnsi="Arial" w:cs="Arial"/>
                <w:sz w:val="24"/>
                <w:szCs w:val="24"/>
                <w:lang w:val="x-none" w:eastAsia="x-none"/>
              </w:rPr>
              <w:lastRenderedPageBreak/>
              <w:t>Los terceros proveedores o desarrolladores deberán asegurar el manejo de operaciones sensibles o críticas en los sistemas de información o aplicativos desarrollados permitiendo el uso de dispositivos adicionales como pará</w:t>
            </w:r>
            <w:r w:rsidRPr="00A15BF4">
              <w:rPr>
                <w:rFonts w:ascii="Arial" w:hAnsi="Arial" w:cs="Arial"/>
                <w:sz w:val="24"/>
                <w:szCs w:val="24"/>
                <w:lang w:val="x-none" w:eastAsia="x-none"/>
              </w:rPr>
              <w:softHyphen/>
              <w:t xml:space="preserve">metros adicionales de verificación. </w:t>
            </w:r>
          </w:p>
          <w:p w14:paraId="72AD4BC3" w14:textId="77777777" w:rsidR="00B21A88" w:rsidRPr="00A15BF4" w:rsidRDefault="00B21A88" w:rsidP="00B21A88">
            <w:pPr>
              <w:pStyle w:val="Prrafodelista"/>
              <w:autoSpaceDE w:val="0"/>
              <w:autoSpaceDN w:val="0"/>
              <w:adjustRightInd w:val="0"/>
              <w:spacing w:after="0" w:line="240" w:lineRule="auto"/>
              <w:ind w:left="391"/>
              <w:jc w:val="both"/>
              <w:rPr>
                <w:rFonts w:ascii="Arial" w:hAnsi="Arial" w:cs="Arial"/>
                <w:sz w:val="24"/>
                <w:szCs w:val="24"/>
                <w:lang w:val="x-none" w:eastAsia="x-none"/>
              </w:rPr>
            </w:pPr>
          </w:p>
          <w:p w14:paraId="7BD01401" w14:textId="09A3F9A8" w:rsidR="00B21A88" w:rsidRPr="00A15BF4" w:rsidRDefault="00B21A88" w:rsidP="002C25E2">
            <w:pPr>
              <w:pStyle w:val="Prrafodelista"/>
              <w:numPr>
                <w:ilvl w:val="0"/>
                <w:numId w:val="26"/>
              </w:numPr>
              <w:autoSpaceDE w:val="0"/>
              <w:autoSpaceDN w:val="0"/>
              <w:adjustRightInd w:val="0"/>
              <w:spacing w:after="0" w:line="240" w:lineRule="auto"/>
              <w:ind w:left="391" w:hanging="391"/>
              <w:jc w:val="both"/>
              <w:rPr>
                <w:rFonts w:ascii="Arial" w:hAnsi="Arial" w:cs="Arial"/>
                <w:sz w:val="24"/>
                <w:szCs w:val="24"/>
                <w:lang w:val="x-none" w:eastAsia="x-none"/>
              </w:rPr>
            </w:pPr>
            <w:r w:rsidRPr="00A15BF4">
              <w:rPr>
                <w:rFonts w:ascii="Arial" w:hAnsi="Arial" w:cs="Arial"/>
                <w:sz w:val="24"/>
                <w:szCs w:val="24"/>
                <w:lang w:val="x-none" w:eastAsia="x-none"/>
              </w:rPr>
              <w:t>Los terceros proveedores o desarrolladores deben asegurar que los aplicativos proporcionen la mínima infor</w:t>
            </w:r>
            <w:r w:rsidRPr="00A15BF4">
              <w:rPr>
                <w:rFonts w:ascii="Arial" w:hAnsi="Arial" w:cs="Arial"/>
                <w:sz w:val="24"/>
                <w:szCs w:val="24"/>
                <w:lang w:val="x-none" w:eastAsia="x-none"/>
              </w:rPr>
              <w:softHyphen/>
              <w:t xml:space="preserve">mación de la sesión establecida, almacenada en cookies y complementos. </w:t>
            </w:r>
          </w:p>
          <w:p w14:paraId="40D3EDBB" w14:textId="77777777" w:rsidR="00B21A88" w:rsidRPr="00A15BF4" w:rsidRDefault="00B21A88" w:rsidP="00B21A88">
            <w:pPr>
              <w:pStyle w:val="Prrafodelista"/>
              <w:autoSpaceDE w:val="0"/>
              <w:autoSpaceDN w:val="0"/>
              <w:adjustRightInd w:val="0"/>
              <w:spacing w:after="0" w:line="240" w:lineRule="auto"/>
              <w:ind w:left="391"/>
              <w:jc w:val="both"/>
              <w:rPr>
                <w:rFonts w:ascii="Arial" w:hAnsi="Arial" w:cs="Arial"/>
                <w:sz w:val="24"/>
                <w:szCs w:val="24"/>
                <w:lang w:val="x-none" w:eastAsia="x-none"/>
              </w:rPr>
            </w:pPr>
          </w:p>
          <w:p w14:paraId="789C6864" w14:textId="63C2BCDA" w:rsidR="00B21A88" w:rsidRPr="00A15BF4" w:rsidRDefault="00B21A88" w:rsidP="002C25E2">
            <w:pPr>
              <w:pStyle w:val="Prrafodelista"/>
              <w:numPr>
                <w:ilvl w:val="0"/>
                <w:numId w:val="26"/>
              </w:numPr>
              <w:autoSpaceDE w:val="0"/>
              <w:autoSpaceDN w:val="0"/>
              <w:adjustRightInd w:val="0"/>
              <w:spacing w:after="0" w:line="240" w:lineRule="auto"/>
              <w:ind w:left="391" w:hanging="391"/>
              <w:jc w:val="both"/>
              <w:rPr>
                <w:rFonts w:ascii="Arial" w:hAnsi="Arial" w:cs="Arial"/>
                <w:sz w:val="24"/>
                <w:szCs w:val="24"/>
                <w:lang w:val="x-none" w:eastAsia="x-none"/>
              </w:rPr>
            </w:pPr>
            <w:r w:rsidRPr="00A15BF4">
              <w:rPr>
                <w:rFonts w:ascii="Arial" w:hAnsi="Arial" w:cs="Arial"/>
                <w:sz w:val="24"/>
                <w:szCs w:val="24"/>
                <w:lang w:val="x-none" w:eastAsia="x-none"/>
              </w:rPr>
              <w:t>Los terceros proveedores o desarrolladores deberán garantizar que no se divulgue información confidencial en respuestas de error, incluyendo detalles del sistema, identificadores de sesión o infor</w:t>
            </w:r>
            <w:r w:rsidRPr="00A15BF4">
              <w:rPr>
                <w:rFonts w:ascii="Arial" w:hAnsi="Arial" w:cs="Arial"/>
                <w:sz w:val="24"/>
                <w:szCs w:val="24"/>
                <w:lang w:val="x-none" w:eastAsia="x-none"/>
              </w:rPr>
              <w:softHyphen/>
              <w:t xml:space="preserve">mación de las cuentas de usuarios; también deben implementar mensajes de error genéricos. </w:t>
            </w:r>
          </w:p>
          <w:p w14:paraId="3B86BE11" w14:textId="77777777" w:rsidR="00B21A88" w:rsidRPr="00A15BF4" w:rsidRDefault="00B21A88" w:rsidP="00B21A88">
            <w:pPr>
              <w:pStyle w:val="Prrafodelista"/>
              <w:autoSpaceDE w:val="0"/>
              <w:autoSpaceDN w:val="0"/>
              <w:adjustRightInd w:val="0"/>
              <w:spacing w:after="0" w:line="240" w:lineRule="auto"/>
              <w:ind w:left="391"/>
              <w:jc w:val="both"/>
              <w:rPr>
                <w:rFonts w:ascii="Arial" w:hAnsi="Arial" w:cs="Arial"/>
                <w:sz w:val="24"/>
                <w:szCs w:val="24"/>
                <w:lang w:val="x-none" w:eastAsia="x-none"/>
              </w:rPr>
            </w:pPr>
          </w:p>
          <w:p w14:paraId="235DB240" w14:textId="1D540669" w:rsidR="00B21A88" w:rsidRPr="00A15BF4" w:rsidRDefault="00B21A88" w:rsidP="002C25E2">
            <w:pPr>
              <w:pStyle w:val="Prrafodelista"/>
              <w:numPr>
                <w:ilvl w:val="0"/>
                <w:numId w:val="26"/>
              </w:numPr>
              <w:autoSpaceDE w:val="0"/>
              <w:autoSpaceDN w:val="0"/>
              <w:adjustRightInd w:val="0"/>
              <w:spacing w:after="0" w:line="240" w:lineRule="auto"/>
              <w:ind w:left="391" w:hanging="391"/>
              <w:jc w:val="both"/>
              <w:rPr>
                <w:rFonts w:ascii="Arial" w:hAnsi="Arial" w:cs="Arial"/>
                <w:sz w:val="24"/>
                <w:szCs w:val="24"/>
                <w:lang w:val="x-none" w:eastAsia="x-none"/>
              </w:rPr>
            </w:pPr>
            <w:r w:rsidRPr="00A15BF4">
              <w:rPr>
                <w:rFonts w:ascii="Arial" w:hAnsi="Arial" w:cs="Arial"/>
                <w:sz w:val="24"/>
                <w:szCs w:val="24"/>
                <w:lang w:val="x-none" w:eastAsia="x-none"/>
              </w:rPr>
              <w:t xml:space="preserve">Los terceros proveedores o desarrolladores deberán remover todas las funcionalidades y archivos que no sean necesarios para los sistemas de información o aplicativos, previo a la puesta en producción. </w:t>
            </w:r>
          </w:p>
          <w:p w14:paraId="2E9ECC5F" w14:textId="77777777" w:rsidR="00B21A88" w:rsidRPr="00A15BF4" w:rsidRDefault="00B21A88" w:rsidP="00B21A88">
            <w:pPr>
              <w:pStyle w:val="Prrafodelista"/>
              <w:autoSpaceDE w:val="0"/>
              <w:autoSpaceDN w:val="0"/>
              <w:adjustRightInd w:val="0"/>
              <w:spacing w:after="0" w:line="240" w:lineRule="auto"/>
              <w:ind w:left="391"/>
              <w:jc w:val="both"/>
              <w:rPr>
                <w:rFonts w:ascii="Arial" w:hAnsi="Arial" w:cs="Arial"/>
                <w:sz w:val="24"/>
                <w:szCs w:val="24"/>
                <w:lang w:val="x-none" w:eastAsia="x-none"/>
              </w:rPr>
            </w:pPr>
          </w:p>
          <w:p w14:paraId="5C8C06B5" w14:textId="3B365670" w:rsidR="00B21A88" w:rsidRPr="00A15BF4" w:rsidRDefault="00B21A88" w:rsidP="002C25E2">
            <w:pPr>
              <w:pStyle w:val="Prrafodelista"/>
              <w:numPr>
                <w:ilvl w:val="0"/>
                <w:numId w:val="26"/>
              </w:numPr>
              <w:autoSpaceDE w:val="0"/>
              <w:autoSpaceDN w:val="0"/>
              <w:adjustRightInd w:val="0"/>
              <w:spacing w:after="0" w:line="240" w:lineRule="auto"/>
              <w:ind w:left="391" w:hanging="391"/>
              <w:jc w:val="both"/>
              <w:rPr>
                <w:rFonts w:ascii="Arial" w:hAnsi="Arial" w:cs="Arial"/>
                <w:sz w:val="24"/>
                <w:szCs w:val="24"/>
                <w:lang w:val="x-none" w:eastAsia="x-none"/>
              </w:rPr>
            </w:pPr>
            <w:r w:rsidRPr="00A15BF4">
              <w:rPr>
                <w:rFonts w:ascii="Arial" w:hAnsi="Arial" w:cs="Arial"/>
                <w:sz w:val="24"/>
                <w:szCs w:val="24"/>
                <w:lang w:val="x-none" w:eastAsia="x-none"/>
              </w:rPr>
              <w:t xml:space="preserve">Los terceros proveedores o desarrolladores deberán prevenir la revelación de la estructura de directorios de los sistemas de información construidos. </w:t>
            </w:r>
          </w:p>
          <w:p w14:paraId="02A2A828" w14:textId="77777777" w:rsidR="00B21A88" w:rsidRPr="00A15BF4" w:rsidRDefault="00B21A88" w:rsidP="00B21A88">
            <w:pPr>
              <w:pStyle w:val="Prrafodelista"/>
              <w:autoSpaceDE w:val="0"/>
              <w:autoSpaceDN w:val="0"/>
              <w:adjustRightInd w:val="0"/>
              <w:spacing w:after="0" w:line="240" w:lineRule="auto"/>
              <w:ind w:left="391"/>
              <w:jc w:val="both"/>
              <w:rPr>
                <w:rFonts w:ascii="Arial" w:hAnsi="Arial" w:cs="Arial"/>
                <w:sz w:val="24"/>
                <w:szCs w:val="24"/>
                <w:lang w:val="x-none" w:eastAsia="x-none"/>
              </w:rPr>
            </w:pPr>
          </w:p>
          <w:p w14:paraId="02EA3635" w14:textId="21BD9FA8" w:rsidR="00B21A88" w:rsidRPr="00A15BF4" w:rsidRDefault="00B21A88" w:rsidP="002C25E2">
            <w:pPr>
              <w:pStyle w:val="Prrafodelista"/>
              <w:numPr>
                <w:ilvl w:val="0"/>
                <w:numId w:val="26"/>
              </w:numPr>
              <w:autoSpaceDE w:val="0"/>
              <w:autoSpaceDN w:val="0"/>
              <w:adjustRightInd w:val="0"/>
              <w:spacing w:after="0" w:line="240" w:lineRule="auto"/>
              <w:ind w:left="391" w:hanging="391"/>
              <w:jc w:val="both"/>
              <w:rPr>
                <w:rFonts w:ascii="Arial" w:hAnsi="Arial" w:cs="Arial"/>
                <w:sz w:val="24"/>
                <w:szCs w:val="24"/>
                <w:lang w:val="x-none" w:eastAsia="x-none"/>
              </w:rPr>
            </w:pPr>
            <w:r w:rsidRPr="00A15BF4">
              <w:rPr>
                <w:rFonts w:ascii="Arial" w:hAnsi="Arial" w:cs="Arial"/>
                <w:sz w:val="24"/>
                <w:szCs w:val="24"/>
                <w:lang w:val="x-none" w:eastAsia="x-none"/>
              </w:rPr>
              <w:t xml:space="preserve">Los terceros proveedores o desarrolladores deberán evitar incluir las cadenas de conexión a las bases de datos en el código de los aplicativos. Dichas cadenas de conexión deben estar en archivos de configuración independientes, los cuales se recomienda que estén cifrados. </w:t>
            </w:r>
          </w:p>
          <w:p w14:paraId="37498D2B" w14:textId="77777777" w:rsidR="00B21A88" w:rsidRPr="00A15BF4" w:rsidRDefault="00B21A88" w:rsidP="00B21A88">
            <w:pPr>
              <w:autoSpaceDE w:val="0"/>
              <w:autoSpaceDN w:val="0"/>
              <w:adjustRightInd w:val="0"/>
              <w:jc w:val="both"/>
              <w:rPr>
                <w:rFonts w:ascii="Arial" w:hAnsi="Arial" w:cs="Arial"/>
                <w:lang w:val="x-none" w:eastAsia="x-none"/>
              </w:rPr>
            </w:pPr>
          </w:p>
          <w:p w14:paraId="6E2E4AAB" w14:textId="3519BBE2" w:rsidR="00B21A88" w:rsidRPr="00A15BF4" w:rsidRDefault="00B21A88" w:rsidP="002C25E2">
            <w:pPr>
              <w:pStyle w:val="Prrafodelista"/>
              <w:numPr>
                <w:ilvl w:val="0"/>
                <w:numId w:val="26"/>
              </w:numPr>
              <w:autoSpaceDE w:val="0"/>
              <w:autoSpaceDN w:val="0"/>
              <w:adjustRightInd w:val="0"/>
              <w:spacing w:after="0" w:line="240" w:lineRule="auto"/>
              <w:ind w:left="391" w:hanging="391"/>
              <w:jc w:val="both"/>
              <w:rPr>
                <w:rFonts w:ascii="Arial" w:hAnsi="Arial" w:cs="Arial"/>
                <w:sz w:val="24"/>
                <w:szCs w:val="24"/>
                <w:lang w:val="x-none" w:eastAsia="x-none"/>
              </w:rPr>
            </w:pPr>
            <w:r w:rsidRPr="00A15BF4">
              <w:rPr>
                <w:rFonts w:ascii="Arial" w:hAnsi="Arial" w:cs="Arial"/>
                <w:sz w:val="24"/>
                <w:szCs w:val="24"/>
                <w:lang w:val="x-none" w:eastAsia="x-none"/>
              </w:rPr>
              <w:t xml:space="preserve">Los terceros proveedores o desarrolladores deberán implementar los controles necesarios para la transferencia de archivos, como: </w:t>
            </w:r>
          </w:p>
          <w:p w14:paraId="00F383E7" w14:textId="77777777" w:rsidR="00B21A88" w:rsidRPr="00A15BF4" w:rsidRDefault="00B21A88" w:rsidP="002C25E2">
            <w:pPr>
              <w:pStyle w:val="Prrafodelista"/>
              <w:numPr>
                <w:ilvl w:val="0"/>
                <w:numId w:val="33"/>
              </w:numPr>
              <w:autoSpaceDE w:val="0"/>
              <w:autoSpaceDN w:val="0"/>
              <w:adjustRightInd w:val="0"/>
              <w:spacing w:after="0" w:line="240" w:lineRule="auto"/>
              <w:ind w:left="593"/>
              <w:jc w:val="both"/>
              <w:rPr>
                <w:rFonts w:ascii="Arial" w:hAnsi="Arial" w:cs="Arial"/>
                <w:sz w:val="24"/>
                <w:szCs w:val="24"/>
                <w:lang w:val="x-none" w:eastAsia="x-none"/>
              </w:rPr>
            </w:pPr>
            <w:r w:rsidRPr="00A15BF4">
              <w:rPr>
                <w:rFonts w:ascii="Arial" w:hAnsi="Arial" w:cs="Arial"/>
                <w:sz w:val="24"/>
                <w:szCs w:val="24"/>
                <w:lang w:val="x-none" w:eastAsia="x-none"/>
              </w:rPr>
              <w:t xml:space="preserve">Exigir autenticación </w:t>
            </w:r>
          </w:p>
          <w:p w14:paraId="1917F030" w14:textId="77777777" w:rsidR="00B21A88" w:rsidRPr="00A15BF4" w:rsidRDefault="00B21A88" w:rsidP="002C25E2">
            <w:pPr>
              <w:pStyle w:val="Prrafodelista"/>
              <w:numPr>
                <w:ilvl w:val="0"/>
                <w:numId w:val="33"/>
              </w:numPr>
              <w:autoSpaceDE w:val="0"/>
              <w:autoSpaceDN w:val="0"/>
              <w:adjustRightInd w:val="0"/>
              <w:spacing w:after="0" w:line="240" w:lineRule="auto"/>
              <w:ind w:left="593"/>
              <w:jc w:val="both"/>
              <w:rPr>
                <w:rFonts w:ascii="Arial" w:hAnsi="Arial" w:cs="Arial"/>
                <w:sz w:val="24"/>
                <w:szCs w:val="24"/>
                <w:lang w:val="x-none" w:eastAsia="x-none"/>
              </w:rPr>
            </w:pPr>
            <w:r w:rsidRPr="00A15BF4">
              <w:rPr>
                <w:rFonts w:ascii="Arial" w:hAnsi="Arial" w:cs="Arial"/>
                <w:sz w:val="24"/>
                <w:szCs w:val="24"/>
                <w:lang w:val="x-none" w:eastAsia="x-none"/>
              </w:rPr>
              <w:t>Vigilar los tipos de archivos a transmitir</w:t>
            </w:r>
          </w:p>
          <w:p w14:paraId="46662EEA" w14:textId="77777777" w:rsidR="00B21A88" w:rsidRPr="00A15BF4" w:rsidRDefault="00B21A88" w:rsidP="002C25E2">
            <w:pPr>
              <w:pStyle w:val="Prrafodelista"/>
              <w:numPr>
                <w:ilvl w:val="0"/>
                <w:numId w:val="33"/>
              </w:numPr>
              <w:autoSpaceDE w:val="0"/>
              <w:autoSpaceDN w:val="0"/>
              <w:adjustRightInd w:val="0"/>
              <w:spacing w:after="0" w:line="240" w:lineRule="auto"/>
              <w:ind w:left="593"/>
              <w:jc w:val="both"/>
              <w:rPr>
                <w:rFonts w:ascii="Arial" w:hAnsi="Arial" w:cs="Arial"/>
                <w:sz w:val="24"/>
                <w:szCs w:val="24"/>
                <w:lang w:val="x-none" w:eastAsia="x-none"/>
              </w:rPr>
            </w:pPr>
            <w:r w:rsidRPr="00A15BF4">
              <w:rPr>
                <w:rFonts w:ascii="Arial" w:hAnsi="Arial" w:cs="Arial"/>
                <w:sz w:val="24"/>
                <w:szCs w:val="24"/>
                <w:lang w:val="x-none" w:eastAsia="x-none"/>
              </w:rPr>
              <w:t xml:space="preserve">Almacenar los archivos transferidos en repositorios destinados para este fin o en bases de datos. </w:t>
            </w:r>
          </w:p>
          <w:p w14:paraId="5922A54E" w14:textId="77777777" w:rsidR="00B21A88" w:rsidRPr="00A15BF4" w:rsidRDefault="00B21A88" w:rsidP="002C25E2">
            <w:pPr>
              <w:pStyle w:val="Prrafodelista"/>
              <w:numPr>
                <w:ilvl w:val="0"/>
                <w:numId w:val="33"/>
              </w:numPr>
              <w:autoSpaceDE w:val="0"/>
              <w:autoSpaceDN w:val="0"/>
              <w:adjustRightInd w:val="0"/>
              <w:spacing w:after="0" w:line="240" w:lineRule="auto"/>
              <w:ind w:left="593"/>
              <w:jc w:val="both"/>
              <w:rPr>
                <w:rFonts w:ascii="Arial" w:hAnsi="Arial" w:cs="Arial"/>
                <w:sz w:val="24"/>
                <w:szCs w:val="24"/>
                <w:lang w:val="x-none" w:eastAsia="x-none"/>
              </w:rPr>
            </w:pPr>
            <w:r w:rsidRPr="00A15BF4">
              <w:rPr>
                <w:rFonts w:ascii="Arial" w:hAnsi="Arial" w:cs="Arial"/>
                <w:sz w:val="24"/>
                <w:szCs w:val="24"/>
                <w:lang w:val="x-none" w:eastAsia="x-none"/>
              </w:rPr>
              <w:t xml:space="preserve">Eliminar privilegios de ejecución a los archivos transferidos </w:t>
            </w:r>
          </w:p>
          <w:p w14:paraId="212C7ED9" w14:textId="77777777" w:rsidR="00B21A88" w:rsidRPr="00A15BF4" w:rsidRDefault="00B21A88" w:rsidP="002C25E2">
            <w:pPr>
              <w:pStyle w:val="Prrafodelista"/>
              <w:numPr>
                <w:ilvl w:val="0"/>
                <w:numId w:val="33"/>
              </w:numPr>
              <w:autoSpaceDE w:val="0"/>
              <w:autoSpaceDN w:val="0"/>
              <w:adjustRightInd w:val="0"/>
              <w:spacing w:after="0" w:line="240" w:lineRule="auto"/>
              <w:ind w:left="593"/>
              <w:jc w:val="both"/>
              <w:rPr>
                <w:rFonts w:ascii="Arial" w:hAnsi="Arial" w:cs="Arial"/>
                <w:sz w:val="24"/>
                <w:szCs w:val="24"/>
                <w:lang w:val="x-none" w:eastAsia="x-none"/>
              </w:rPr>
            </w:pPr>
            <w:r w:rsidRPr="00A15BF4">
              <w:rPr>
                <w:rFonts w:ascii="Arial" w:hAnsi="Arial" w:cs="Arial"/>
                <w:sz w:val="24"/>
                <w:szCs w:val="24"/>
                <w:lang w:val="x-none" w:eastAsia="x-none"/>
              </w:rPr>
              <w:t xml:space="preserve">Asegurar que dichos archivos sólo tengan privilegios de lectura. </w:t>
            </w:r>
          </w:p>
          <w:p w14:paraId="430B18AF" w14:textId="77777777" w:rsidR="00B21A88" w:rsidRPr="00A15BF4" w:rsidRDefault="00B21A88" w:rsidP="00B21A88">
            <w:pPr>
              <w:pStyle w:val="Prrafodelista"/>
              <w:autoSpaceDE w:val="0"/>
              <w:autoSpaceDN w:val="0"/>
              <w:adjustRightInd w:val="0"/>
              <w:spacing w:after="0" w:line="240" w:lineRule="auto"/>
              <w:ind w:left="391"/>
              <w:jc w:val="both"/>
              <w:rPr>
                <w:rFonts w:ascii="Arial" w:hAnsi="Arial" w:cs="Arial"/>
                <w:sz w:val="24"/>
                <w:szCs w:val="24"/>
                <w:lang w:val="x-none" w:eastAsia="x-none"/>
              </w:rPr>
            </w:pPr>
          </w:p>
          <w:p w14:paraId="1BBEC0DA" w14:textId="4628AADE" w:rsidR="00B21A88" w:rsidRPr="00A15BF4" w:rsidRDefault="00B21A88" w:rsidP="002C25E2">
            <w:pPr>
              <w:pStyle w:val="Prrafodelista"/>
              <w:numPr>
                <w:ilvl w:val="0"/>
                <w:numId w:val="26"/>
              </w:numPr>
              <w:autoSpaceDE w:val="0"/>
              <w:autoSpaceDN w:val="0"/>
              <w:adjustRightInd w:val="0"/>
              <w:spacing w:after="0" w:line="240" w:lineRule="auto"/>
              <w:ind w:left="391" w:hanging="391"/>
              <w:jc w:val="both"/>
              <w:rPr>
                <w:rFonts w:ascii="Arial" w:hAnsi="Arial" w:cs="Arial"/>
                <w:sz w:val="24"/>
                <w:szCs w:val="24"/>
                <w:lang w:val="x-none" w:eastAsia="x-none"/>
              </w:rPr>
            </w:pPr>
            <w:r w:rsidRPr="00A15BF4">
              <w:rPr>
                <w:rFonts w:ascii="Arial" w:hAnsi="Arial" w:cs="Arial"/>
                <w:sz w:val="24"/>
                <w:szCs w:val="24"/>
                <w:lang w:val="x-none" w:eastAsia="x-none"/>
              </w:rPr>
              <w:t xml:space="preserve">Los terceros proveedores o desarrolladores deberán proteger el código fuente de las aplicaciones construidas, de tal forma de que no pueda ser descargado ni modificado por los usuarios. </w:t>
            </w:r>
          </w:p>
          <w:p w14:paraId="25F4A60B" w14:textId="77777777" w:rsidR="00ED0916" w:rsidRPr="00A15BF4" w:rsidRDefault="00ED0916" w:rsidP="00ED0916">
            <w:pPr>
              <w:pStyle w:val="Prrafodelista"/>
              <w:autoSpaceDE w:val="0"/>
              <w:autoSpaceDN w:val="0"/>
              <w:adjustRightInd w:val="0"/>
              <w:spacing w:after="0" w:line="240" w:lineRule="auto"/>
              <w:ind w:left="391"/>
              <w:jc w:val="both"/>
              <w:rPr>
                <w:rFonts w:ascii="Arial" w:hAnsi="Arial" w:cs="Arial"/>
                <w:sz w:val="24"/>
                <w:szCs w:val="24"/>
                <w:lang w:val="x-none" w:eastAsia="x-none"/>
              </w:rPr>
            </w:pPr>
          </w:p>
          <w:p w14:paraId="7FF92569" w14:textId="4217CBDD" w:rsidR="00B21A88" w:rsidRPr="00A15BF4" w:rsidRDefault="00B21A88" w:rsidP="002C25E2">
            <w:pPr>
              <w:pStyle w:val="Prrafodelista"/>
              <w:numPr>
                <w:ilvl w:val="0"/>
                <w:numId w:val="26"/>
              </w:numPr>
              <w:autoSpaceDE w:val="0"/>
              <w:autoSpaceDN w:val="0"/>
              <w:adjustRightInd w:val="0"/>
              <w:spacing w:after="0" w:line="240" w:lineRule="auto"/>
              <w:ind w:left="391" w:hanging="391"/>
              <w:jc w:val="both"/>
              <w:rPr>
                <w:rFonts w:ascii="Arial" w:hAnsi="Arial" w:cs="Arial"/>
                <w:sz w:val="24"/>
                <w:szCs w:val="24"/>
                <w:lang w:val="x-none" w:eastAsia="x-none"/>
              </w:rPr>
            </w:pPr>
            <w:r w:rsidRPr="00A15BF4">
              <w:rPr>
                <w:rFonts w:ascii="Arial" w:hAnsi="Arial" w:cs="Arial"/>
                <w:sz w:val="24"/>
                <w:szCs w:val="24"/>
                <w:lang w:val="x-none" w:eastAsia="x-none"/>
              </w:rPr>
              <w:t>Los terceros proveedores o desarrolladores deberán asegurar que no se permite que los aplicaciones desarrolla</w:t>
            </w:r>
            <w:r w:rsidRPr="00A15BF4">
              <w:rPr>
                <w:rFonts w:ascii="Arial" w:hAnsi="Arial" w:cs="Arial"/>
                <w:sz w:val="24"/>
                <w:szCs w:val="24"/>
                <w:lang w:val="x-none" w:eastAsia="x-none"/>
              </w:rPr>
              <w:softHyphen/>
              <w:t xml:space="preserve">dos ejecuten comandos directamente en el sistema operativo. </w:t>
            </w:r>
          </w:p>
          <w:p w14:paraId="39C8E027" w14:textId="77777777" w:rsidR="009049DD" w:rsidRPr="00A15BF4" w:rsidRDefault="009049DD" w:rsidP="00C61D85">
            <w:pPr>
              <w:tabs>
                <w:tab w:val="left" w:pos="360"/>
              </w:tabs>
              <w:jc w:val="both"/>
              <w:rPr>
                <w:rFonts w:ascii="Arial" w:hAnsi="Arial" w:cs="Arial"/>
                <w:color w:val="000000" w:themeColor="text1"/>
              </w:rPr>
            </w:pPr>
          </w:p>
          <w:p w14:paraId="56D596B0" w14:textId="24C724B8" w:rsidR="00ED0916" w:rsidRPr="00A15BF4" w:rsidRDefault="00ED0916" w:rsidP="002C25E2">
            <w:pPr>
              <w:pStyle w:val="Prrafodelista"/>
              <w:numPr>
                <w:ilvl w:val="2"/>
                <w:numId w:val="37"/>
              </w:numPr>
              <w:rPr>
                <w:rStyle w:val="Ttulo3Car"/>
                <w:rFonts w:cs="Arial"/>
                <w:bCs/>
                <w:sz w:val="24"/>
                <w:szCs w:val="24"/>
              </w:rPr>
            </w:pPr>
            <w:bookmarkStart w:id="144" w:name="_Toc50357332"/>
            <w:bookmarkStart w:id="145" w:name="_Toc81999450"/>
            <w:r w:rsidRPr="00A15BF4">
              <w:rPr>
                <w:rStyle w:val="Ttulo3Car"/>
                <w:rFonts w:cs="Arial"/>
                <w:bCs/>
                <w:sz w:val="24"/>
                <w:szCs w:val="24"/>
              </w:rPr>
              <w:t>Datos de prueba</w:t>
            </w:r>
            <w:bookmarkEnd w:id="144"/>
            <w:bookmarkEnd w:id="145"/>
          </w:p>
          <w:p w14:paraId="27BF92CC" w14:textId="1290C2F5" w:rsidR="008C5FC9" w:rsidRPr="00A15BF4" w:rsidRDefault="00995D32" w:rsidP="008C5FC9">
            <w:pPr>
              <w:autoSpaceDE w:val="0"/>
              <w:autoSpaceDN w:val="0"/>
              <w:adjustRightInd w:val="0"/>
              <w:jc w:val="both"/>
              <w:rPr>
                <w:rFonts w:ascii="Arial" w:hAnsi="Arial" w:cs="Arial"/>
              </w:rPr>
            </w:pPr>
            <w:r w:rsidRPr="00A15BF4">
              <w:rPr>
                <w:rFonts w:ascii="Arial" w:hAnsi="Arial" w:cs="Arial"/>
              </w:rPr>
              <w:t xml:space="preserve">Personería Auxiliar (Gestión de </w:t>
            </w:r>
            <w:r w:rsidR="00BC2929" w:rsidRPr="00A15BF4">
              <w:rPr>
                <w:rFonts w:ascii="Arial" w:hAnsi="Arial" w:cs="Arial"/>
              </w:rPr>
              <w:t xml:space="preserve">Informática) </w:t>
            </w:r>
            <w:r w:rsidR="008C5FC9" w:rsidRPr="00A15BF4">
              <w:rPr>
                <w:rFonts w:ascii="Arial" w:hAnsi="Arial" w:cs="Arial"/>
              </w:rPr>
              <w:t xml:space="preserve">de la Personería de Medellín entregará los datos de </w:t>
            </w:r>
            <w:r w:rsidR="008C5FC9" w:rsidRPr="00A15BF4">
              <w:rPr>
                <w:rFonts w:ascii="Arial" w:hAnsi="Arial" w:cs="Arial"/>
              </w:rPr>
              <w:lastRenderedPageBreak/>
              <w:t>prueba a los terceros proveedores o desarrolladores de sistemas de información, garantizando que no corresponden a información real de los ambientes de producción.</w:t>
            </w:r>
          </w:p>
          <w:p w14:paraId="7B6F6A8E" w14:textId="77777777" w:rsidR="008C5FC9" w:rsidRPr="00A15BF4" w:rsidRDefault="008C5FC9" w:rsidP="008C5FC9">
            <w:pPr>
              <w:autoSpaceDE w:val="0"/>
              <w:autoSpaceDN w:val="0"/>
              <w:adjustRightInd w:val="0"/>
              <w:rPr>
                <w:rFonts w:ascii="Arial" w:hAnsi="Arial" w:cs="Arial"/>
              </w:rPr>
            </w:pPr>
          </w:p>
          <w:p w14:paraId="7C57D09A" w14:textId="054076DF" w:rsidR="008C5FC9" w:rsidRPr="00A15BF4" w:rsidRDefault="00995D32" w:rsidP="002C25E2">
            <w:pPr>
              <w:pStyle w:val="Prrafodelista"/>
              <w:numPr>
                <w:ilvl w:val="0"/>
                <w:numId w:val="26"/>
              </w:numPr>
              <w:autoSpaceDE w:val="0"/>
              <w:autoSpaceDN w:val="0"/>
              <w:adjustRightInd w:val="0"/>
              <w:spacing w:after="0" w:line="240" w:lineRule="auto"/>
              <w:ind w:left="391" w:hanging="391"/>
              <w:jc w:val="both"/>
              <w:rPr>
                <w:rFonts w:ascii="Arial" w:hAnsi="Arial" w:cs="Arial"/>
                <w:sz w:val="24"/>
                <w:szCs w:val="24"/>
                <w:lang w:val="x-none" w:eastAsia="x-none"/>
              </w:rPr>
            </w:pPr>
            <w:r w:rsidRPr="00A15BF4">
              <w:rPr>
                <w:rFonts w:ascii="Arial" w:hAnsi="Arial" w:cs="Arial"/>
                <w:sz w:val="24"/>
                <w:szCs w:val="24"/>
                <w:lang w:val="x-none" w:eastAsia="x-none"/>
              </w:rPr>
              <w:t xml:space="preserve">Personería Auxiliar (Gestión de </w:t>
            </w:r>
            <w:r w:rsidR="00BC2929" w:rsidRPr="00A15BF4">
              <w:rPr>
                <w:rFonts w:ascii="Arial" w:hAnsi="Arial" w:cs="Arial"/>
                <w:sz w:val="24"/>
                <w:szCs w:val="24"/>
                <w:lang w:val="x-none" w:eastAsia="x-none"/>
              </w:rPr>
              <w:t xml:space="preserve">Informática) </w:t>
            </w:r>
            <w:r w:rsidR="008C5FC9" w:rsidRPr="00A15BF4">
              <w:rPr>
                <w:rFonts w:ascii="Arial" w:hAnsi="Arial" w:cs="Arial"/>
                <w:sz w:val="24"/>
                <w:szCs w:val="24"/>
                <w:lang w:val="x-none" w:eastAsia="x-none"/>
              </w:rPr>
              <w:t xml:space="preserve">deberá garantizar que la información a ser entregada a los terceros proveedores o desarrolladores de sistemas de información para sus pruebas será enmascarada y no corresponderá a datos de los ambientes de producción. </w:t>
            </w:r>
          </w:p>
          <w:p w14:paraId="0F730931" w14:textId="77777777" w:rsidR="008C5FC9" w:rsidRPr="00A15BF4" w:rsidRDefault="008C5FC9" w:rsidP="008C5FC9">
            <w:pPr>
              <w:pStyle w:val="Prrafodelista"/>
              <w:autoSpaceDE w:val="0"/>
              <w:autoSpaceDN w:val="0"/>
              <w:adjustRightInd w:val="0"/>
              <w:spacing w:after="0" w:line="240" w:lineRule="auto"/>
              <w:ind w:left="391"/>
              <w:jc w:val="both"/>
              <w:rPr>
                <w:rFonts w:ascii="Arial" w:hAnsi="Arial" w:cs="Arial"/>
                <w:sz w:val="24"/>
                <w:szCs w:val="24"/>
                <w:lang w:val="x-none" w:eastAsia="x-none"/>
              </w:rPr>
            </w:pPr>
          </w:p>
          <w:p w14:paraId="4FEAB06F" w14:textId="16E9383C" w:rsidR="008C5FC9" w:rsidRPr="00A15BF4" w:rsidRDefault="00995D32" w:rsidP="002C25E2">
            <w:pPr>
              <w:pStyle w:val="Prrafodelista"/>
              <w:numPr>
                <w:ilvl w:val="0"/>
                <w:numId w:val="26"/>
              </w:numPr>
              <w:autoSpaceDE w:val="0"/>
              <w:autoSpaceDN w:val="0"/>
              <w:adjustRightInd w:val="0"/>
              <w:spacing w:after="0" w:line="240" w:lineRule="auto"/>
              <w:ind w:left="391" w:hanging="391"/>
              <w:jc w:val="both"/>
              <w:rPr>
                <w:rFonts w:ascii="Arial" w:hAnsi="Arial" w:cs="Arial"/>
                <w:sz w:val="24"/>
                <w:szCs w:val="24"/>
                <w:lang w:val="x-none" w:eastAsia="x-none"/>
              </w:rPr>
            </w:pPr>
            <w:r w:rsidRPr="00A15BF4">
              <w:rPr>
                <w:rFonts w:ascii="Arial" w:hAnsi="Arial" w:cs="Arial"/>
                <w:sz w:val="24"/>
                <w:szCs w:val="24"/>
                <w:lang w:val="x-none" w:eastAsia="x-none"/>
              </w:rPr>
              <w:t xml:space="preserve">Personería Auxiliar (Gestión de </w:t>
            </w:r>
            <w:r w:rsidR="00BC2929" w:rsidRPr="00A15BF4">
              <w:rPr>
                <w:rFonts w:ascii="Arial" w:hAnsi="Arial" w:cs="Arial"/>
                <w:sz w:val="24"/>
                <w:szCs w:val="24"/>
                <w:lang w:val="x-none" w:eastAsia="x-none"/>
              </w:rPr>
              <w:t xml:space="preserve">Informática) </w:t>
            </w:r>
            <w:r w:rsidR="008C5FC9" w:rsidRPr="00A15BF4">
              <w:rPr>
                <w:rFonts w:ascii="Arial" w:hAnsi="Arial" w:cs="Arial"/>
                <w:sz w:val="24"/>
                <w:szCs w:val="24"/>
                <w:lang w:val="x-none" w:eastAsia="x-none"/>
              </w:rPr>
              <w:t xml:space="preserve">deberá eliminar la información de los ambientes de pruebas  una vez están concluidas. </w:t>
            </w:r>
          </w:p>
          <w:p w14:paraId="2F3539C5" w14:textId="77777777" w:rsidR="008C5FC9" w:rsidRPr="00A15BF4" w:rsidRDefault="008C5FC9" w:rsidP="008C5FC9">
            <w:pPr>
              <w:pStyle w:val="Prrafodelista"/>
              <w:autoSpaceDE w:val="0"/>
              <w:autoSpaceDN w:val="0"/>
              <w:adjustRightInd w:val="0"/>
              <w:spacing w:after="0" w:line="240" w:lineRule="auto"/>
              <w:ind w:left="391"/>
              <w:jc w:val="both"/>
              <w:rPr>
                <w:rFonts w:ascii="Arial" w:hAnsi="Arial" w:cs="Arial"/>
                <w:sz w:val="24"/>
                <w:szCs w:val="24"/>
                <w:lang w:val="x-none" w:eastAsia="x-none"/>
              </w:rPr>
            </w:pPr>
          </w:p>
          <w:p w14:paraId="797F8257" w14:textId="21BE658C" w:rsidR="008C5FC9" w:rsidRPr="00A15BF4" w:rsidRDefault="00995D32" w:rsidP="002C25E2">
            <w:pPr>
              <w:pStyle w:val="Prrafodelista"/>
              <w:numPr>
                <w:ilvl w:val="0"/>
                <w:numId w:val="26"/>
              </w:numPr>
              <w:autoSpaceDE w:val="0"/>
              <w:autoSpaceDN w:val="0"/>
              <w:adjustRightInd w:val="0"/>
              <w:spacing w:after="0" w:line="240" w:lineRule="auto"/>
              <w:ind w:left="391" w:hanging="391"/>
              <w:jc w:val="both"/>
              <w:rPr>
                <w:rFonts w:ascii="Arial" w:hAnsi="Arial" w:cs="Arial"/>
                <w:sz w:val="24"/>
                <w:szCs w:val="24"/>
                <w:lang w:val="x-none" w:eastAsia="x-none"/>
              </w:rPr>
            </w:pPr>
            <w:r w:rsidRPr="00A15BF4">
              <w:rPr>
                <w:rFonts w:ascii="Arial" w:hAnsi="Arial" w:cs="Arial"/>
                <w:sz w:val="24"/>
                <w:szCs w:val="24"/>
                <w:lang w:val="x-none" w:eastAsia="x-none"/>
              </w:rPr>
              <w:t xml:space="preserve">Personería Auxiliar (Gestión de </w:t>
            </w:r>
            <w:r w:rsidR="00BC2929" w:rsidRPr="00A15BF4">
              <w:rPr>
                <w:rFonts w:ascii="Arial" w:hAnsi="Arial" w:cs="Arial"/>
                <w:sz w:val="24"/>
                <w:szCs w:val="24"/>
                <w:lang w:val="x-none" w:eastAsia="x-none"/>
              </w:rPr>
              <w:t xml:space="preserve">Informática) </w:t>
            </w:r>
            <w:r w:rsidR="008C5FC9" w:rsidRPr="00A15BF4">
              <w:rPr>
                <w:rFonts w:ascii="Arial" w:hAnsi="Arial" w:cs="Arial"/>
                <w:sz w:val="24"/>
                <w:szCs w:val="24"/>
                <w:lang w:val="x-none" w:eastAsia="x-none"/>
              </w:rPr>
              <w:t xml:space="preserve">deberá generar una metodología de pruebas al software desarrollado que contenga pautas para la selección de escenarios, niveles, tipo, datos de prueba  sugerencias de documentación. </w:t>
            </w:r>
          </w:p>
          <w:p w14:paraId="650DE08C" w14:textId="5B02C620" w:rsidR="00C61D85" w:rsidRPr="00A15BF4" w:rsidRDefault="00C61D85" w:rsidP="00C61D85">
            <w:pPr>
              <w:tabs>
                <w:tab w:val="left" w:pos="360"/>
              </w:tabs>
              <w:jc w:val="both"/>
              <w:rPr>
                <w:rFonts w:ascii="Arial" w:hAnsi="Arial" w:cs="Arial"/>
                <w:color w:val="000000" w:themeColor="text1"/>
                <w:lang w:val="x-none"/>
              </w:rPr>
            </w:pPr>
          </w:p>
          <w:p w14:paraId="4E9519AC" w14:textId="4F20F58F" w:rsidR="00A244E5" w:rsidRPr="00A15BF4" w:rsidRDefault="00A244E5" w:rsidP="002C25E2">
            <w:pPr>
              <w:pStyle w:val="Ttulo2"/>
              <w:numPr>
                <w:ilvl w:val="1"/>
                <w:numId w:val="36"/>
              </w:numPr>
              <w:rPr>
                <w:rFonts w:cs="Arial"/>
                <w:color w:val="000000" w:themeColor="text1"/>
              </w:rPr>
            </w:pPr>
            <w:bookmarkStart w:id="146" w:name="_Toc50357333"/>
            <w:bookmarkStart w:id="147" w:name="_Toc81999451"/>
            <w:r w:rsidRPr="00A15BF4">
              <w:rPr>
                <w:rFonts w:cs="Arial"/>
                <w:color w:val="000000" w:themeColor="text1"/>
              </w:rPr>
              <w:t>Seguridad de la información en las relaciones con los proveedores o terceros</w:t>
            </w:r>
            <w:bookmarkEnd w:id="146"/>
            <w:bookmarkEnd w:id="147"/>
          </w:p>
          <w:p w14:paraId="357FE3F6" w14:textId="77777777" w:rsidR="00A244E5" w:rsidRPr="00A15BF4" w:rsidRDefault="00A244E5" w:rsidP="00A244E5">
            <w:pPr>
              <w:rPr>
                <w:rFonts w:ascii="Arial" w:hAnsi="Arial" w:cs="Arial"/>
                <w:lang w:val="es-ES" w:eastAsia="es-ES"/>
              </w:rPr>
            </w:pPr>
          </w:p>
          <w:p w14:paraId="1477963D" w14:textId="3911A9C8" w:rsidR="00ED0916" w:rsidRPr="00A15BF4" w:rsidRDefault="00A244E5" w:rsidP="00A244E5">
            <w:pPr>
              <w:autoSpaceDE w:val="0"/>
              <w:autoSpaceDN w:val="0"/>
              <w:adjustRightInd w:val="0"/>
              <w:jc w:val="both"/>
              <w:rPr>
                <w:rFonts w:ascii="Arial" w:hAnsi="Arial" w:cs="Arial"/>
              </w:rPr>
            </w:pPr>
            <w:r w:rsidRPr="00A15BF4">
              <w:rPr>
                <w:rFonts w:ascii="Arial" w:hAnsi="Arial" w:cs="Arial"/>
              </w:rPr>
              <w:t>La Personería de Medellín establecerá mecanismos de control en sus relaciones con los proveedores, con el objetivo de asegurar que la información a la que tengan acceso o servicios que sean provistos por las mismos, cumplan con las políticas, normas y procedimientos de seguridad de la información.  Los funcionarios o contratistas responsables de la realización o firma de contratos o convenios con terceras partes se asegurarán de la divulgación de las políticas, normas y procedimientos de seguridad de la información a dichas partes.</w:t>
            </w:r>
          </w:p>
          <w:p w14:paraId="64368733" w14:textId="77777777" w:rsidR="00A244E5" w:rsidRPr="00A15BF4" w:rsidRDefault="00A244E5" w:rsidP="00A244E5">
            <w:pPr>
              <w:autoSpaceDE w:val="0"/>
              <w:autoSpaceDN w:val="0"/>
              <w:adjustRightInd w:val="0"/>
              <w:jc w:val="both"/>
              <w:rPr>
                <w:rFonts w:ascii="Arial" w:hAnsi="Arial" w:cs="Arial"/>
              </w:rPr>
            </w:pPr>
          </w:p>
          <w:p w14:paraId="15B678C7" w14:textId="762E3169" w:rsidR="00A244E5" w:rsidRPr="00A15BF4" w:rsidRDefault="00A244E5" w:rsidP="002C25E2">
            <w:pPr>
              <w:pStyle w:val="Prrafodelista"/>
              <w:numPr>
                <w:ilvl w:val="2"/>
                <w:numId w:val="36"/>
              </w:numPr>
              <w:rPr>
                <w:rStyle w:val="Ttulo3Car"/>
                <w:rFonts w:cs="Arial"/>
                <w:bCs/>
                <w:sz w:val="24"/>
                <w:szCs w:val="24"/>
              </w:rPr>
            </w:pPr>
            <w:bookmarkStart w:id="148" w:name="_Toc50357334"/>
            <w:bookmarkStart w:id="149" w:name="_Toc81999452"/>
            <w:r w:rsidRPr="00A15BF4">
              <w:rPr>
                <w:rStyle w:val="Ttulo3Car"/>
                <w:rFonts w:cs="Arial"/>
                <w:bCs/>
                <w:sz w:val="24"/>
                <w:szCs w:val="24"/>
              </w:rPr>
              <w:t xml:space="preserve">Política de seguridad de la información para las relaciones con los </w:t>
            </w:r>
            <w:r w:rsidR="00E90001" w:rsidRPr="00A15BF4">
              <w:rPr>
                <w:rStyle w:val="Ttulo3Car"/>
                <w:rFonts w:cs="Arial"/>
                <w:bCs/>
                <w:sz w:val="24"/>
                <w:szCs w:val="24"/>
              </w:rPr>
              <w:t>p</w:t>
            </w:r>
            <w:r w:rsidRPr="00A15BF4">
              <w:rPr>
                <w:rStyle w:val="Ttulo3Car"/>
                <w:rFonts w:cs="Arial"/>
                <w:bCs/>
                <w:sz w:val="24"/>
                <w:szCs w:val="24"/>
              </w:rPr>
              <w:t>roveedores</w:t>
            </w:r>
            <w:bookmarkEnd w:id="148"/>
            <w:bookmarkEnd w:id="149"/>
          </w:p>
          <w:p w14:paraId="4D7FD366" w14:textId="77777777" w:rsidR="00DC249B" w:rsidRPr="00A15BF4" w:rsidRDefault="00DC249B" w:rsidP="002C25E2">
            <w:pPr>
              <w:pStyle w:val="Prrafodelista"/>
              <w:numPr>
                <w:ilvl w:val="0"/>
                <w:numId w:val="26"/>
              </w:numPr>
              <w:autoSpaceDE w:val="0"/>
              <w:autoSpaceDN w:val="0"/>
              <w:adjustRightInd w:val="0"/>
              <w:spacing w:after="0" w:line="240" w:lineRule="auto"/>
              <w:ind w:left="391" w:hanging="391"/>
              <w:jc w:val="both"/>
              <w:rPr>
                <w:rFonts w:ascii="Arial" w:hAnsi="Arial" w:cs="Arial"/>
                <w:sz w:val="24"/>
                <w:szCs w:val="24"/>
                <w:lang w:val="x-none" w:eastAsia="x-none"/>
              </w:rPr>
            </w:pPr>
            <w:r w:rsidRPr="00A15BF4">
              <w:rPr>
                <w:rFonts w:ascii="Arial" w:hAnsi="Arial" w:cs="Arial"/>
                <w:sz w:val="24"/>
                <w:szCs w:val="24"/>
                <w:lang w:val="x-none" w:eastAsia="x-none"/>
              </w:rPr>
              <w:t>Para los servicios contratados con proveedores en los cuales se requiera del intercambio de información institucional, se deben establecer Acuerdos de Confidencialidad y de intercambio de información en los que se definan claramente los requerimientos de seguridad de la información, incluida la obligación de cumplir con lo establecido en el presente manual y sus respectivas cláusulas civiles y penales en caso de incumplimientos.</w:t>
            </w:r>
          </w:p>
          <w:p w14:paraId="3FDCE68C" w14:textId="77777777" w:rsidR="00700CEA" w:rsidRPr="00A15BF4" w:rsidRDefault="00700CEA" w:rsidP="00700CEA">
            <w:pPr>
              <w:pStyle w:val="Prrafodelista"/>
              <w:autoSpaceDE w:val="0"/>
              <w:autoSpaceDN w:val="0"/>
              <w:adjustRightInd w:val="0"/>
              <w:spacing w:after="0" w:line="240" w:lineRule="auto"/>
              <w:ind w:left="391"/>
              <w:jc w:val="both"/>
              <w:rPr>
                <w:rFonts w:ascii="Arial" w:hAnsi="Arial" w:cs="Arial"/>
                <w:sz w:val="24"/>
                <w:szCs w:val="24"/>
                <w:lang w:val="x-none" w:eastAsia="x-none"/>
              </w:rPr>
            </w:pPr>
          </w:p>
          <w:p w14:paraId="3BDDBF68" w14:textId="1F70A7AA" w:rsidR="00DC249B" w:rsidRPr="00A15BF4" w:rsidRDefault="00DC249B" w:rsidP="002C25E2">
            <w:pPr>
              <w:pStyle w:val="Prrafodelista"/>
              <w:numPr>
                <w:ilvl w:val="0"/>
                <w:numId w:val="26"/>
              </w:numPr>
              <w:autoSpaceDE w:val="0"/>
              <w:autoSpaceDN w:val="0"/>
              <w:adjustRightInd w:val="0"/>
              <w:spacing w:after="0" w:line="240" w:lineRule="auto"/>
              <w:ind w:left="391" w:hanging="391"/>
              <w:jc w:val="both"/>
              <w:rPr>
                <w:rFonts w:ascii="Arial" w:hAnsi="Arial" w:cs="Arial"/>
                <w:sz w:val="24"/>
                <w:szCs w:val="24"/>
                <w:lang w:val="x-none" w:eastAsia="x-none"/>
              </w:rPr>
            </w:pPr>
            <w:r w:rsidRPr="00A15BF4">
              <w:rPr>
                <w:rFonts w:ascii="Arial" w:hAnsi="Arial" w:cs="Arial"/>
                <w:sz w:val="24"/>
                <w:szCs w:val="24"/>
                <w:lang w:val="x-none" w:eastAsia="x-none"/>
              </w:rPr>
              <w:t>El responsable del activo de información deberá definir la finalidad de la autorización de acceso a la información que se otorgue al proveedor y documentar la autorización del acceso a los datos de acuerdo con el fin previsto.</w:t>
            </w:r>
          </w:p>
          <w:p w14:paraId="16986311" w14:textId="77777777" w:rsidR="00DC249B" w:rsidRPr="00A15BF4" w:rsidRDefault="00DC249B" w:rsidP="00DC249B">
            <w:pPr>
              <w:pStyle w:val="Prrafodelista"/>
              <w:autoSpaceDE w:val="0"/>
              <w:autoSpaceDN w:val="0"/>
              <w:adjustRightInd w:val="0"/>
              <w:spacing w:after="0" w:line="240" w:lineRule="auto"/>
              <w:ind w:left="391"/>
              <w:jc w:val="both"/>
              <w:rPr>
                <w:rFonts w:ascii="Arial" w:hAnsi="Arial" w:cs="Arial"/>
                <w:sz w:val="24"/>
                <w:szCs w:val="24"/>
                <w:lang w:val="x-none" w:eastAsia="x-none"/>
              </w:rPr>
            </w:pPr>
          </w:p>
          <w:p w14:paraId="40C2777E" w14:textId="64FA68AE" w:rsidR="00A244E5" w:rsidRPr="00A15BF4" w:rsidRDefault="00DC249B" w:rsidP="002C25E2">
            <w:pPr>
              <w:pStyle w:val="Prrafodelista"/>
              <w:numPr>
                <w:ilvl w:val="0"/>
                <w:numId w:val="26"/>
              </w:numPr>
              <w:autoSpaceDE w:val="0"/>
              <w:autoSpaceDN w:val="0"/>
              <w:adjustRightInd w:val="0"/>
              <w:spacing w:after="0" w:line="240" w:lineRule="auto"/>
              <w:ind w:left="391" w:hanging="391"/>
              <w:jc w:val="both"/>
              <w:rPr>
                <w:rFonts w:ascii="Arial" w:hAnsi="Arial" w:cs="Arial"/>
                <w:sz w:val="24"/>
                <w:szCs w:val="24"/>
                <w:lang w:val="x-none" w:eastAsia="x-none"/>
              </w:rPr>
            </w:pPr>
            <w:r w:rsidRPr="00A15BF4">
              <w:rPr>
                <w:rFonts w:ascii="Arial" w:hAnsi="Arial" w:cs="Arial"/>
                <w:sz w:val="24"/>
                <w:szCs w:val="24"/>
                <w:lang w:val="x-none" w:eastAsia="x-none"/>
              </w:rPr>
              <w:t xml:space="preserve">Siempre que se otorgue acceso a la información de la Personería de Medellín a terceros, se establecerán acuerdos de confidencialidad que tengan como principio el cumplimiento de las políticas de seguridad de la información de la </w:t>
            </w:r>
            <w:r w:rsidR="00196B40" w:rsidRPr="00A15BF4">
              <w:rPr>
                <w:rFonts w:ascii="Arial" w:hAnsi="Arial" w:cs="Arial"/>
                <w:sz w:val="24"/>
                <w:szCs w:val="24"/>
                <w:lang w:val="x-none" w:eastAsia="x-none"/>
              </w:rPr>
              <w:t>Entidad</w:t>
            </w:r>
            <w:r w:rsidRPr="00A15BF4">
              <w:rPr>
                <w:rFonts w:ascii="Arial" w:hAnsi="Arial" w:cs="Arial"/>
                <w:sz w:val="24"/>
                <w:szCs w:val="24"/>
                <w:lang w:val="x-none" w:eastAsia="x-none"/>
              </w:rPr>
              <w:t xml:space="preserve"> y las cláusulas requeridas para proteger la información a acceder.</w:t>
            </w:r>
          </w:p>
          <w:p w14:paraId="1B693642" w14:textId="77777777" w:rsidR="00E90001" w:rsidRPr="00A15BF4" w:rsidRDefault="00E90001" w:rsidP="00E90001">
            <w:pPr>
              <w:autoSpaceDE w:val="0"/>
              <w:autoSpaceDN w:val="0"/>
              <w:adjustRightInd w:val="0"/>
              <w:jc w:val="both"/>
              <w:rPr>
                <w:rFonts w:ascii="Arial" w:hAnsi="Arial" w:cs="Arial"/>
                <w:lang w:val="x-none" w:eastAsia="x-none"/>
              </w:rPr>
            </w:pPr>
          </w:p>
          <w:p w14:paraId="4E2D894A" w14:textId="020EBF82" w:rsidR="00E90001" w:rsidRPr="00A15BF4" w:rsidRDefault="00E90001" w:rsidP="002C25E2">
            <w:pPr>
              <w:pStyle w:val="Prrafodelista"/>
              <w:numPr>
                <w:ilvl w:val="0"/>
                <w:numId w:val="26"/>
              </w:numPr>
              <w:autoSpaceDE w:val="0"/>
              <w:autoSpaceDN w:val="0"/>
              <w:adjustRightInd w:val="0"/>
              <w:spacing w:after="0" w:line="240" w:lineRule="auto"/>
              <w:ind w:left="391" w:hanging="391"/>
              <w:jc w:val="both"/>
              <w:rPr>
                <w:rFonts w:ascii="Arial" w:hAnsi="Arial" w:cs="Arial"/>
                <w:sz w:val="24"/>
                <w:szCs w:val="24"/>
                <w:lang w:val="x-none" w:eastAsia="x-none"/>
              </w:rPr>
            </w:pPr>
            <w:r w:rsidRPr="00A15BF4">
              <w:rPr>
                <w:rFonts w:ascii="Arial" w:hAnsi="Arial" w:cs="Arial"/>
                <w:sz w:val="24"/>
                <w:szCs w:val="24"/>
                <w:lang w:val="x-none" w:eastAsia="x-none"/>
              </w:rPr>
              <w:lastRenderedPageBreak/>
              <w:t xml:space="preserve">Los proveedores de la Personería de Medellín deberán cumplir las políticas de seguridad en cuanto a la confidencialidad de la información de la </w:t>
            </w:r>
            <w:r w:rsidR="00196B40" w:rsidRPr="00A15BF4">
              <w:rPr>
                <w:rFonts w:ascii="Arial" w:hAnsi="Arial" w:cs="Arial"/>
                <w:sz w:val="24"/>
                <w:szCs w:val="24"/>
                <w:lang w:val="x-none" w:eastAsia="x-none"/>
              </w:rPr>
              <w:t>Entidad</w:t>
            </w:r>
            <w:r w:rsidRPr="00A15BF4">
              <w:rPr>
                <w:rFonts w:ascii="Arial" w:hAnsi="Arial" w:cs="Arial"/>
                <w:sz w:val="24"/>
                <w:szCs w:val="24"/>
                <w:lang w:val="x-none" w:eastAsia="x-none"/>
              </w:rPr>
              <w:t>.</w:t>
            </w:r>
          </w:p>
          <w:p w14:paraId="6C7D7F67" w14:textId="56AB8BE0" w:rsidR="009F383A" w:rsidRPr="00A15BF4" w:rsidRDefault="009F383A" w:rsidP="009F383A">
            <w:pPr>
              <w:pStyle w:val="Prrafodelista"/>
              <w:autoSpaceDE w:val="0"/>
              <w:autoSpaceDN w:val="0"/>
              <w:adjustRightInd w:val="0"/>
              <w:spacing w:after="0" w:line="240" w:lineRule="auto"/>
              <w:ind w:left="391"/>
              <w:jc w:val="both"/>
              <w:rPr>
                <w:rFonts w:ascii="Arial" w:hAnsi="Arial" w:cs="Arial"/>
                <w:sz w:val="24"/>
                <w:szCs w:val="24"/>
                <w:lang w:val="x-none" w:eastAsia="x-none"/>
              </w:rPr>
            </w:pPr>
          </w:p>
          <w:p w14:paraId="4737053D" w14:textId="6209E2F6" w:rsidR="00700CEA" w:rsidRPr="00A15BF4" w:rsidRDefault="00995D32" w:rsidP="00700CEA">
            <w:pPr>
              <w:pStyle w:val="Prrafodelista"/>
              <w:numPr>
                <w:ilvl w:val="0"/>
                <w:numId w:val="26"/>
              </w:numPr>
              <w:autoSpaceDE w:val="0"/>
              <w:autoSpaceDN w:val="0"/>
              <w:adjustRightInd w:val="0"/>
              <w:spacing w:after="0" w:line="240" w:lineRule="auto"/>
              <w:ind w:left="391" w:hanging="391"/>
              <w:jc w:val="both"/>
              <w:rPr>
                <w:rFonts w:ascii="Arial" w:hAnsi="Arial" w:cs="Arial"/>
                <w:sz w:val="24"/>
                <w:szCs w:val="24"/>
                <w:lang w:val="x-none" w:eastAsia="x-none"/>
              </w:rPr>
            </w:pPr>
            <w:r w:rsidRPr="00A15BF4">
              <w:rPr>
                <w:rFonts w:ascii="Arial" w:hAnsi="Arial" w:cs="Arial"/>
                <w:sz w:val="24"/>
                <w:szCs w:val="24"/>
                <w:lang w:val="x-none" w:eastAsia="x-none"/>
              </w:rPr>
              <w:t xml:space="preserve">Personería Auxiliar (Gestión de </w:t>
            </w:r>
            <w:r w:rsidR="00BC2929" w:rsidRPr="00A15BF4">
              <w:rPr>
                <w:rFonts w:ascii="Arial" w:hAnsi="Arial" w:cs="Arial"/>
                <w:sz w:val="24"/>
                <w:szCs w:val="24"/>
                <w:lang w:val="x-none" w:eastAsia="x-none"/>
              </w:rPr>
              <w:t xml:space="preserve">Informática) </w:t>
            </w:r>
            <w:r w:rsidR="00700CEA" w:rsidRPr="00A15BF4">
              <w:rPr>
                <w:rFonts w:ascii="Arial" w:hAnsi="Arial" w:cs="Arial"/>
                <w:sz w:val="24"/>
                <w:szCs w:val="24"/>
                <w:lang w:val="x-none" w:eastAsia="x-none"/>
              </w:rPr>
              <w:t>establecerá con los proveedores Acuerdos de Niveles de Servicio (ANS) con sus respectivas penalizaciones en caso de incumplimiento de los niveles acordados para cada servicio contratado, y realizará el seguimiento periódico de los mismos.</w:t>
            </w:r>
          </w:p>
          <w:p w14:paraId="0E21F169" w14:textId="77777777" w:rsidR="00700CEA" w:rsidRPr="00A15BF4" w:rsidRDefault="00700CEA" w:rsidP="009F383A">
            <w:pPr>
              <w:pStyle w:val="Prrafodelista"/>
              <w:autoSpaceDE w:val="0"/>
              <w:autoSpaceDN w:val="0"/>
              <w:adjustRightInd w:val="0"/>
              <w:spacing w:after="0" w:line="240" w:lineRule="auto"/>
              <w:ind w:left="391"/>
              <w:jc w:val="both"/>
              <w:rPr>
                <w:rFonts w:ascii="Arial" w:hAnsi="Arial" w:cs="Arial"/>
                <w:sz w:val="24"/>
                <w:szCs w:val="24"/>
                <w:lang w:val="x-none" w:eastAsia="x-none"/>
              </w:rPr>
            </w:pPr>
          </w:p>
          <w:p w14:paraId="43F8BDE4" w14:textId="44490921" w:rsidR="00E90001" w:rsidRPr="00A15BF4" w:rsidRDefault="00995D32" w:rsidP="002C25E2">
            <w:pPr>
              <w:pStyle w:val="Prrafodelista"/>
              <w:numPr>
                <w:ilvl w:val="0"/>
                <w:numId w:val="26"/>
              </w:numPr>
              <w:autoSpaceDE w:val="0"/>
              <w:autoSpaceDN w:val="0"/>
              <w:adjustRightInd w:val="0"/>
              <w:spacing w:after="0" w:line="240" w:lineRule="auto"/>
              <w:ind w:left="391" w:hanging="391"/>
              <w:jc w:val="both"/>
              <w:rPr>
                <w:rFonts w:ascii="Arial" w:hAnsi="Arial" w:cs="Arial"/>
                <w:sz w:val="24"/>
                <w:szCs w:val="24"/>
                <w:lang w:val="x-none" w:eastAsia="x-none"/>
              </w:rPr>
            </w:pPr>
            <w:r w:rsidRPr="00A15BF4">
              <w:rPr>
                <w:rFonts w:ascii="Arial" w:hAnsi="Arial" w:cs="Arial"/>
                <w:sz w:val="24"/>
                <w:szCs w:val="24"/>
                <w:lang w:val="x-none" w:eastAsia="x-none"/>
              </w:rPr>
              <w:t xml:space="preserve">Personería Auxiliar (Gestión de </w:t>
            </w:r>
            <w:r w:rsidR="00BC2929" w:rsidRPr="00A15BF4">
              <w:rPr>
                <w:rFonts w:ascii="Arial" w:hAnsi="Arial" w:cs="Arial"/>
                <w:sz w:val="24"/>
                <w:szCs w:val="24"/>
                <w:lang w:val="x-none" w:eastAsia="x-none"/>
              </w:rPr>
              <w:t xml:space="preserve">Informática) </w:t>
            </w:r>
            <w:r w:rsidR="00E90001" w:rsidRPr="00A15BF4">
              <w:rPr>
                <w:rFonts w:ascii="Arial" w:hAnsi="Arial" w:cs="Arial"/>
                <w:sz w:val="24"/>
                <w:szCs w:val="24"/>
                <w:lang w:val="x-none" w:eastAsia="x-none"/>
              </w:rPr>
              <w:t xml:space="preserve">y la </w:t>
            </w:r>
            <w:r w:rsidR="005A2B1D" w:rsidRPr="00A15BF4">
              <w:rPr>
                <w:rFonts w:ascii="Arial" w:hAnsi="Arial" w:cs="Arial"/>
                <w:sz w:val="24"/>
                <w:szCs w:val="24"/>
                <w:lang w:val="x-none" w:eastAsia="x-none"/>
              </w:rPr>
              <w:t>oficina</w:t>
            </w:r>
            <w:r w:rsidR="00A37127" w:rsidRPr="00A15BF4">
              <w:rPr>
                <w:rFonts w:ascii="Arial" w:hAnsi="Arial" w:cs="Arial"/>
                <w:sz w:val="24"/>
                <w:szCs w:val="24"/>
                <w:lang w:val="x-none" w:eastAsia="x-none"/>
              </w:rPr>
              <w:t xml:space="preserve"> de Gestión Jurídica </w:t>
            </w:r>
            <w:r w:rsidR="00E90001" w:rsidRPr="00A15BF4">
              <w:rPr>
                <w:rFonts w:ascii="Arial" w:hAnsi="Arial" w:cs="Arial"/>
                <w:sz w:val="24"/>
                <w:szCs w:val="24"/>
                <w:lang w:val="x-none" w:eastAsia="x-none"/>
              </w:rPr>
              <w:t>deberán generar un modelo base para los Acuerdos de Niveles de Servicio (ANS) y requisitos de seguridad de la Información, con los que deben cumplir los proveedores de servicios; este modelo debe ser divulgado a todas las áreas que adquieran o supervisen recursos o servicios tecnológicos.</w:t>
            </w:r>
          </w:p>
          <w:p w14:paraId="2F75A092" w14:textId="77777777" w:rsidR="009F383A" w:rsidRPr="00A15BF4" w:rsidRDefault="009F383A" w:rsidP="009F383A">
            <w:pPr>
              <w:pStyle w:val="Prrafodelista"/>
              <w:autoSpaceDE w:val="0"/>
              <w:autoSpaceDN w:val="0"/>
              <w:adjustRightInd w:val="0"/>
              <w:spacing w:after="0" w:line="240" w:lineRule="auto"/>
              <w:ind w:left="391"/>
              <w:jc w:val="both"/>
              <w:rPr>
                <w:rFonts w:ascii="Arial" w:hAnsi="Arial" w:cs="Arial"/>
                <w:sz w:val="24"/>
                <w:szCs w:val="24"/>
                <w:lang w:val="x-none" w:eastAsia="x-none"/>
              </w:rPr>
            </w:pPr>
          </w:p>
          <w:p w14:paraId="7846E635" w14:textId="12C6697D" w:rsidR="00E90001" w:rsidRPr="00A15BF4" w:rsidRDefault="00E90001" w:rsidP="002C25E2">
            <w:pPr>
              <w:pStyle w:val="Prrafodelista"/>
              <w:numPr>
                <w:ilvl w:val="0"/>
                <w:numId w:val="26"/>
              </w:numPr>
              <w:autoSpaceDE w:val="0"/>
              <w:autoSpaceDN w:val="0"/>
              <w:adjustRightInd w:val="0"/>
              <w:spacing w:after="0" w:line="240" w:lineRule="auto"/>
              <w:ind w:left="391" w:hanging="391"/>
              <w:jc w:val="both"/>
              <w:rPr>
                <w:rFonts w:ascii="Arial" w:hAnsi="Arial" w:cs="Arial"/>
                <w:sz w:val="24"/>
                <w:szCs w:val="24"/>
                <w:lang w:val="x-none" w:eastAsia="x-none"/>
              </w:rPr>
            </w:pPr>
            <w:r w:rsidRPr="00A15BF4">
              <w:rPr>
                <w:rFonts w:ascii="Arial" w:hAnsi="Arial" w:cs="Arial"/>
                <w:sz w:val="24"/>
                <w:szCs w:val="24"/>
                <w:lang w:val="x-none" w:eastAsia="x-none"/>
              </w:rPr>
              <w:t xml:space="preserve">Antes de conceder acceso a la información institucional de la </w:t>
            </w:r>
            <w:r w:rsidR="00700CEA" w:rsidRPr="00A15BF4">
              <w:rPr>
                <w:rFonts w:ascii="Arial" w:hAnsi="Arial" w:cs="Arial"/>
                <w:sz w:val="24"/>
                <w:szCs w:val="24"/>
                <w:lang w:eastAsia="x-none"/>
              </w:rPr>
              <w:t>Entidad</w:t>
            </w:r>
            <w:r w:rsidRPr="00A15BF4">
              <w:rPr>
                <w:rFonts w:ascii="Arial" w:hAnsi="Arial" w:cs="Arial"/>
                <w:sz w:val="24"/>
                <w:szCs w:val="24"/>
                <w:lang w:val="x-none" w:eastAsia="x-none"/>
              </w:rPr>
              <w:t xml:space="preserve"> se deberá dar a conocer el presente manual a los proveedores a los cuales se otorgará el permiso.</w:t>
            </w:r>
          </w:p>
          <w:p w14:paraId="1570431E" w14:textId="77777777" w:rsidR="009F383A" w:rsidRPr="00A15BF4" w:rsidRDefault="009F383A" w:rsidP="009F383A">
            <w:pPr>
              <w:pStyle w:val="Prrafodelista"/>
              <w:autoSpaceDE w:val="0"/>
              <w:autoSpaceDN w:val="0"/>
              <w:adjustRightInd w:val="0"/>
              <w:spacing w:after="0" w:line="240" w:lineRule="auto"/>
              <w:ind w:left="391"/>
              <w:jc w:val="both"/>
              <w:rPr>
                <w:rFonts w:ascii="Arial" w:hAnsi="Arial" w:cs="Arial"/>
                <w:sz w:val="24"/>
                <w:szCs w:val="24"/>
                <w:lang w:val="x-none" w:eastAsia="x-none"/>
              </w:rPr>
            </w:pPr>
          </w:p>
          <w:p w14:paraId="52FA7650" w14:textId="4E9DC3E0" w:rsidR="00E90001" w:rsidRPr="00A15BF4" w:rsidRDefault="00E90001" w:rsidP="002C25E2">
            <w:pPr>
              <w:pStyle w:val="Prrafodelista"/>
              <w:numPr>
                <w:ilvl w:val="0"/>
                <w:numId w:val="26"/>
              </w:numPr>
              <w:autoSpaceDE w:val="0"/>
              <w:autoSpaceDN w:val="0"/>
              <w:adjustRightInd w:val="0"/>
              <w:spacing w:after="0" w:line="240" w:lineRule="auto"/>
              <w:ind w:left="391" w:hanging="391"/>
              <w:jc w:val="both"/>
              <w:rPr>
                <w:rFonts w:ascii="Arial" w:hAnsi="Arial" w:cs="Arial"/>
                <w:sz w:val="24"/>
                <w:szCs w:val="24"/>
                <w:lang w:val="x-none" w:eastAsia="x-none"/>
              </w:rPr>
            </w:pPr>
            <w:r w:rsidRPr="00A15BF4">
              <w:rPr>
                <w:rFonts w:ascii="Arial" w:hAnsi="Arial" w:cs="Arial"/>
                <w:sz w:val="24"/>
                <w:szCs w:val="24"/>
                <w:lang w:val="x-none" w:eastAsia="x-none"/>
              </w:rPr>
              <w:t>Antes de conceder permisos de acceso a la información a los proveedores, el responsable del activo deberá analizar la justificación de la necesidad del acceso, el acceso requerido (físico o lógico), el nivel de clasificación de la información a acceder, la finalidad de uso y los controles mínimos de seguridad a tener en cuenta frente al tratamiento de la información.</w:t>
            </w:r>
          </w:p>
          <w:p w14:paraId="31311BBF" w14:textId="77777777" w:rsidR="009F383A" w:rsidRPr="00A15BF4" w:rsidRDefault="009F383A" w:rsidP="009F383A">
            <w:pPr>
              <w:pStyle w:val="Prrafodelista"/>
              <w:autoSpaceDE w:val="0"/>
              <w:autoSpaceDN w:val="0"/>
              <w:adjustRightInd w:val="0"/>
              <w:spacing w:after="0" w:line="240" w:lineRule="auto"/>
              <w:ind w:left="391"/>
              <w:jc w:val="both"/>
              <w:rPr>
                <w:rFonts w:ascii="Arial" w:hAnsi="Arial" w:cs="Arial"/>
                <w:sz w:val="24"/>
                <w:szCs w:val="24"/>
                <w:lang w:val="x-none" w:eastAsia="x-none"/>
              </w:rPr>
            </w:pPr>
          </w:p>
          <w:p w14:paraId="6D99CD07" w14:textId="1333238F" w:rsidR="00E90001" w:rsidRPr="00A15BF4" w:rsidRDefault="00E90001" w:rsidP="002C25E2">
            <w:pPr>
              <w:pStyle w:val="Prrafodelista"/>
              <w:numPr>
                <w:ilvl w:val="0"/>
                <w:numId w:val="26"/>
              </w:numPr>
              <w:autoSpaceDE w:val="0"/>
              <w:autoSpaceDN w:val="0"/>
              <w:adjustRightInd w:val="0"/>
              <w:spacing w:after="0" w:line="240" w:lineRule="auto"/>
              <w:ind w:left="391" w:hanging="391"/>
              <w:jc w:val="both"/>
              <w:rPr>
                <w:rFonts w:ascii="Arial" w:hAnsi="Arial" w:cs="Arial"/>
                <w:sz w:val="24"/>
                <w:szCs w:val="24"/>
                <w:lang w:val="x-none" w:eastAsia="x-none"/>
              </w:rPr>
            </w:pPr>
            <w:r w:rsidRPr="00A15BF4">
              <w:rPr>
                <w:rFonts w:ascii="Arial" w:hAnsi="Arial" w:cs="Arial"/>
                <w:sz w:val="24"/>
                <w:szCs w:val="24"/>
                <w:lang w:val="x-none" w:eastAsia="x-none"/>
              </w:rPr>
              <w:t xml:space="preserve">Solo se dará acceso a los sistemas de información o áreas seguras de la </w:t>
            </w:r>
            <w:r w:rsidR="00700CEA" w:rsidRPr="00A15BF4">
              <w:rPr>
                <w:rFonts w:ascii="Arial" w:hAnsi="Arial" w:cs="Arial"/>
                <w:sz w:val="24"/>
                <w:szCs w:val="24"/>
                <w:lang w:eastAsia="x-none"/>
              </w:rPr>
              <w:t>Entidad</w:t>
            </w:r>
            <w:r w:rsidRPr="00A15BF4">
              <w:rPr>
                <w:rFonts w:ascii="Arial" w:hAnsi="Arial" w:cs="Arial"/>
                <w:sz w:val="24"/>
                <w:szCs w:val="24"/>
                <w:lang w:val="x-none" w:eastAsia="x-none"/>
              </w:rPr>
              <w:t xml:space="preserve"> hasta que se haya formalizado la relación contractual y firmado el Acuerdo de Confidencialidad con los proveedores.</w:t>
            </w:r>
          </w:p>
          <w:p w14:paraId="25889708" w14:textId="77777777" w:rsidR="009F383A" w:rsidRPr="00A15BF4" w:rsidRDefault="009F383A" w:rsidP="009F383A">
            <w:pPr>
              <w:pStyle w:val="Prrafodelista"/>
              <w:autoSpaceDE w:val="0"/>
              <w:autoSpaceDN w:val="0"/>
              <w:adjustRightInd w:val="0"/>
              <w:spacing w:after="0" w:line="240" w:lineRule="auto"/>
              <w:ind w:left="391"/>
              <w:jc w:val="both"/>
              <w:rPr>
                <w:rFonts w:ascii="Arial" w:hAnsi="Arial" w:cs="Arial"/>
                <w:sz w:val="24"/>
                <w:szCs w:val="24"/>
                <w:lang w:val="x-none" w:eastAsia="x-none"/>
              </w:rPr>
            </w:pPr>
          </w:p>
          <w:p w14:paraId="405B69F2" w14:textId="4402411C" w:rsidR="00E90001" w:rsidRPr="00A15BF4" w:rsidRDefault="00E90001" w:rsidP="002C25E2">
            <w:pPr>
              <w:pStyle w:val="Prrafodelista"/>
              <w:numPr>
                <w:ilvl w:val="0"/>
                <w:numId w:val="26"/>
              </w:numPr>
              <w:autoSpaceDE w:val="0"/>
              <w:autoSpaceDN w:val="0"/>
              <w:adjustRightInd w:val="0"/>
              <w:spacing w:after="0" w:line="240" w:lineRule="auto"/>
              <w:ind w:left="391" w:hanging="391"/>
              <w:jc w:val="both"/>
              <w:rPr>
                <w:rFonts w:ascii="Arial" w:hAnsi="Arial" w:cs="Arial"/>
                <w:sz w:val="24"/>
                <w:szCs w:val="24"/>
                <w:lang w:val="x-none" w:eastAsia="x-none"/>
              </w:rPr>
            </w:pPr>
            <w:r w:rsidRPr="00A15BF4">
              <w:rPr>
                <w:rFonts w:ascii="Arial" w:hAnsi="Arial" w:cs="Arial"/>
                <w:sz w:val="24"/>
                <w:szCs w:val="24"/>
                <w:lang w:val="x-none" w:eastAsia="x-none"/>
              </w:rPr>
              <w:t>En contratos y acuerdos que se establezca con proveedores, se deberá considerar y dar tratamiento a los riesgos de seguridad de la información asociados con el cumplimiento de las obligaciones contractuales, la calidad de los productos y servicios adquiridos y la seguridad de la información institucional.</w:t>
            </w:r>
          </w:p>
          <w:p w14:paraId="79223178" w14:textId="77777777" w:rsidR="009F383A" w:rsidRPr="00A15BF4" w:rsidRDefault="009F383A" w:rsidP="009F383A">
            <w:pPr>
              <w:pStyle w:val="Prrafodelista"/>
              <w:autoSpaceDE w:val="0"/>
              <w:autoSpaceDN w:val="0"/>
              <w:adjustRightInd w:val="0"/>
              <w:spacing w:after="0" w:line="240" w:lineRule="auto"/>
              <w:ind w:left="391"/>
              <w:jc w:val="both"/>
              <w:rPr>
                <w:rFonts w:ascii="Arial" w:hAnsi="Arial" w:cs="Arial"/>
                <w:sz w:val="24"/>
                <w:szCs w:val="24"/>
                <w:lang w:val="x-none" w:eastAsia="x-none"/>
              </w:rPr>
            </w:pPr>
          </w:p>
          <w:p w14:paraId="51734101" w14:textId="5363B677" w:rsidR="00E90001" w:rsidRPr="00A15BF4" w:rsidRDefault="00995D32" w:rsidP="002C25E2">
            <w:pPr>
              <w:pStyle w:val="Prrafodelista"/>
              <w:numPr>
                <w:ilvl w:val="0"/>
                <w:numId w:val="26"/>
              </w:numPr>
              <w:autoSpaceDE w:val="0"/>
              <w:autoSpaceDN w:val="0"/>
              <w:adjustRightInd w:val="0"/>
              <w:spacing w:after="0" w:line="240" w:lineRule="auto"/>
              <w:ind w:left="391" w:hanging="391"/>
              <w:jc w:val="both"/>
              <w:rPr>
                <w:rFonts w:ascii="Arial" w:hAnsi="Arial" w:cs="Arial"/>
                <w:sz w:val="24"/>
                <w:szCs w:val="24"/>
                <w:lang w:val="x-none" w:eastAsia="x-none"/>
              </w:rPr>
            </w:pPr>
            <w:r w:rsidRPr="00A15BF4">
              <w:rPr>
                <w:rFonts w:ascii="Arial" w:hAnsi="Arial" w:cs="Arial"/>
                <w:sz w:val="24"/>
                <w:szCs w:val="24"/>
                <w:lang w:val="x-none" w:eastAsia="x-none"/>
              </w:rPr>
              <w:t xml:space="preserve">Personería Auxiliar (Gestión de </w:t>
            </w:r>
            <w:r w:rsidR="00BC2929" w:rsidRPr="00A15BF4">
              <w:rPr>
                <w:rFonts w:ascii="Arial" w:hAnsi="Arial" w:cs="Arial"/>
                <w:sz w:val="24"/>
                <w:szCs w:val="24"/>
                <w:lang w:val="x-none" w:eastAsia="x-none"/>
              </w:rPr>
              <w:t xml:space="preserve">Informática) </w:t>
            </w:r>
            <w:r w:rsidR="00E90001" w:rsidRPr="00A15BF4">
              <w:rPr>
                <w:rFonts w:ascii="Arial" w:hAnsi="Arial" w:cs="Arial"/>
                <w:sz w:val="24"/>
                <w:szCs w:val="24"/>
                <w:lang w:val="x-none" w:eastAsia="x-none"/>
              </w:rPr>
              <w:t>deberá mitigar los riesgos relacionados con terceras partes que tengan acceso a los sistemas de información y la plataforma tecnológica.</w:t>
            </w:r>
          </w:p>
          <w:p w14:paraId="6FF8189A" w14:textId="77777777" w:rsidR="00A244E5" w:rsidRPr="00A15BF4" w:rsidRDefault="00A244E5" w:rsidP="00C61D85">
            <w:pPr>
              <w:pStyle w:val="Ttulo2"/>
              <w:rPr>
                <w:rFonts w:cs="Arial"/>
                <w:color w:val="000000" w:themeColor="text1"/>
                <w:lang w:val="es-ES" w:eastAsia="es-ES"/>
              </w:rPr>
            </w:pPr>
            <w:bookmarkStart w:id="150" w:name="_Toc101074351"/>
          </w:p>
          <w:p w14:paraId="4DB9DEC6" w14:textId="4A848AF8" w:rsidR="00A244E5" w:rsidRPr="00A15BF4" w:rsidRDefault="00A244E5" w:rsidP="00C61D85">
            <w:pPr>
              <w:pStyle w:val="Ttulo2"/>
              <w:rPr>
                <w:rFonts w:cs="Arial"/>
                <w:color w:val="000000" w:themeColor="text1"/>
                <w:lang w:val="es-ES" w:eastAsia="es-ES"/>
              </w:rPr>
            </w:pPr>
          </w:p>
          <w:p w14:paraId="59D43704" w14:textId="13C87C90" w:rsidR="00E90001" w:rsidRPr="00A15BF4" w:rsidRDefault="00E90001" w:rsidP="002C25E2">
            <w:pPr>
              <w:pStyle w:val="Prrafodelista"/>
              <w:numPr>
                <w:ilvl w:val="2"/>
                <w:numId w:val="36"/>
              </w:numPr>
              <w:ind w:left="876" w:hanging="876"/>
              <w:rPr>
                <w:rStyle w:val="Ttulo3Car"/>
                <w:rFonts w:cs="Arial"/>
                <w:bCs/>
                <w:sz w:val="24"/>
                <w:szCs w:val="24"/>
              </w:rPr>
            </w:pPr>
            <w:bookmarkStart w:id="151" w:name="_Toc50357335"/>
            <w:bookmarkStart w:id="152" w:name="_Toc81999453"/>
            <w:r w:rsidRPr="00A15BF4">
              <w:rPr>
                <w:rStyle w:val="Ttulo3Car"/>
                <w:rFonts w:cs="Arial"/>
                <w:bCs/>
                <w:sz w:val="24"/>
                <w:szCs w:val="24"/>
              </w:rPr>
              <w:t>Gestión de la prestación de servicios de proveedores</w:t>
            </w:r>
            <w:bookmarkEnd w:id="151"/>
            <w:bookmarkEnd w:id="152"/>
          </w:p>
          <w:p w14:paraId="39A3076F" w14:textId="446EFA3A" w:rsidR="002A293A" w:rsidRPr="00A15BF4" w:rsidRDefault="002A293A" w:rsidP="002C25E2">
            <w:pPr>
              <w:pStyle w:val="Prrafodelista"/>
              <w:numPr>
                <w:ilvl w:val="0"/>
                <w:numId w:val="26"/>
              </w:numPr>
              <w:autoSpaceDE w:val="0"/>
              <w:autoSpaceDN w:val="0"/>
              <w:adjustRightInd w:val="0"/>
              <w:spacing w:after="0" w:line="240" w:lineRule="auto"/>
              <w:ind w:left="391" w:hanging="391"/>
              <w:jc w:val="both"/>
              <w:rPr>
                <w:rFonts w:ascii="Arial" w:hAnsi="Arial" w:cs="Arial"/>
                <w:sz w:val="24"/>
                <w:szCs w:val="24"/>
                <w:lang w:val="x-none" w:eastAsia="x-none"/>
              </w:rPr>
            </w:pPr>
            <w:r w:rsidRPr="00A15BF4">
              <w:rPr>
                <w:rFonts w:ascii="Arial" w:hAnsi="Arial" w:cs="Arial"/>
                <w:sz w:val="24"/>
                <w:szCs w:val="24"/>
                <w:lang w:val="x-none" w:eastAsia="x-none"/>
              </w:rPr>
              <w:t xml:space="preserve">La Personería de Medellín será responsable de hacer el seguimiento periódico, supervisar  por el cumplimiento de las obligaciones contractuales y la calidad de los productos y servicios, así como el cumplimiento de los </w:t>
            </w:r>
            <w:r w:rsidR="00977977" w:rsidRPr="00A15BF4">
              <w:rPr>
                <w:rFonts w:ascii="Arial" w:hAnsi="Arial" w:cs="Arial"/>
                <w:sz w:val="24"/>
                <w:szCs w:val="24"/>
                <w:lang w:eastAsia="x-none"/>
              </w:rPr>
              <w:t>A</w:t>
            </w:r>
            <w:r w:rsidRPr="00A15BF4">
              <w:rPr>
                <w:rFonts w:ascii="Arial" w:hAnsi="Arial" w:cs="Arial"/>
                <w:sz w:val="24"/>
                <w:szCs w:val="24"/>
                <w:lang w:val="x-none" w:eastAsia="x-none"/>
              </w:rPr>
              <w:t xml:space="preserve">cuerdos de </w:t>
            </w:r>
            <w:r w:rsidR="00977977" w:rsidRPr="00A15BF4">
              <w:rPr>
                <w:rFonts w:ascii="Arial" w:hAnsi="Arial" w:cs="Arial"/>
                <w:sz w:val="24"/>
                <w:szCs w:val="24"/>
                <w:lang w:eastAsia="x-none"/>
              </w:rPr>
              <w:t>N</w:t>
            </w:r>
            <w:proofErr w:type="spellStart"/>
            <w:r w:rsidRPr="00A15BF4">
              <w:rPr>
                <w:rFonts w:ascii="Arial" w:hAnsi="Arial" w:cs="Arial"/>
                <w:sz w:val="24"/>
                <w:szCs w:val="24"/>
                <w:lang w:val="x-none" w:eastAsia="x-none"/>
              </w:rPr>
              <w:t>iveles</w:t>
            </w:r>
            <w:proofErr w:type="spellEnd"/>
            <w:r w:rsidRPr="00A15BF4">
              <w:rPr>
                <w:rFonts w:ascii="Arial" w:hAnsi="Arial" w:cs="Arial"/>
                <w:sz w:val="24"/>
                <w:szCs w:val="24"/>
                <w:lang w:val="x-none" w:eastAsia="x-none"/>
              </w:rPr>
              <w:t xml:space="preserve"> de </w:t>
            </w:r>
            <w:r w:rsidR="00977977" w:rsidRPr="00A15BF4">
              <w:rPr>
                <w:rFonts w:ascii="Arial" w:hAnsi="Arial" w:cs="Arial"/>
                <w:sz w:val="24"/>
                <w:szCs w:val="24"/>
                <w:lang w:eastAsia="x-none"/>
              </w:rPr>
              <w:t>S</w:t>
            </w:r>
            <w:proofErr w:type="spellStart"/>
            <w:r w:rsidRPr="00A15BF4">
              <w:rPr>
                <w:rFonts w:ascii="Arial" w:hAnsi="Arial" w:cs="Arial"/>
                <w:sz w:val="24"/>
                <w:szCs w:val="24"/>
                <w:lang w:val="x-none" w:eastAsia="x-none"/>
              </w:rPr>
              <w:t>ervicio</w:t>
            </w:r>
            <w:proofErr w:type="spellEnd"/>
            <w:r w:rsidRPr="00A15BF4">
              <w:rPr>
                <w:rFonts w:ascii="Arial" w:hAnsi="Arial" w:cs="Arial"/>
                <w:sz w:val="24"/>
                <w:szCs w:val="24"/>
                <w:lang w:val="x-none" w:eastAsia="x-none"/>
              </w:rPr>
              <w:t xml:space="preserve"> establecidos con sus </w:t>
            </w:r>
            <w:r w:rsidR="00700CEA" w:rsidRPr="00A15BF4">
              <w:rPr>
                <w:rFonts w:ascii="Arial" w:hAnsi="Arial" w:cs="Arial"/>
                <w:sz w:val="24"/>
                <w:szCs w:val="24"/>
                <w:lang w:eastAsia="x-none"/>
              </w:rPr>
              <w:t>p</w:t>
            </w:r>
            <w:proofErr w:type="spellStart"/>
            <w:r w:rsidRPr="00A15BF4">
              <w:rPr>
                <w:rFonts w:ascii="Arial" w:hAnsi="Arial" w:cs="Arial"/>
                <w:sz w:val="24"/>
                <w:szCs w:val="24"/>
                <w:lang w:val="x-none" w:eastAsia="x-none"/>
              </w:rPr>
              <w:t>roveedores</w:t>
            </w:r>
            <w:proofErr w:type="spellEnd"/>
            <w:r w:rsidRPr="00A15BF4">
              <w:rPr>
                <w:rFonts w:ascii="Arial" w:hAnsi="Arial" w:cs="Arial"/>
                <w:sz w:val="24"/>
                <w:szCs w:val="24"/>
                <w:lang w:val="x-none" w:eastAsia="x-none"/>
              </w:rPr>
              <w:t>.</w:t>
            </w:r>
          </w:p>
          <w:p w14:paraId="0A0887EB" w14:textId="77777777" w:rsidR="002A293A" w:rsidRPr="00A15BF4" w:rsidRDefault="002A293A" w:rsidP="002A293A">
            <w:pPr>
              <w:pStyle w:val="Prrafodelista"/>
              <w:autoSpaceDE w:val="0"/>
              <w:autoSpaceDN w:val="0"/>
              <w:adjustRightInd w:val="0"/>
              <w:spacing w:after="0" w:line="240" w:lineRule="auto"/>
              <w:ind w:left="391"/>
              <w:jc w:val="both"/>
              <w:rPr>
                <w:rFonts w:ascii="Arial" w:hAnsi="Arial" w:cs="Arial"/>
                <w:sz w:val="24"/>
                <w:szCs w:val="24"/>
                <w:lang w:val="x-none" w:eastAsia="x-none"/>
              </w:rPr>
            </w:pPr>
          </w:p>
          <w:p w14:paraId="3E60F568" w14:textId="6460F700" w:rsidR="002A293A" w:rsidRPr="00A15BF4" w:rsidRDefault="00995D32" w:rsidP="002C25E2">
            <w:pPr>
              <w:pStyle w:val="Prrafodelista"/>
              <w:numPr>
                <w:ilvl w:val="0"/>
                <w:numId w:val="26"/>
              </w:numPr>
              <w:autoSpaceDE w:val="0"/>
              <w:autoSpaceDN w:val="0"/>
              <w:adjustRightInd w:val="0"/>
              <w:spacing w:after="0" w:line="240" w:lineRule="auto"/>
              <w:ind w:left="391" w:hanging="391"/>
              <w:jc w:val="both"/>
              <w:rPr>
                <w:rFonts w:ascii="Arial" w:hAnsi="Arial" w:cs="Arial"/>
                <w:sz w:val="24"/>
                <w:szCs w:val="24"/>
                <w:lang w:val="x-none" w:eastAsia="x-none"/>
              </w:rPr>
            </w:pPr>
            <w:r w:rsidRPr="00A15BF4">
              <w:rPr>
                <w:rFonts w:ascii="Arial" w:hAnsi="Arial" w:cs="Arial"/>
                <w:sz w:val="24"/>
                <w:szCs w:val="24"/>
                <w:lang w:val="x-none" w:eastAsia="x-none"/>
              </w:rPr>
              <w:lastRenderedPageBreak/>
              <w:t xml:space="preserve">Personería Auxiliar (Gestión de </w:t>
            </w:r>
            <w:r w:rsidR="00BC2929" w:rsidRPr="00A15BF4">
              <w:rPr>
                <w:rFonts w:ascii="Arial" w:hAnsi="Arial" w:cs="Arial"/>
                <w:sz w:val="24"/>
                <w:szCs w:val="24"/>
                <w:lang w:val="x-none" w:eastAsia="x-none"/>
              </w:rPr>
              <w:t xml:space="preserve">Informática) </w:t>
            </w:r>
            <w:r w:rsidR="002A293A" w:rsidRPr="00A15BF4">
              <w:rPr>
                <w:rFonts w:ascii="Arial" w:hAnsi="Arial" w:cs="Arial"/>
                <w:sz w:val="24"/>
                <w:szCs w:val="24"/>
                <w:lang w:val="x-none" w:eastAsia="x-none"/>
              </w:rPr>
              <w:t>será la encargada de aprobar los cambios que deban realizar sus proveedores durante la prestación de los servicios, garantizando los principios de seguridad de la información y teniendo en cuenta la criticidad del servicio afectado.</w:t>
            </w:r>
          </w:p>
          <w:p w14:paraId="7E9FCCA3" w14:textId="77777777" w:rsidR="002A293A" w:rsidRPr="00A15BF4" w:rsidRDefault="002A293A" w:rsidP="002A293A">
            <w:pPr>
              <w:pStyle w:val="Prrafodelista"/>
              <w:autoSpaceDE w:val="0"/>
              <w:autoSpaceDN w:val="0"/>
              <w:adjustRightInd w:val="0"/>
              <w:spacing w:after="0" w:line="240" w:lineRule="auto"/>
              <w:ind w:left="391"/>
              <w:jc w:val="both"/>
              <w:rPr>
                <w:rFonts w:ascii="Arial" w:hAnsi="Arial" w:cs="Arial"/>
                <w:sz w:val="24"/>
                <w:szCs w:val="24"/>
                <w:lang w:val="x-none" w:eastAsia="x-none"/>
              </w:rPr>
            </w:pPr>
          </w:p>
          <w:p w14:paraId="28B36695" w14:textId="134FE914" w:rsidR="002A293A" w:rsidRPr="00A15BF4" w:rsidRDefault="002A293A" w:rsidP="002C25E2">
            <w:pPr>
              <w:pStyle w:val="Prrafodelista"/>
              <w:numPr>
                <w:ilvl w:val="0"/>
                <w:numId w:val="26"/>
              </w:numPr>
              <w:autoSpaceDE w:val="0"/>
              <w:autoSpaceDN w:val="0"/>
              <w:adjustRightInd w:val="0"/>
              <w:spacing w:after="0" w:line="240" w:lineRule="auto"/>
              <w:ind w:left="391" w:hanging="391"/>
              <w:jc w:val="both"/>
              <w:rPr>
                <w:rFonts w:ascii="Arial" w:hAnsi="Arial" w:cs="Arial"/>
                <w:sz w:val="24"/>
                <w:szCs w:val="24"/>
                <w:lang w:val="x-none" w:eastAsia="x-none"/>
              </w:rPr>
            </w:pPr>
            <w:r w:rsidRPr="00A15BF4">
              <w:rPr>
                <w:rFonts w:ascii="Arial" w:hAnsi="Arial" w:cs="Arial"/>
                <w:sz w:val="24"/>
                <w:szCs w:val="24"/>
                <w:lang w:val="x-none" w:eastAsia="x-none"/>
              </w:rPr>
              <w:t xml:space="preserve">Los proveedores de productos o servicios de la Personería de Medellín deben abstenerse de realizar cambios que afecten la prestación de los servicios contratados con la </w:t>
            </w:r>
            <w:r w:rsidR="00196B40" w:rsidRPr="00A15BF4">
              <w:rPr>
                <w:rFonts w:ascii="Arial" w:hAnsi="Arial" w:cs="Arial"/>
                <w:sz w:val="24"/>
                <w:szCs w:val="24"/>
                <w:lang w:val="x-none" w:eastAsia="x-none"/>
              </w:rPr>
              <w:t>Entidad</w:t>
            </w:r>
            <w:r w:rsidRPr="00A15BF4">
              <w:rPr>
                <w:rFonts w:ascii="Arial" w:hAnsi="Arial" w:cs="Arial"/>
                <w:sz w:val="24"/>
                <w:szCs w:val="24"/>
                <w:lang w:val="x-none" w:eastAsia="x-none"/>
              </w:rPr>
              <w:t xml:space="preserve"> o generen riesgo para la seguridad de la información institucional, sin previo aviso y autorización </w:t>
            </w:r>
            <w:r w:rsidR="00E92D68" w:rsidRPr="00A15BF4">
              <w:rPr>
                <w:rFonts w:ascii="Arial" w:hAnsi="Arial" w:cs="Arial"/>
                <w:sz w:val="24"/>
                <w:szCs w:val="24"/>
                <w:lang w:val="x-none" w:eastAsia="x-none"/>
              </w:rPr>
              <w:t xml:space="preserve">del </w:t>
            </w:r>
            <w:r w:rsidR="00BC2929" w:rsidRPr="00A15BF4">
              <w:rPr>
                <w:rFonts w:ascii="Arial" w:hAnsi="Arial" w:cs="Arial"/>
                <w:sz w:val="24"/>
                <w:szCs w:val="24"/>
                <w:lang w:val="x-none" w:eastAsia="x-none"/>
              </w:rPr>
              <w:t xml:space="preserve">Personería Auxiliar (Gestión de Informática) </w:t>
            </w:r>
            <w:r w:rsidRPr="00A15BF4">
              <w:rPr>
                <w:rFonts w:ascii="Arial" w:hAnsi="Arial" w:cs="Arial"/>
                <w:sz w:val="24"/>
                <w:szCs w:val="24"/>
                <w:lang w:val="x-none" w:eastAsia="x-none"/>
              </w:rPr>
              <w:t>.</w:t>
            </w:r>
          </w:p>
          <w:p w14:paraId="1EC2E1F3" w14:textId="77777777" w:rsidR="002A293A" w:rsidRPr="00A15BF4" w:rsidRDefault="002A293A" w:rsidP="002A293A">
            <w:pPr>
              <w:pStyle w:val="Prrafodelista"/>
              <w:autoSpaceDE w:val="0"/>
              <w:autoSpaceDN w:val="0"/>
              <w:adjustRightInd w:val="0"/>
              <w:spacing w:after="0" w:line="240" w:lineRule="auto"/>
              <w:ind w:left="391"/>
              <w:jc w:val="both"/>
              <w:rPr>
                <w:rFonts w:ascii="Arial" w:hAnsi="Arial" w:cs="Arial"/>
                <w:sz w:val="24"/>
                <w:szCs w:val="24"/>
                <w:lang w:val="x-none" w:eastAsia="x-none"/>
              </w:rPr>
            </w:pPr>
          </w:p>
          <w:p w14:paraId="2C6F1799" w14:textId="0B5356B0" w:rsidR="00E90001" w:rsidRPr="00A15BF4" w:rsidRDefault="00995D32" w:rsidP="002C25E2">
            <w:pPr>
              <w:pStyle w:val="Prrafodelista"/>
              <w:numPr>
                <w:ilvl w:val="0"/>
                <w:numId w:val="26"/>
              </w:numPr>
              <w:autoSpaceDE w:val="0"/>
              <w:autoSpaceDN w:val="0"/>
              <w:adjustRightInd w:val="0"/>
              <w:spacing w:after="0" w:line="240" w:lineRule="auto"/>
              <w:ind w:left="391" w:hanging="391"/>
              <w:jc w:val="both"/>
              <w:rPr>
                <w:rFonts w:ascii="Arial" w:hAnsi="Arial" w:cs="Arial"/>
                <w:sz w:val="24"/>
                <w:szCs w:val="24"/>
                <w:lang w:val="x-none" w:eastAsia="x-none"/>
              </w:rPr>
            </w:pPr>
            <w:r w:rsidRPr="00A15BF4">
              <w:rPr>
                <w:rFonts w:ascii="Arial" w:hAnsi="Arial" w:cs="Arial"/>
                <w:sz w:val="24"/>
                <w:szCs w:val="24"/>
                <w:lang w:val="x-none" w:eastAsia="x-none"/>
              </w:rPr>
              <w:t xml:space="preserve">Personería Auxiliar (Gestión de </w:t>
            </w:r>
            <w:r w:rsidR="00BC2929" w:rsidRPr="00A15BF4">
              <w:rPr>
                <w:rFonts w:ascii="Arial" w:hAnsi="Arial" w:cs="Arial"/>
                <w:sz w:val="24"/>
                <w:szCs w:val="24"/>
                <w:lang w:val="x-none" w:eastAsia="x-none"/>
              </w:rPr>
              <w:t xml:space="preserve">Informática) </w:t>
            </w:r>
            <w:r w:rsidR="002A293A" w:rsidRPr="00A15BF4">
              <w:rPr>
                <w:rFonts w:ascii="Arial" w:hAnsi="Arial" w:cs="Arial"/>
                <w:sz w:val="24"/>
                <w:szCs w:val="24"/>
                <w:lang w:val="x-none" w:eastAsia="x-none"/>
              </w:rPr>
              <w:t>deberá verificar el momento pertinente para que el proveedor realice la conexión, apegándose a las condiciones de conexión de los equipos de cómputo y dispositivos móviles de los terceros en la red de datos de la institución.</w:t>
            </w:r>
          </w:p>
          <w:p w14:paraId="18030FCE" w14:textId="77777777" w:rsidR="00E90001" w:rsidRPr="00A15BF4" w:rsidRDefault="00E90001" w:rsidP="00E90001">
            <w:pPr>
              <w:rPr>
                <w:rFonts w:ascii="Arial" w:hAnsi="Arial" w:cs="Arial"/>
                <w:lang w:val="es-ES" w:eastAsia="es-ES"/>
              </w:rPr>
            </w:pPr>
          </w:p>
          <w:bookmarkEnd w:id="150"/>
          <w:p w14:paraId="4DF2A95B" w14:textId="4E916B95" w:rsidR="00C61D85" w:rsidRPr="00A15BF4" w:rsidRDefault="00C61D85" w:rsidP="002C25E2">
            <w:pPr>
              <w:numPr>
                <w:ilvl w:val="0"/>
                <w:numId w:val="27"/>
              </w:numPr>
              <w:tabs>
                <w:tab w:val="left" w:pos="360"/>
              </w:tabs>
              <w:jc w:val="both"/>
              <w:rPr>
                <w:rFonts w:ascii="Arial" w:hAnsi="Arial" w:cs="Arial"/>
                <w:color w:val="000000" w:themeColor="text1"/>
              </w:rPr>
            </w:pPr>
            <w:r w:rsidRPr="00A15BF4">
              <w:rPr>
                <w:rFonts w:ascii="Arial" w:hAnsi="Arial" w:cs="Arial"/>
                <w:color w:val="000000" w:themeColor="text1"/>
              </w:rPr>
              <w:t xml:space="preserve">Los terceros que se conecten la red de datos corporativa de la </w:t>
            </w:r>
            <w:r w:rsidR="00F833FC" w:rsidRPr="00A15BF4">
              <w:rPr>
                <w:rFonts w:ascii="Arial" w:hAnsi="Arial" w:cs="Arial"/>
                <w:color w:val="000000" w:themeColor="text1"/>
              </w:rPr>
              <w:t>Entidad</w:t>
            </w:r>
            <w:r w:rsidRPr="00A15BF4">
              <w:rPr>
                <w:rFonts w:ascii="Arial" w:hAnsi="Arial" w:cs="Arial"/>
                <w:color w:val="000000" w:themeColor="text1"/>
              </w:rPr>
              <w:t xml:space="preserve"> están obligados a seguir las políticas, normas y procedimientos de seguridad existentes. </w:t>
            </w:r>
          </w:p>
          <w:p w14:paraId="0B85B79E" w14:textId="77777777" w:rsidR="002A293A" w:rsidRPr="00A15BF4" w:rsidRDefault="002A293A" w:rsidP="002A293A">
            <w:pPr>
              <w:tabs>
                <w:tab w:val="left" w:pos="360"/>
              </w:tabs>
              <w:ind w:left="390"/>
              <w:jc w:val="both"/>
              <w:rPr>
                <w:rFonts w:ascii="Arial" w:hAnsi="Arial" w:cs="Arial"/>
                <w:color w:val="000000" w:themeColor="text1"/>
              </w:rPr>
            </w:pPr>
          </w:p>
          <w:p w14:paraId="7157E0C5" w14:textId="43F4E6BB" w:rsidR="00C61D85" w:rsidRPr="00A15BF4" w:rsidRDefault="00C61D85" w:rsidP="002C25E2">
            <w:pPr>
              <w:numPr>
                <w:ilvl w:val="0"/>
                <w:numId w:val="27"/>
              </w:numPr>
              <w:tabs>
                <w:tab w:val="left" w:pos="360"/>
              </w:tabs>
              <w:jc w:val="both"/>
              <w:rPr>
                <w:rFonts w:ascii="Arial" w:hAnsi="Arial" w:cs="Arial"/>
                <w:color w:val="000000" w:themeColor="text1"/>
              </w:rPr>
            </w:pPr>
            <w:r w:rsidRPr="00A15BF4">
              <w:rPr>
                <w:rFonts w:ascii="Arial" w:hAnsi="Arial" w:cs="Arial"/>
                <w:color w:val="000000" w:themeColor="text1"/>
              </w:rPr>
              <w:t xml:space="preserve">Los terceros que tengan o traigan equipos de cómputo a la </w:t>
            </w:r>
            <w:r w:rsidR="00F833FC" w:rsidRPr="00A15BF4">
              <w:rPr>
                <w:rFonts w:ascii="Arial" w:hAnsi="Arial" w:cs="Arial"/>
                <w:color w:val="000000" w:themeColor="text1"/>
              </w:rPr>
              <w:t>Entidad</w:t>
            </w:r>
            <w:r w:rsidRPr="00A15BF4">
              <w:rPr>
                <w:rFonts w:ascii="Arial" w:hAnsi="Arial" w:cs="Arial"/>
                <w:color w:val="000000" w:themeColor="text1"/>
              </w:rPr>
              <w:t xml:space="preserve"> deben reportar </w:t>
            </w:r>
            <w:r w:rsidR="002A293A" w:rsidRPr="00A15BF4">
              <w:rPr>
                <w:rFonts w:ascii="Arial" w:hAnsi="Arial" w:cs="Arial"/>
                <w:color w:val="000000" w:themeColor="text1"/>
              </w:rPr>
              <w:t>a</w:t>
            </w:r>
            <w:r w:rsidR="00693F92" w:rsidRPr="00A15BF4">
              <w:rPr>
                <w:rFonts w:ascii="Arial" w:hAnsi="Arial" w:cs="Arial"/>
                <w:color w:val="000000" w:themeColor="text1"/>
              </w:rPr>
              <w:t>l</w:t>
            </w:r>
            <w:r w:rsidR="002A293A" w:rsidRPr="00A15BF4">
              <w:rPr>
                <w:rFonts w:ascii="Arial" w:hAnsi="Arial" w:cs="Arial"/>
                <w:color w:val="000000" w:themeColor="text1"/>
              </w:rPr>
              <w:t xml:space="preserve"> </w:t>
            </w:r>
            <w:r w:rsidR="00BC2929" w:rsidRPr="00A15BF4">
              <w:rPr>
                <w:rFonts w:ascii="Arial" w:hAnsi="Arial" w:cs="Arial"/>
                <w:color w:val="000000" w:themeColor="text1"/>
              </w:rPr>
              <w:t xml:space="preserve">Personería Auxiliar (Gestión de Informática) </w:t>
            </w:r>
            <w:r w:rsidR="00A37127" w:rsidRPr="00A15BF4">
              <w:rPr>
                <w:rFonts w:ascii="Arial" w:hAnsi="Arial" w:cs="Arial"/>
                <w:color w:val="000000" w:themeColor="text1"/>
              </w:rPr>
              <w:t xml:space="preserve"> </w:t>
            </w:r>
            <w:r w:rsidRPr="00A15BF4">
              <w:rPr>
                <w:rFonts w:ascii="Arial" w:hAnsi="Arial" w:cs="Arial"/>
                <w:color w:val="000000" w:themeColor="text1"/>
              </w:rPr>
              <w:t xml:space="preserve">indicando los componentes de hardware que posea; además de una copia de las licencias del software instalado en cada equipo. Por ningún motivo se aceptará en la </w:t>
            </w:r>
            <w:r w:rsidR="00196B40" w:rsidRPr="00A15BF4">
              <w:rPr>
                <w:rFonts w:ascii="Arial" w:hAnsi="Arial" w:cs="Arial"/>
                <w:color w:val="000000" w:themeColor="text1"/>
              </w:rPr>
              <w:t>Entidad</w:t>
            </w:r>
            <w:r w:rsidRPr="00A15BF4">
              <w:rPr>
                <w:rFonts w:ascii="Arial" w:hAnsi="Arial" w:cs="Arial"/>
                <w:color w:val="000000" w:themeColor="text1"/>
              </w:rPr>
              <w:t xml:space="preserve"> software no licenciado.</w:t>
            </w:r>
          </w:p>
          <w:p w14:paraId="4C2DB210" w14:textId="77777777" w:rsidR="002A293A" w:rsidRPr="00A15BF4" w:rsidRDefault="002A293A" w:rsidP="002A293A">
            <w:pPr>
              <w:tabs>
                <w:tab w:val="left" w:pos="360"/>
              </w:tabs>
              <w:ind w:left="390"/>
              <w:jc w:val="both"/>
              <w:rPr>
                <w:rFonts w:ascii="Arial" w:hAnsi="Arial" w:cs="Arial"/>
                <w:color w:val="000000" w:themeColor="text1"/>
              </w:rPr>
            </w:pPr>
          </w:p>
          <w:p w14:paraId="4815842D" w14:textId="7711BC41" w:rsidR="00C61D85" w:rsidRPr="00A15BF4" w:rsidRDefault="00C61D85" w:rsidP="002C25E2">
            <w:pPr>
              <w:numPr>
                <w:ilvl w:val="0"/>
                <w:numId w:val="27"/>
              </w:numPr>
              <w:tabs>
                <w:tab w:val="left" w:pos="360"/>
              </w:tabs>
              <w:jc w:val="both"/>
              <w:rPr>
                <w:rFonts w:ascii="Arial" w:hAnsi="Arial" w:cs="Arial"/>
                <w:color w:val="000000" w:themeColor="text1"/>
              </w:rPr>
            </w:pPr>
            <w:r w:rsidRPr="00A15BF4">
              <w:rPr>
                <w:rFonts w:ascii="Arial" w:hAnsi="Arial" w:cs="Arial"/>
                <w:color w:val="000000" w:themeColor="text1"/>
              </w:rPr>
              <w:t xml:space="preserve">La </w:t>
            </w:r>
            <w:r w:rsidR="004C602F" w:rsidRPr="00A15BF4">
              <w:rPr>
                <w:rFonts w:ascii="Arial" w:hAnsi="Arial" w:cs="Arial"/>
                <w:color w:val="000000" w:themeColor="text1"/>
              </w:rPr>
              <w:t>Personería de Medellín</w:t>
            </w:r>
            <w:r w:rsidRPr="00A15BF4">
              <w:rPr>
                <w:rFonts w:ascii="Arial" w:hAnsi="Arial" w:cs="Arial"/>
                <w:color w:val="000000" w:themeColor="text1"/>
              </w:rPr>
              <w:t xml:space="preserve"> no asum</w:t>
            </w:r>
            <w:r w:rsidR="002A293A" w:rsidRPr="00A15BF4">
              <w:rPr>
                <w:rFonts w:ascii="Arial" w:hAnsi="Arial" w:cs="Arial"/>
                <w:color w:val="000000" w:themeColor="text1"/>
              </w:rPr>
              <w:t>irá</w:t>
            </w:r>
            <w:r w:rsidRPr="00A15BF4">
              <w:rPr>
                <w:rFonts w:ascii="Arial" w:hAnsi="Arial" w:cs="Arial"/>
                <w:color w:val="000000" w:themeColor="text1"/>
              </w:rPr>
              <w:t xml:space="preserve"> ninguna responsabilidad por pérdida de equipos de cómputo propiedad de </w:t>
            </w:r>
            <w:r w:rsidR="002A293A" w:rsidRPr="00A15BF4">
              <w:rPr>
                <w:rFonts w:ascii="Arial" w:hAnsi="Arial" w:cs="Arial"/>
                <w:color w:val="000000" w:themeColor="text1"/>
              </w:rPr>
              <w:t>t</w:t>
            </w:r>
            <w:r w:rsidRPr="00A15BF4">
              <w:rPr>
                <w:rFonts w:ascii="Arial" w:hAnsi="Arial" w:cs="Arial"/>
                <w:color w:val="000000" w:themeColor="text1"/>
              </w:rPr>
              <w:t>erceros, ni por la información almacenada en dichos equipos.</w:t>
            </w:r>
          </w:p>
          <w:p w14:paraId="7C7C81EB" w14:textId="77777777" w:rsidR="00C61D85" w:rsidRPr="00A15BF4" w:rsidRDefault="00C61D85" w:rsidP="00C61D85">
            <w:pPr>
              <w:pStyle w:val="a"/>
              <w:numPr>
                <w:ilvl w:val="12"/>
                <w:numId w:val="0"/>
              </w:numPr>
              <w:jc w:val="both"/>
              <w:rPr>
                <w:rFonts w:cs="Arial"/>
                <w:b w:val="0"/>
                <w:bCs/>
                <w:iCs/>
                <w:color w:val="000000" w:themeColor="text1"/>
                <w:sz w:val="24"/>
              </w:rPr>
            </w:pPr>
          </w:p>
          <w:p w14:paraId="34816A62" w14:textId="71C4FF42" w:rsidR="009F383A" w:rsidRPr="00A15BF4" w:rsidRDefault="009F383A" w:rsidP="002C25E2">
            <w:pPr>
              <w:pStyle w:val="Ttulo2"/>
              <w:numPr>
                <w:ilvl w:val="1"/>
                <w:numId w:val="36"/>
              </w:numPr>
              <w:rPr>
                <w:rStyle w:val="Ttulo3Car"/>
                <w:rFonts w:cs="Arial"/>
                <w:b/>
                <w:color w:val="auto"/>
                <w:sz w:val="24"/>
              </w:rPr>
            </w:pPr>
            <w:bookmarkStart w:id="153" w:name="_Toc50357336"/>
            <w:bookmarkStart w:id="154" w:name="_Toc81999454"/>
            <w:r w:rsidRPr="00A15BF4">
              <w:rPr>
                <w:rStyle w:val="Ttulo3Car"/>
                <w:rFonts w:cs="Arial"/>
                <w:b/>
                <w:color w:val="auto"/>
                <w:sz w:val="24"/>
              </w:rPr>
              <w:t>Gestión de Incidentes de Seguridad de la Información</w:t>
            </w:r>
            <w:bookmarkEnd w:id="153"/>
            <w:bookmarkEnd w:id="154"/>
          </w:p>
          <w:p w14:paraId="2D8180E3" w14:textId="77777777" w:rsidR="00E317A7" w:rsidRPr="00A15BF4" w:rsidRDefault="00E317A7" w:rsidP="00E317A7">
            <w:pPr>
              <w:rPr>
                <w:rFonts w:ascii="Arial" w:hAnsi="Arial" w:cs="Arial"/>
                <w:lang w:val="es-ES" w:eastAsia="es-ES"/>
              </w:rPr>
            </w:pPr>
          </w:p>
          <w:p w14:paraId="5EBDE1FA" w14:textId="64287D75" w:rsidR="00D339FC" w:rsidRPr="00A15BF4" w:rsidRDefault="00FD76DC" w:rsidP="00D339FC">
            <w:pPr>
              <w:autoSpaceDE w:val="0"/>
              <w:autoSpaceDN w:val="0"/>
              <w:adjustRightInd w:val="0"/>
              <w:jc w:val="both"/>
              <w:rPr>
                <w:rFonts w:ascii="Arial" w:hAnsi="Arial" w:cs="Arial"/>
              </w:rPr>
            </w:pPr>
            <w:r w:rsidRPr="00A15BF4">
              <w:rPr>
                <w:rFonts w:ascii="Arial" w:hAnsi="Arial" w:cs="Arial"/>
              </w:rPr>
              <w:t>La Personería de Medellín promoverá entre los funcionarios, contratistas y terceros el reporte de incidentes relacionados con la seguridad de la información y de procesamiento, incluyendo cualquier tipo de almacenamiento de información, como la plataforma tecnológica, los sistemas de información y procesamiento, los medios físicos de almacenamiento y las personas.</w:t>
            </w:r>
          </w:p>
          <w:p w14:paraId="6735086A" w14:textId="7890B1D5" w:rsidR="00FD76DC" w:rsidRPr="00A15BF4" w:rsidRDefault="00FD76DC" w:rsidP="00D339FC">
            <w:pPr>
              <w:autoSpaceDE w:val="0"/>
              <w:autoSpaceDN w:val="0"/>
              <w:adjustRightInd w:val="0"/>
              <w:jc w:val="both"/>
              <w:rPr>
                <w:rFonts w:ascii="Arial" w:hAnsi="Arial" w:cs="Arial"/>
              </w:rPr>
            </w:pPr>
          </w:p>
          <w:p w14:paraId="23B5CB14" w14:textId="716C2C7C" w:rsidR="00FD76DC" w:rsidRPr="00A15BF4" w:rsidRDefault="00FD76DC" w:rsidP="002C25E2">
            <w:pPr>
              <w:pStyle w:val="Ttulo3"/>
              <w:numPr>
                <w:ilvl w:val="2"/>
                <w:numId w:val="36"/>
              </w:numPr>
              <w:rPr>
                <w:rFonts w:cs="Arial"/>
                <w:sz w:val="24"/>
              </w:rPr>
            </w:pPr>
            <w:bookmarkStart w:id="155" w:name="_Toc50357337"/>
            <w:bookmarkStart w:id="156" w:name="_Toc81999455"/>
            <w:r w:rsidRPr="00A15BF4">
              <w:rPr>
                <w:rFonts w:cs="Arial"/>
                <w:sz w:val="24"/>
              </w:rPr>
              <w:t>Gestión de incidentes y mejoras en la seguridad de la información</w:t>
            </w:r>
            <w:bookmarkEnd w:id="155"/>
            <w:bookmarkEnd w:id="156"/>
          </w:p>
          <w:p w14:paraId="32DB6BD6" w14:textId="77777777" w:rsidR="009F383A" w:rsidRPr="00A15BF4" w:rsidRDefault="009F383A" w:rsidP="00C61D85">
            <w:pPr>
              <w:pStyle w:val="Ttulo2"/>
              <w:rPr>
                <w:rFonts w:cs="Arial"/>
                <w:color w:val="000000" w:themeColor="text1"/>
                <w:lang w:val="es-CO" w:eastAsia="es-ES"/>
              </w:rPr>
            </w:pPr>
          </w:p>
          <w:p w14:paraId="1965E7CE" w14:textId="17259329" w:rsidR="00BD41F5" w:rsidRPr="00A15BF4" w:rsidRDefault="005B2E10" w:rsidP="002C25E2">
            <w:pPr>
              <w:numPr>
                <w:ilvl w:val="0"/>
                <w:numId w:val="27"/>
              </w:numPr>
              <w:tabs>
                <w:tab w:val="left" w:pos="360"/>
              </w:tabs>
              <w:jc w:val="both"/>
              <w:rPr>
                <w:rFonts w:ascii="Arial" w:hAnsi="Arial" w:cs="Arial"/>
                <w:color w:val="000000" w:themeColor="text1"/>
              </w:rPr>
            </w:pPr>
            <w:r w:rsidRPr="00A15BF4">
              <w:rPr>
                <w:rFonts w:ascii="Arial" w:hAnsi="Arial" w:cs="Arial"/>
                <w:lang w:eastAsia="x-none"/>
              </w:rPr>
              <w:t xml:space="preserve">El designado por Personería Auxiliar </w:t>
            </w:r>
            <w:r w:rsidRPr="00A15BF4">
              <w:rPr>
                <w:rFonts w:ascii="Arial" w:hAnsi="Arial" w:cs="Arial"/>
                <w:lang w:val="x-none" w:eastAsia="x-none"/>
              </w:rPr>
              <w:t xml:space="preserve"> </w:t>
            </w:r>
            <w:r w:rsidR="00BD41F5" w:rsidRPr="00A15BF4">
              <w:rPr>
                <w:rFonts w:ascii="Arial" w:hAnsi="Arial" w:cs="Arial"/>
                <w:color w:val="000000" w:themeColor="text1"/>
              </w:rPr>
              <w:t>asignará responsabilidades y procedimientos para el tratamiento de los incidentes de seguridad de la información, de acuerdo con las competencias, responsabilidades y los activos a su cargo; para asegurar una respuesta rápida, organizada y efectiva.</w:t>
            </w:r>
          </w:p>
          <w:p w14:paraId="757A8CF8" w14:textId="77777777" w:rsidR="00BD41F5" w:rsidRPr="00A15BF4" w:rsidRDefault="00BD41F5" w:rsidP="00BD41F5">
            <w:pPr>
              <w:tabs>
                <w:tab w:val="left" w:pos="360"/>
              </w:tabs>
              <w:ind w:left="390"/>
              <w:jc w:val="both"/>
              <w:rPr>
                <w:rFonts w:ascii="Arial" w:hAnsi="Arial" w:cs="Arial"/>
                <w:color w:val="000000" w:themeColor="text1"/>
              </w:rPr>
            </w:pPr>
          </w:p>
          <w:p w14:paraId="797F0834" w14:textId="468805FF" w:rsidR="00BD41F5" w:rsidRPr="00A15BF4" w:rsidRDefault="00BD41F5" w:rsidP="002C25E2">
            <w:pPr>
              <w:numPr>
                <w:ilvl w:val="0"/>
                <w:numId w:val="27"/>
              </w:numPr>
              <w:tabs>
                <w:tab w:val="left" w:pos="360"/>
              </w:tabs>
              <w:jc w:val="both"/>
              <w:rPr>
                <w:rFonts w:ascii="Arial" w:hAnsi="Arial" w:cs="Arial"/>
                <w:color w:val="000000" w:themeColor="text1"/>
              </w:rPr>
            </w:pPr>
            <w:r w:rsidRPr="00A15BF4">
              <w:rPr>
                <w:rFonts w:ascii="Arial" w:hAnsi="Arial" w:cs="Arial"/>
                <w:color w:val="000000" w:themeColor="text1"/>
              </w:rPr>
              <w:t>Los propietarios de los activos de información deberán informar a</w:t>
            </w:r>
            <w:r w:rsidR="005B2E10" w:rsidRPr="00A15BF4">
              <w:rPr>
                <w:rFonts w:ascii="Arial" w:hAnsi="Arial" w:cs="Arial"/>
                <w:color w:val="000000" w:themeColor="text1"/>
              </w:rPr>
              <w:t>l</w:t>
            </w:r>
            <w:r w:rsidRPr="00A15BF4">
              <w:rPr>
                <w:rFonts w:ascii="Arial" w:hAnsi="Arial" w:cs="Arial"/>
                <w:color w:val="000000" w:themeColor="text1"/>
              </w:rPr>
              <w:t xml:space="preserve"> </w:t>
            </w:r>
            <w:r w:rsidR="005B2E10" w:rsidRPr="00A15BF4">
              <w:rPr>
                <w:rFonts w:ascii="Arial" w:hAnsi="Arial" w:cs="Arial"/>
                <w:color w:val="000000" w:themeColor="text1"/>
              </w:rPr>
              <w:t xml:space="preserve">designado por Personería </w:t>
            </w:r>
            <w:r w:rsidR="005B2E10" w:rsidRPr="00A15BF4">
              <w:rPr>
                <w:rFonts w:ascii="Arial" w:hAnsi="Arial" w:cs="Arial"/>
                <w:color w:val="000000" w:themeColor="text1"/>
              </w:rPr>
              <w:lastRenderedPageBreak/>
              <w:t xml:space="preserve">Auxiliar  </w:t>
            </w:r>
            <w:r w:rsidRPr="00A15BF4">
              <w:rPr>
                <w:rFonts w:ascii="Arial" w:hAnsi="Arial" w:cs="Arial"/>
                <w:color w:val="000000" w:themeColor="text1"/>
              </w:rPr>
              <w:t>los incidentes de seguridad que hayan identificado.</w:t>
            </w:r>
          </w:p>
          <w:p w14:paraId="196AB019" w14:textId="77777777" w:rsidR="00BD41F5" w:rsidRPr="00A15BF4" w:rsidRDefault="00BD41F5" w:rsidP="00BD41F5">
            <w:pPr>
              <w:tabs>
                <w:tab w:val="left" w:pos="360"/>
              </w:tabs>
              <w:ind w:left="390"/>
              <w:jc w:val="both"/>
              <w:rPr>
                <w:rFonts w:ascii="Arial" w:hAnsi="Arial" w:cs="Arial"/>
                <w:color w:val="000000" w:themeColor="text1"/>
              </w:rPr>
            </w:pPr>
          </w:p>
          <w:p w14:paraId="2CF276A4" w14:textId="4892D1EC" w:rsidR="00BD41F5" w:rsidRPr="00A15BF4" w:rsidRDefault="005B2E10" w:rsidP="002C25E2">
            <w:pPr>
              <w:numPr>
                <w:ilvl w:val="0"/>
                <w:numId w:val="27"/>
              </w:numPr>
              <w:tabs>
                <w:tab w:val="left" w:pos="360"/>
              </w:tabs>
              <w:jc w:val="both"/>
              <w:rPr>
                <w:rFonts w:ascii="Arial" w:hAnsi="Arial" w:cs="Arial"/>
                <w:color w:val="000000" w:themeColor="text1"/>
              </w:rPr>
            </w:pPr>
            <w:r w:rsidRPr="00A15BF4">
              <w:rPr>
                <w:rFonts w:ascii="Arial" w:hAnsi="Arial" w:cs="Arial"/>
                <w:lang w:eastAsia="x-none"/>
              </w:rPr>
              <w:t xml:space="preserve">El designado por Personería Auxiliar </w:t>
            </w:r>
            <w:r w:rsidRPr="00A15BF4">
              <w:rPr>
                <w:rFonts w:ascii="Arial" w:hAnsi="Arial" w:cs="Arial"/>
                <w:lang w:val="x-none" w:eastAsia="x-none"/>
              </w:rPr>
              <w:t xml:space="preserve"> </w:t>
            </w:r>
            <w:r w:rsidR="00BD41F5" w:rsidRPr="00A15BF4">
              <w:rPr>
                <w:rFonts w:ascii="Arial" w:hAnsi="Arial" w:cs="Arial"/>
                <w:color w:val="000000" w:themeColor="text1"/>
              </w:rPr>
              <w:t>deberá evaluar los incidentes de seguridad de acuerdo con sus situaciones particulares y escalar aquellos en los que se considere pertinente.</w:t>
            </w:r>
          </w:p>
          <w:p w14:paraId="6CBE36F6" w14:textId="77777777" w:rsidR="00BD41F5" w:rsidRPr="00A15BF4" w:rsidRDefault="00BD41F5" w:rsidP="00BD41F5">
            <w:pPr>
              <w:tabs>
                <w:tab w:val="left" w:pos="360"/>
              </w:tabs>
              <w:ind w:left="390"/>
              <w:jc w:val="both"/>
              <w:rPr>
                <w:rFonts w:ascii="Arial" w:hAnsi="Arial" w:cs="Arial"/>
                <w:color w:val="000000" w:themeColor="text1"/>
              </w:rPr>
            </w:pPr>
          </w:p>
          <w:p w14:paraId="584F5CD9" w14:textId="67A19791" w:rsidR="00BD41F5" w:rsidRPr="00A15BF4" w:rsidRDefault="005B2E10" w:rsidP="005B2E10">
            <w:pPr>
              <w:tabs>
                <w:tab w:val="left" w:pos="360"/>
              </w:tabs>
              <w:ind w:left="390"/>
              <w:jc w:val="both"/>
              <w:rPr>
                <w:rFonts w:ascii="Arial" w:hAnsi="Arial" w:cs="Arial"/>
                <w:color w:val="000000" w:themeColor="text1"/>
              </w:rPr>
            </w:pPr>
            <w:r w:rsidRPr="00A15BF4">
              <w:rPr>
                <w:rFonts w:ascii="Arial" w:hAnsi="Arial" w:cs="Arial"/>
                <w:color w:val="000000" w:themeColor="text1"/>
              </w:rPr>
              <w:t xml:space="preserve">El </w:t>
            </w:r>
            <w:r w:rsidRPr="00A15BF4">
              <w:rPr>
                <w:rFonts w:ascii="Arial" w:hAnsi="Arial" w:cs="Arial"/>
                <w:lang w:eastAsia="x-none"/>
              </w:rPr>
              <w:t xml:space="preserve">designado por Personería Auxiliar </w:t>
            </w:r>
            <w:r w:rsidRPr="00A15BF4">
              <w:rPr>
                <w:rFonts w:ascii="Arial" w:hAnsi="Arial" w:cs="Arial"/>
                <w:lang w:val="x-none" w:eastAsia="x-none"/>
              </w:rPr>
              <w:t xml:space="preserve"> </w:t>
            </w:r>
            <w:r w:rsidR="00BD41F5" w:rsidRPr="00A15BF4">
              <w:rPr>
                <w:rFonts w:ascii="Arial" w:hAnsi="Arial" w:cs="Arial"/>
                <w:color w:val="000000" w:themeColor="text1"/>
              </w:rPr>
              <w:t xml:space="preserve">deberá designar personal calificado para investigar adecuadamente los incidentes de seguridad reportados, identificando las causas, realizando una </w:t>
            </w:r>
            <w:r w:rsidR="00A561C4" w:rsidRPr="00A15BF4">
              <w:rPr>
                <w:rFonts w:ascii="Arial" w:hAnsi="Arial" w:cs="Arial"/>
                <w:color w:val="000000" w:themeColor="text1"/>
              </w:rPr>
              <w:t>exploración</w:t>
            </w:r>
            <w:r w:rsidR="00BD41F5" w:rsidRPr="00A15BF4">
              <w:rPr>
                <w:rFonts w:ascii="Arial" w:hAnsi="Arial" w:cs="Arial"/>
                <w:color w:val="000000" w:themeColor="text1"/>
              </w:rPr>
              <w:t xml:space="preserve"> exhaustiva, proporcionando las soluciones y finalmente previendo su recurrencia. </w:t>
            </w:r>
          </w:p>
          <w:p w14:paraId="77A9D6CE" w14:textId="77777777" w:rsidR="00BD41F5" w:rsidRPr="00A15BF4" w:rsidRDefault="00BD41F5" w:rsidP="00BD41F5">
            <w:pPr>
              <w:tabs>
                <w:tab w:val="left" w:pos="360"/>
              </w:tabs>
              <w:ind w:left="390"/>
              <w:jc w:val="both"/>
              <w:rPr>
                <w:rFonts w:ascii="Arial" w:hAnsi="Arial" w:cs="Arial"/>
                <w:color w:val="000000" w:themeColor="text1"/>
              </w:rPr>
            </w:pPr>
          </w:p>
          <w:p w14:paraId="49A2A535" w14:textId="402E4D2C" w:rsidR="00BD41F5" w:rsidRPr="00A15BF4" w:rsidRDefault="005B2E10" w:rsidP="002C25E2">
            <w:pPr>
              <w:numPr>
                <w:ilvl w:val="0"/>
                <w:numId w:val="27"/>
              </w:numPr>
              <w:tabs>
                <w:tab w:val="left" w:pos="360"/>
              </w:tabs>
              <w:jc w:val="both"/>
              <w:rPr>
                <w:rFonts w:ascii="Arial" w:hAnsi="Arial" w:cs="Arial"/>
                <w:color w:val="000000" w:themeColor="text1"/>
              </w:rPr>
            </w:pPr>
            <w:r w:rsidRPr="00A15BF4">
              <w:rPr>
                <w:rFonts w:ascii="Arial" w:hAnsi="Arial" w:cs="Arial"/>
                <w:color w:val="000000" w:themeColor="text1"/>
              </w:rPr>
              <w:t xml:space="preserve">El </w:t>
            </w:r>
            <w:r w:rsidRPr="00A15BF4">
              <w:rPr>
                <w:rFonts w:ascii="Arial" w:hAnsi="Arial" w:cs="Arial"/>
                <w:lang w:eastAsia="x-none"/>
              </w:rPr>
              <w:t xml:space="preserve">designado por Personería Auxiliar </w:t>
            </w:r>
            <w:r w:rsidR="00BD41F5" w:rsidRPr="00A15BF4">
              <w:rPr>
                <w:rFonts w:ascii="Arial" w:hAnsi="Arial" w:cs="Arial"/>
                <w:color w:val="000000" w:themeColor="text1"/>
              </w:rPr>
              <w:t xml:space="preserve">deberá crear una base de conocimientos y lecciones aprendidas para los incidentes de seguridad presentados con sus respectivas soluciones con el fin de reducir el tiempo de respuesta para los incidentes futuros. </w:t>
            </w:r>
          </w:p>
          <w:p w14:paraId="7FA8AC34" w14:textId="77777777" w:rsidR="00BD41F5" w:rsidRPr="00A15BF4" w:rsidRDefault="00BD41F5" w:rsidP="00BD41F5">
            <w:pPr>
              <w:tabs>
                <w:tab w:val="left" w:pos="360"/>
              </w:tabs>
              <w:ind w:left="390"/>
              <w:jc w:val="both"/>
              <w:rPr>
                <w:rFonts w:ascii="Arial" w:hAnsi="Arial" w:cs="Arial"/>
                <w:color w:val="000000" w:themeColor="text1"/>
              </w:rPr>
            </w:pPr>
          </w:p>
          <w:p w14:paraId="04E351D0" w14:textId="5B91FE6C" w:rsidR="00BD41F5" w:rsidRPr="00A15BF4" w:rsidRDefault="00CE3229" w:rsidP="002C25E2">
            <w:pPr>
              <w:numPr>
                <w:ilvl w:val="0"/>
                <w:numId w:val="27"/>
              </w:numPr>
              <w:tabs>
                <w:tab w:val="left" w:pos="360"/>
              </w:tabs>
              <w:jc w:val="both"/>
              <w:rPr>
                <w:rFonts w:ascii="Arial" w:hAnsi="Arial" w:cs="Arial"/>
                <w:color w:val="000000" w:themeColor="text1"/>
              </w:rPr>
            </w:pPr>
            <w:r w:rsidRPr="00A15BF4">
              <w:rPr>
                <w:rFonts w:ascii="Arial" w:hAnsi="Arial" w:cs="Arial"/>
                <w:color w:val="000000" w:themeColor="text1"/>
              </w:rPr>
              <w:t>Personería Auxiliar (</w:t>
            </w:r>
            <w:r w:rsidR="00986823" w:rsidRPr="00A15BF4">
              <w:rPr>
                <w:rFonts w:ascii="Arial" w:hAnsi="Arial" w:cs="Arial"/>
                <w:color w:val="000000" w:themeColor="text1"/>
              </w:rPr>
              <w:t xml:space="preserve">Gestión Contractual, </w:t>
            </w:r>
            <w:r w:rsidR="00A1710C" w:rsidRPr="00A15BF4">
              <w:rPr>
                <w:rFonts w:ascii="Arial" w:hAnsi="Arial" w:cs="Arial"/>
                <w:color w:val="000000" w:themeColor="text1"/>
              </w:rPr>
              <w:t>Gestión del Talento Humano</w:t>
            </w:r>
            <w:r w:rsidRPr="00A15BF4">
              <w:rPr>
                <w:rFonts w:ascii="Arial" w:hAnsi="Arial" w:cs="Arial"/>
                <w:color w:val="000000" w:themeColor="text1"/>
              </w:rPr>
              <w:t xml:space="preserve">, Gestión Informática </w:t>
            </w:r>
            <w:r w:rsidR="00986823" w:rsidRPr="00A15BF4">
              <w:rPr>
                <w:rFonts w:ascii="Arial" w:hAnsi="Arial" w:cs="Arial"/>
                <w:color w:val="000000" w:themeColor="text1"/>
              </w:rPr>
              <w:t>y Bienes</w:t>
            </w:r>
            <w:r w:rsidR="00BD41F5" w:rsidRPr="00A15BF4">
              <w:rPr>
                <w:rFonts w:ascii="Arial" w:hAnsi="Arial" w:cs="Arial"/>
                <w:color w:val="000000" w:themeColor="text1"/>
              </w:rPr>
              <w:t xml:space="preserve"> </w:t>
            </w:r>
            <w:r w:rsidR="00BC2929" w:rsidRPr="00A15BF4">
              <w:rPr>
                <w:rFonts w:ascii="Arial" w:hAnsi="Arial" w:cs="Arial"/>
                <w:color w:val="000000" w:themeColor="text1"/>
              </w:rPr>
              <w:t>Logísticos</w:t>
            </w:r>
            <w:r w:rsidRPr="00A15BF4">
              <w:rPr>
                <w:rFonts w:ascii="Arial" w:hAnsi="Arial" w:cs="Arial"/>
                <w:color w:val="000000" w:themeColor="text1"/>
              </w:rPr>
              <w:t>)</w:t>
            </w:r>
            <w:r w:rsidR="00BC2929" w:rsidRPr="00A15BF4">
              <w:rPr>
                <w:rFonts w:ascii="Arial" w:hAnsi="Arial" w:cs="Arial"/>
                <w:color w:val="000000" w:themeColor="text1"/>
              </w:rPr>
              <w:t xml:space="preserve"> </w:t>
            </w:r>
            <w:r w:rsidR="00986823" w:rsidRPr="00A15BF4">
              <w:rPr>
                <w:rFonts w:ascii="Arial" w:hAnsi="Arial" w:cs="Arial"/>
                <w:color w:val="000000" w:themeColor="text1"/>
              </w:rPr>
              <w:t xml:space="preserve">de los activos afectado </w:t>
            </w:r>
            <w:r w:rsidR="00BD41F5" w:rsidRPr="00A15BF4">
              <w:rPr>
                <w:rFonts w:ascii="Arial" w:hAnsi="Arial" w:cs="Arial"/>
                <w:color w:val="000000" w:themeColor="text1"/>
              </w:rPr>
              <w:t>durante un incidente de seguridad, será</w:t>
            </w:r>
            <w:r w:rsidR="00986823" w:rsidRPr="00A15BF4">
              <w:rPr>
                <w:rFonts w:ascii="Arial" w:hAnsi="Arial" w:cs="Arial"/>
                <w:color w:val="000000" w:themeColor="text1"/>
              </w:rPr>
              <w:t>n</w:t>
            </w:r>
            <w:r w:rsidR="00BD41F5" w:rsidRPr="00A15BF4">
              <w:rPr>
                <w:rFonts w:ascii="Arial" w:hAnsi="Arial" w:cs="Arial"/>
                <w:color w:val="000000" w:themeColor="text1"/>
              </w:rPr>
              <w:t xml:space="preserve"> </w:t>
            </w:r>
            <w:r w:rsidR="00986823" w:rsidRPr="00A15BF4">
              <w:rPr>
                <w:rFonts w:ascii="Arial" w:hAnsi="Arial" w:cs="Arial"/>
                <w:color w:val="000000" w:themeColor="text1"/>
              </w:rPr>
              <w:t>los</w:t>
            </w:r>
            <w:r w:rsidR="00BD41F5" w:rsidRPr="00A15BF4">
              <w:rPr>
                <w:rFonts w:ascii="Arial" w:hAnsi="Arial" w:cs="Arial"/>
                <w:color w:val="000000" w:themeColor="text1"/>
              </w:rPr>
              <w:t xml:space="preserve"> encargado</w:t>
            </w:r>
            <w:r w:rsidR="00986823" w:rsidRPr="00A15BF4">
              <w:rPr>
                <w:rFonts w:ascii="Arial" w:hAnsi="Arial" w:cs="Arial"/>
                <w:color w:val="000000" w:themeColor="text1"/>
              </w:rPr>
              <w:t>s</w:t>
            </w:r>
            <w:r w:rsidR="00BD41F5" w:rsidRPr="00A15BF4">
              <w:rPr>
                <w:rFonts w:ascii="Arial" w:hAnsi="Arial" w:cs="Arial"/>
                <w:color w:val="000000" w:themeColor="text1"/>
              </w:rPr>
              <w:t xml:space="preserve"> del seguimiento, documentación y análisis de los incidentes de seguridad reportados, así como de su comunicación al jefe inmediato y a los propietarios de la información afectada.</w:t>
            </w:r>
          </w:p>
          <w:p w14:paraId="1FC6430D" w14:textId="77777777" w:rsidR="00BD41F5" w:rsidRPr="00A15BF4" w:rsidRDefault="00BD41F5" w:rsidP="00BD41F5">
            <w:pPr>
              <w:tabs>
                <w:tab w:val="left" w:pos="360"/>
              </w:tabs>
              <w:ind w:left="390"/>
              <w:jc w:val="both"/>
              <w:rPr>
                <w:rFonts w:ascii="Arial" w:hAnsi="Arial" w:cs="Arial"/>
                <w:color w:val="000000" w:themeColor="text1"/>
              </w:rPr>
            </w:pPr>
          </w:p>
          <w:p w14:paraId="1406FCD4" w14:textId="1A3A2714" w:rsidR="00BD41F5" w:rsidRPr="00A15BF4" w:rsidRDefault="00BD41F5" w:rsidP="002C25E2">
            <w:pPr>
              <w:numPr>
                <w:ilvl w:val="0"/>
                <w:numId w:val="27"/>
              </w:numPr>
              <w:tabs>
                <w:tab w:val="left" w:pos="360"/>
              </w:tabs>
              <w:jc w:val="both"/>
              <w:rPr>
                <w:rFonts w:ascii="Arial" w:hAnsi="Arial" w:cs="Arial"/>
                <w:color w:val="000000" w:themeColor="text1"/>
              </w:rPr>
            </w:pPr>
            <w:r w:rsidRPr="00A15BF4">
              <w:rPr>
                <w:rFonts w:ascii="Arial" w:hAnsi="Arial" w:cs="Arial"/>
                <w:color w:val="000000" w:themeColor="text1"/>
              </w:rPr>
              <w:t xml:space="preserve">Todo evento que se clasifique como un incidente de seguridad, debe ser documentado y tratado de forma inmediata y de acuerdo con los procedimientos formalmente implementados por la </w:t>
            </w:r>
            <w:r w:rsidR="00196B40" w:rsidRPr="00A15BF4">
              <w:rPr>
                <w:rFonts w:ascii="Arial" w:hAnsi="Arial" w:cs="Arial"/>
                <w:color w:val="000000" w:themeColor="text1"/>
              </w:rPr>
              <w:t>Entidad</w:t>
            </w:r>
            <w:r w:rsidRPr="00A15BF4">
              <w:rPr>
                <w:rFonts w:ascii="Arial" w:hAnsi="Arial" w:cs="Arial"/>
                <w:color w:val="000000" w:themeColor="text1"/>
              </w:rPr>
              <w:t>.</w:t>
            </w:r>
          </w:p>
          <w:p w14:paraId="6B1DFFD8" w14:textId="77777777" w:rsidR="00BD41F5" w:rsidRPr="00A15BF4" w:rsidRDefault="00BD41F5" w:rsidP="00BD41F5">
            <w:pPr>
              <w:tabs>
                <w:tab w:val="left" w:pos="360"/>
              </w:tabs>
              <w:ind w:left="390"/>
              <w:jc w:val="both"/>
              <w:rPr>
                <w:rFonts w:ascii="Arial" w:hAnsi="Arial" w:cs="Arial"/>
                <w:color w:val="000000" w:themeColor="text1"/>
              </w:rPr>
            </w:pPr>
          </w:p>
          <w:p w14:paraId="645A09D8" w14:textId="736BE555" w:rsidR="009F383A" w:rsidRPr="00A15BF4" w:rsidRDefault="00BD41F5" w:rsidP="002C25E2">
            <w:pPr>
              <w:numPr>
                <w:ilvl w:val="0"/>
                <w:numId w:val="27"/>
              </w:numPr>
              <w:tabs>
                <w:tab w:val="left" w:pos="360"/>
              </w:tabs>
              <w:jc w:val="both"/>
              <w:rPr>
                <w:rFonts w:ascii="Arial" w:hAnsi="Arial" w:cs="Arial"/>
                <w:color w:val="000000" w:themeColor="text1"/>
              </w:rPr>
            </w:pPr>
            <w:r w:rsidRPr="00A15BF4">
              <w:rPr>
                <w:rFonts w:ascii="Arial" w:hAnsi="Arial" w:cs="Arial"/>
                <w:color w:val="000000" w:themeColor="text1"/>
              </w:rPr>
              <w:t xml:space="preserve">Todos los funcionarios y contratistas de la </w:t>
            </w:r>
            <w:r w:rsidR="00196B40" w:rsidRPr="00A15BF4">
              <w:rPr>
                <w:rFonts w:ascii="Arial" w:hAnsi="Arial" w:cs="Arial"/>
                <w:color w:val="000000" w:themeColor="text1"/>
              </w:rPr>
              <w:t>Entidad</w:t>
            </w:r>
            <w:r w:rsidRPr="00A15BF4">
              <w:rPr>
                <w:rFonts w:ascii="Arial" w:hAnsi="Arial" w:cs="Arial"/>
                <w:color w:val="000000" w:themeColor="text1"/>
              </w:rPr>
              <w:t xml:space="preserve"> deberán reportar de manera oportuna </w:t>
            </w:r>
            <w:proofErr w:type="spellStart"/>
            <w:proofErr w:type="gramStart"/>
            <w:r w:rsidRPr="00A15BF4">
              <w:rPr>
                <w:rFonts w:ascii="Arial" w:hAnsi="Arial" w:cs="Arial"/>
                <w:color w:val="000000" w:themeColor="text1"/>
              </w:rPr>
              <w:t xml:space="preserve">a </w:t>
            </w:r>
            <w:r w:rsidR="00E92D68" w:rsidRPr="00A15BF4">
              <w:rPr>
                <w:rFonts w:ascii="Arial" w:hAnsi="Arial" w:cs="Arial"/>
                <w:color w:val="000000" w:themeColor="text1"/>
              </w:rPr>
              <w:t>el</w:t>
            </w:r>
            <w:proofErr w:type="spellEnd"/>
            <w:proofErr w:type="gramEnd"/>
            <w:r w:rsidR="00E92D68" w:rsidRPr="00A15BF4">
              <w:rPr>
                <w:rFonts w:ascii="Arial" w:hAnsi="Arial" w:cs="Arial"/>
                <w:color w:val="000000" w:themeColor="text1"/>
              </w:rPr>
              <w:t xml:space="preserve"> </w:t>
            </w:r>
            <w:r w:rsidR="00BC2929" w:rsidRPr="00A15BF4">
              <w:rPr>
                <w:rFonts w:ascii="Arial" w:hAnsi="Arial" w:cs="Arial"/>
                <w:color w:val="000000" w:themeColor="text1"/>
              </w:rPr>
              <w:t>Personería Au</w:t>
            </w:r>
            <w:r w:rsidR="00CE3229" w:rsidRPr="00A15BF4">
              <w:rPr>
                <w:rFonts w:ascii="Arial" w:hAnsi="Arial" w:cs="Arial"/>
                <w:color w:val="000000" w:themeColor="text1"/>
              </w:rPr>
              <w:t>xiliar (Gestión de Informática)</w:t>
            </w:r>
            <w:r w:rsidRPr="00A15BF4">
              <w:rPr>
                <w:rFonts w:ascii="Arial" w:hAnsi="Arial" w:cs="Arial"/>
                <w:color w:val="000000" w:themeColor="text1"/>
              </w:rPr>
              <w:t>, las debilidades e incidentes de seguridad que detecte o que sean de su conocimiento.</w:t>
            </w:r>
          </w:p>
          <w:p w14:paraId="02B31B2E" w14:textId="77777777" w:rsidR="00A97AEA" w:rsidRPr="00A15BF4" w:rsidRDefault="00A97AEA" w:rsidP="00A97AEA">
            <w:pPr>
              <w:pStyle w:val="Prrafodelista"/>
              <w:rPr>
                <w:rFonts w:ascii="Arial" w:hAnsi="Arial" w:cs="Arial"/>
                <w:color w:val="000000" w:themeColor="text1"/>
                <w:sz w:val="24"/>
                <w:szCs w:val="24"/>
              </w:rPr>
            </w:pPr>
          </w:p>
          <w:p w14:paraId="7454F356" w14:textId="5C3A4C52" w:rsidR="00A97AEA" w:rsidRPr="00A15BF4" w:rsidRDefault="00A97AEA" w:rsidP="002C25E2">
            <w:pPr>
              <w:pStyle w:val="Ttulo2"/>
              <w:numPr>
                <w:ilvl w:val="1"/>
                <w:numId w:val="36"/>
              </w:numPr>
              <w:rPr>
                <w:rStyle w:val="Ttulo3Car"/>
                <w:rFonts w:cs="Arial"/>
                <w:b/>
                <w:color w:val="auto"/>
                <w:sz w:val="24"/>
              </w:rPr>
            </w:pPr>
            <w:bookmarkStart w:id="157" w:name="_Toc50357338"/>
            <w:bookmarkStart w:id="158" w:name="_Toc81999456"/>
            <w:r w:rsidRPr="00A15BF4">
              <w:rPr>
                <w:rStyle w:val="Ttulo3Car"/>
                <w:rFonts w:cs="Arial"/>
                <w:b/>
                <w:color w:val="auto"/>
                <w:sz w:val="24"/>
              </w:rPr>
              <w:t>Seguridad de la Información en la Gestión de la Continuidad del Negocio</w:t>
            </w:r>
            <w:bookmarkEnd w:id="157"/>
            <w:bookmarkEnd w:id="158"/>
          </w:p>
          <w:p w14:paraId="438EC70C" w14:textId="77777777" w:rsidR="00E317A7" w:rsidRPr="00A15BF4" w:rsidRDefault="00E317A7" w:rsidP="00E317A7">
            <w:pPr>
              <w:rPr>
                <w:rFonts w:ascii="Arial" w:hAnsi="Arial" w:cs="Arial"/>
                <w:lang w:val="es-ES" w:eastAsia="es-ES"/>
              </w:rPr>
            </w:pPr>
          </w:p>
          <w:p w14:paraId="61B6B16A" w14:textId="053408BD" w:rsidR="00FD76DC" w:rsidRPr="00A15BF4" w:rsidRDefault="000A2700" w:rsidP="005C6EAA">
            <w:pPr>
              <w:jc w:val="both"/>
              <w:rPr>
                <w:rFonts w:ascii="Arial" w:hAnsi="Arial" w:cs="Arial"/>
              </w:rPr>
            </w:pPr>
            <w:r w:rsidRPr="00A15BF4">
              <w:rPr>
                <w:rFonts w:ascii="Arial" w:hAnsi="Arial" w:cs="Arial"/>
              </w:rPr>
              <w:t xml:space="preserve">La Personería de Medellín proporcionará los recursos para proveer una respuesta efectiva de funcionarios y procesos en caso de contingencia o eventos catastróficos que se presenten en la </w:t>
            </w:r>
            <w:r w:rsidR="00196B40" w:rsidRPr="00A15BF4">
              <w:rPr>
                <w:rFonts w:ascii="Arial" w:hAnsi="Arial" w:cs="Arial"/>
              </w:rPr>
              <w:t>Entidad</w:t>
            </w:r>
            <w:r w:rsidRPr="00A15BF4">
              <w:rPr>
                <w:rFonts w:ascii="Arial" w:hAnsi="Arial" w:cs="Arial"/>
              </w:rPr>
              <w:t xml:space="preserve"> y que afecten la continuidad de su operación; así mismo, velará por la seguridad de la información durante la ocurrencia de eventos catastróficos.</w:t>
            </w:r>
          </w:p>
          <w:p w14:paraId="383FF661" w14:textId="77777777" w:rsidR="00534AD5" w:rsidRPr="00A15BF4" w:rsidRDefault="00534AD5" w:rsidP="005C6EAA">
            <w:pPr>
              <w:jc w:val="both"/>
              <w:rPr>
                <w:rFonts w:ascii="Arial" w:hAnsi="Arial" w:cs="Arial"/>
                <w:lang w:val="es-ES" w:eastAsia="es-ES"/>
              </w:rPr>
            </w:pPr>
          </w:p>
          <w:p w14:paraId="32D403D3" w14:textId="6C1D50C9" w:rsidR="001B1812" w:rsidRPr="00A15BF4" w:rsidRDefault="001B1812" w:rsidP="002C25E2">
            <w:pPr>
              <w:pStyle w:val="Ttulo3"/>
              <w:numPr>
                <w:ilvl w:val="2"/>
                <w:numId w:val="36"/>
              </w:numPr>
              <w:rPr>
                <w:rFonts w:cs="Arial"/>
                <w:sz w:val="24"/>
              </w:rPr>
            </w:pPr>
            <w:bookmarkStart w:id="159" w:name="_Toc50357339"/>
            <w:bookmarkStart w:id="160" w:name="_Toc81999457"/>
            <w:r w:rsidRPr="00A15BF4">
              <w:rPr>
                <w:rFonts w:cs="Arial"/>
                <w:sz w:val="24"/>
              </w:rPr>
              <w:t>Continuidad de seguridad de la información</w:t>
            </w:r>
            <w:bookmarkEnd w:id="159"/>
            <w:bookmarkEnd w:id="160"/>
          </w:p>
          <w:p w14:paraId="66409378" w14:textId="5B5A922D" w:rsidR="000A2700" w:rsidRPr="00A15BF4" w:rsidRDefault="00995D32" w:rsidP="002C25E2">
            <w:pPr>
              <w:numPr>
                <w:ilvl w:val="0"/>
                <w:numId w:val="27"/>
              </w:numPr>
              <w:tabs>
                <w:tab w:val="left" w:pos="360"/>
              </w:tabs>
              <w:jc w:val="both"/>
              <w:rPr>
                <w:rFonts w:ascii="Arial" w:hAnsi="Arial" w:cs="Arial"/>
                <w:color w:val="000000" w:themeColor="text1"/>
              </w:rPr>
            </w:pPr>
            <w:bookmarkStart w:id="161" w:name="_Hlk49860810"/>
            <w:r w:rsidRPr="00A15BF4">
              <w:rPr>
                <w:rFonts w:ascii="Arial" w:hAnsi="Arial" w:cs="Arial"/>
                <w:color w:val="000000" w:themeColor="text1"/>
              </w:rPr>
              <w:t xml:space="preserve">Personería Auxiliar (Gestión de </w:t>
            </w:r>
            <w:r w:rsidR="00BC2929" w:rsidRPr="00A15BF4">
              <w:rPr>
                <w:rFonts w:ascii="Arial" w:hAnsi="Arial" w:cs="Arial"/>
                <w:color w:val="000000" w:themeColor="text1"/>
              </w:rPr>
              <w:t xml:space="preserve">Informática) </w:t>
            </w:r>
            <w:r w:rsidR="000A2700" w:rsidRPr="00A15BF4">
              <w:rPr>
                <w:rFonts w:ascii="Arial" w:hAnsi="Arial" w:cs="Arial"/>
                <w:color w:val="000000" w:themeColor="text1"/>
              </w:rPr>
              <w:t xml:space="preserve">deberá realizar los análisis de impacto al negocio de riesgos de continuidad para posteriormente proponer posibles estrategias de recuperación en caso de activarse el plan de contingencia o continuidad, con las consideraciones de seguridad de la información a que haya lugar. </w:t>
            </w:r>
          </w:p>
          <w:p w14:paraId="69913D6A" w14:textId="64790D7F" w:rsidR="000A2700" w:rsidRPr="00A15BF4" w:rsidRDefault="000A2700" w:rsidP="000A2700">
            <w:pPr>
              <w:tabs>
                <w:tab w:val="left" w:pos="360"/>
              </w:tabs>
              <w:ind w:left="390"/>
              <w:jc w:val="both"/>
              <w:rPr>
                <w:rFonts w:ascii="Arial" w:hAnsi="Arial" w:cs="Arial"/>
                <w:color w:val="000000" w:themeColor="text1"/>
              </w:rPr>
            </w:pPr>
          </w:p>
          <w:p w14:paraId="261BF722" w14:textId="58037BD3" w:rsidR="000A2700" w:rsidRPr="00A15BF4" w:rsidRDefault="000A2700" w:rsidP="002C25E2">
            <w:pPr>
              <w:numPr>
                <w:ilvl w:val="0"/>
                <w:numId w:val="28"/>
              </w:numPr>
              <w:tabs>
                <w:tab w:val="left" w:pos="360"/>
              </w:tabs>
              <w:jc w:val="both"/>
              <w:rPr>
                <w:rFonts w:ascii="Arial" w:hAnsi="Arial" w:cs="Arial"/>
                <w:color w:val="000000" w:themeColor="text1"/>
              </w:rPr>
            </w:pPr>
            <w:r w:rsidRPr="00A15BF4">
              <w:rPr>
                <w:rFonts w:ascii="Arial" w:hAnsi="Arial" w:cs="Arial"/>
                <w:color w:val="000000" w:themeColor="text1"/>
              </w:rPr>
              <w:t xml:space="preserve">La responsabilidad de poner en marcha del plan de contingencias será del líder de cada proceso y  </w:t>
            </w:r>
            <w:r w:rsidRPr="00A15BF4">
              <w:rPr>
                <w:rFonts w:ascii="Arial" w:hAnsi="Arial" w:cs="Arial"/>
                <w:color w:val="000000" w:themeColor="text1"/>
              </w:rPr>
              <w:lastRenderedPageBreak/>
              <w:t>deberá entrenar a todo el personal involucrado en su utilización.</w:t>
            </w:r>
          </w:p>
          <w:p w14:paraId="13079CED" w14:textId="77777777" w:rsidR="000A2700" w:rsidRPr="00A15BF4" w:rsidRDefault="000A2700" w:rsidP="000A2700">
            <w:pPr>
              <w:tabs>
                <w:tab w:val="left" w:pos="360"/>
              </w:tabs>
              <w:ind w:left="390"/>
              <w:jc w:val="both"/>
              <w:rPr>
                <w:rFonts w:ascii="Arial" w:hAnsi="Arial" w:cs="Arial"/>
                <w:color w:val="000000" w:themeColor="text1"/>
              </w:rPr>
            </w:pPr>
          </w:p>
          <w:p w14:paraId="5666583B" w14:textId="4D2F1E85" w:rsidR="000A2700" w:rsidRPr="00A15BF4" w:rsidRDefault="005B2E10" w:rsidP="002C25E2">
            <w:pPr>
              <w:numPr>
                <w:ilvl w:val="0"/>
                <w:numId w:val="27"/>
              </w:numPr>
              <w:tabs>
                <w:tab w:val="left" w:pos="360"/>
              </w:tabs>
              <w:jc w:val="both"/>
              <w:rPr>
                <w:rFonts w:ascii="Arial" w:hAnsi="Arial" w:cs="Arial"/>
                <w:color w:val="000000" w:themeColor="text1"/>
              </w:rPr>
            </w:pPr>
            <w:r w:rsidRPr="00A15BF4">
              <w:rPr>
                <w:rFonts w:ascii="Arial" w:hAnsi="Arial" w:cs="Arial"/>
                <w:lang w:eastAsia="x-none"/>
              </w:rPr>
              <w:t xml:space="preserve">El designado por Personería Auxiliar </w:t>
            </w:r>
            <w:r w:rsidRPr="00A15BF4">
              <w:rPr>
                <w:rFonts w:ascii="Arial" w:hAnsi="Arial" w:cs="Arial"/>
                <w:lang w:val="x-none" w:eastAsia="x-none"/>
              </w:rPr>
              <w:t xml:space="preserve"> </w:t>
            </w:r>
            <w:r w:rsidR="000A2700" w:rsidRPr="00A15BF4">
              <w:rPr>
                <w:rFonts w:ascii="Arial" w:hAnsi="Arial" w:cs="Arial"/>
                <w:color w:val="000000" w:themeColor="text1"/>
              </w:rPr>
              <w:t xml:space="preserve">deberá seleccionar las estrategias de recuperación más convenientes para la </w:t>
            </w:r>
            <w:r w:rsidR="00196B40" w:rsidRPr="00A15BF4">
              <w:rPr>
                <w:rFonts w:ascii="Arial" w:hAnsi="Arial" w:cs="Arial"/>
                <w:color w:val="000000" w:themeColor="text1"/>
              </w:rPr>
              <w:t>Entidad</w:t>
            </w:r>
            <w:r w:rsidR="000A2700" w:rsidRPr="00A15BF4">
              <w:rPr>
                <w:rFonts w:ascii="Arial" w:hAnsi="Arial" w:cs="Arial"/>
                <w:color w:val="000000" w:themeColor="text1"/>
              </w:rPr>
              <w:t xml:space="preserve">. </w:t>
            </w:r>
          </w:p>
          <w:p w14:paraId="019845DC" w14:textId="77777777" w:rsidR="009B5753" w:rsidRPr="00A15BF4" w:rsidRDefault="009B5753" w:rsidP="009B5753">
            <w:pPr>
              <w:tabs>
                <w:tab w:val="left" w:pos="360"/>
              </w:tabs>
              <w:ind w:left="390"/>
              <w:jc w:val="both"/>
              <w:rPr>
                <w:rFonts w:ascii="Arial" w:hAnsi="Arial" w:cs="Arial"/>
                <w:color w:val="000000" w:themeColor="text1"/>
              </w:rPr>
            </w:pPr>
          </w:p>
          <w:p w14:paraId="28DBF853" w14:textId="2D875C13" w:rsidR="009B5753" w:rsidRPr="00A15BF4" w:rsidRDefault="009B5753" w:rsidP="002C25E2">
            <w:pPr>
              <w:numPr>
                <w:ilvl w:val="0"/>
                <w:numId w:val="27"/>
              </w:numPr>
              <w:tabs>
                <w:tab w:val="left" w:pos="360"/>
              </w:tabs>
              <w:jc w:val="both"/>
              <w:rPr>
                <w:rFonts w:ascii="Arial" w:hAnsi="Arial" w:cs="Arial"/>
                <w:color w:val="000000" w:themeColor="text1"/>
              </w:rPr>
            </w:pPr>
            <w:r w:rsidRPr="00A15BF4">
              <w:rPr>
                <w:rFonts w:ascii="Arial" w:hAnsi="Arial" w:cs="Arial"/>
                <w:color w:val="000000" w:themeColor="text1"/>
              </w:rPr>
              <w:t>Los planes deberán incluir procedimientos de emergencia, escenarios de contingencia, responsabilidades asignadas, directorio de contactos, plan de capacitación, plan de comunicaciones, plan de adquisiciones, plan de pruebas, entre otros</w:t>
            </w:r>
          </w:p>
          <w:bookmarkEnd w:id="161"/>
          <w:p w14:paraId="5C920A51" w14:textId="77777777" w:rsidR="000A2700" w:rsidRPr="00A15BF4" w:rsidRDefault="000A2700" w:rsidP="000A2700">
            <w:pPr>
              <w:tabs>
                <w:tab w:val="left" w:pos="360"/>
              </w:tabs>
              <w:ind w:left="390"/>
              <w:jc w:val="both"/>
              <w:rPr>
                <w:rFonts w:ascii="Arial" w:hAnsi="Arial" w:cs="Arial"/>
                <w:color w:val="000000" w:themeColor="text1"/>
              </w:rPr>
            </w:pPr>
          </w:p>
          <w:p w14:paraId="2F53B004" w14:textId="62B0FA31" w:rsidR="000A2700" w:rsidRPr="00A15BF4" w:rsidRDefault="00995D32" w:rsidP="002C25E2">
            <w:pPr>
              <w:numPr>
                <w:ilvl w:val="0"/>
                <w:numId w:val="27"/>
              </w:numPr>
              <w:tabs>
                <w:tab w:val="left" w:pos="360"/>
              </w:tabs>
              <w:jc w:val="both"/>
              <w:rPr>
                <w:rFonts w:ascii="Arial" w:hAnsi="Arial" w:cs="Arial"/>
                <w:color w:val="000000" w:themeColor="text1"/>
              </w:rPr>
            </w:pPr>
            <w:r w:rsidRPr="00A15BF4">
              <w:rPr>
                <w:rFonts w:ascii="Arial" w:hAnsi="Arial" w:cs="Arial"/>
                <w:color w:val="000000" w:themeColor="text1"/>
              </w:rPr>
              <w:t xml:space="preserve">Personería Auxiliar (Gestión de </w:t>
            </w:r>
            <w:r w:rsidR="00BC2929" w:rsidRPr="00A15BF4">
              <w:rPr>
                <w:rFonts w:ascii="Arial" w:hAnsi="Arial" w:cs="Arial"/>
                <w:color w:val="000000" w:themeColor="text1"/>
              </w:rPr>
              <w:t xml:space="preserve">Informática) </w:t>
            </w:r>
            <w:r w:rsidR="000A2700" w:rsidRPr="00A15BF4">
              <w:rPr>
                <w:rFonts w:ascii="Arial" w:hAnsi="Arial" w:cs="Arial"/>
                <w:color w:val="000000" w:themeColor="text1"/>
              </w:rPr>
              <w:t xml:space="preserve">deberá identificar y designar responsables que deben actuar en momentos de emergencia o desastre, dichos responsables deberán ser capacitados en las actividades a realizar y los procedimientos a seguir en caso de un evento catastrófico. </w:t>
            </w:r>
          </w:p>
          <w:p w14:paraId="1FF8578A" w14:textId="77777777" w:rsidR="000A2700" w:rsidRPr="00A15BF4" w:rsidRDefault="000A2700" w:rsidP="000A2700">
            <w:pPr>
              <w:tabs>
                <w:tab w:val="left" w:pos="360"/>
              </w:tabs>
              <w:ind w:left="390"/>
              <w:jc w:val="both"/>
              <w:rPr>
                <w:rFonts w:ascii="Arial" w:hAnsi="Arial" w:cs="Arial"/>
                <w:color w:val="000000" w:themeColor="text1"/>
              </w:rPr>
            </w:pPr>
          </w:p>
          <w:p w14:paraId="38946877" w14:textId="1C307D49" w:rsidR="000A2700" w:rsidRPr="00A15BF4" w:rsidRDefault="00995D32" w:rsidP="002C25E2">
            <w:pPr>
              <w:numPr>
                <w:ilvl w:val="0"/>
                <w:numId w:val="27"/>
              </w:numPr>
              <w:tabs>
                <w:tab w:val="left" w:pos="360"/>
              </w:tabs>
              <w:jc w:val="both"/>
              <w:rPr>
                <w:rFonts w:ascii="Arial" w:hAnsi="Arial" w:cs="Arial"/>
                <w:color w:val="000000" w:themeColor="text1"/>
              </w:rPr>
            </w:pPr>
            <w:r w:rsidRPr="00A15BF4">
              <w:rPr>
                <w:rFonts w:ascii="Arial" w:hAnsi="Arial" w:cs="Arial"/>
                <w:color w:val="000000" w:themeColor="text1"/>
              </w:rPr>
              <w:t xml:space="preserve">Personería Auxiliar (Gestión de </w:t>
            </w:r>
            <w:r w:rsidR="00BC2929" w:rsidRPr="00A15BF4">
              <w:rPr>
                <w:rFonts w:ascii="Arial" w:hAnsi="Arial" w:cs="Arial"/>
                <w:color w:val="000000" w:themeColor="text1"/>
              </w:rPr>
              <w:t xml:space="preserve">Informática) </w:t>
            </w:r>
            <w:r w:rsidR="000A2700" w:rsidRPr="00A15BF4">
              <w:rPr>
                <w:rFonts w:ascii="Arial" w:hAnsi="Arial" w:cs="Arial"/>
                <w:color w:val="000000" w:themeColor="text1"/>
              </w:rPr>
              <w:t>formulará los planes, controles y procedimientos necesarios, para asegurar la continuidad de las operaciones en las cuales se de tratamiento a la información institucional de la Personería de Medellín.</w:t>
            </w:r>
          </w:p>
          <w:p w14:paraId="0ACB35D9" w14:textId="77777777" w:rsidR="003F09E4" w:rsidRPr="00A15BF4" w:rsidRDefault="003F09E4" w:rsidP="003F09E4">
            <w:pPr>
              <w:tabs>
                <w:tab w:val="left" w:pos="360"/>
              </w:tabs>
              <w:ind w:left="390"/>
              <w:jc w:val="both"/>
              <w:rPr>
                <w:rFonts w:ascii="Arial" w:hAnsi="Arial" w:cs="Arial"/>
                <w:color w:val="000000" w:themeColor="text1"/>
              </w:rPr>
            </w:pPr>
          </w:p>
          <w:p w14:paraId="30DD6C92" w14:textId="2B35EC2F" w:rsidR="003F09E4" w:rsidRPr="00A15BF4" w:rsidRDefault="00995D32" w:rsidP="002C25E2">
            <w:pPr>
              <w:numPr>
                <w:ilvl w:val="0"/>
                <w:numId w:val="27"/>
              </w:numPr>
              <w:tabs>
                <w:tab w:val="left" w:pos="360"/>
              </w:tabs>
              <w:jc w:val="both"/>
              <w:rPr>
                <w:rFonts w:ascii="Arial" w:hAnsi="Arial" w:cs="Arial"/>
                <w:color w:val="000000" w:themeColor="text1"/>
              </w:rPr>
            </w:pPr>
            <w:r w:rsidRPr="00A15BF4">
              <w:rPr>
                <w:rFonts w:ascii="Arial" w:hAnsi="Arial" w:cs="Arial"/>
                <w:color w:val="000000" w:themeColor="text1"/>
              </w:rPr>
              <w:t xml:space="preserve">Personería Auxiliar (Gestión de </w:t>
            </w:r>
            <w:r w:rsidR="00BC2929" w:rsidRPr="00A15BF4">
              <w:rPr>
                <w:rFonts w:ascii="Arial" w:hAnsi="Arial" w:cs="Arial"/>
                <w:color w:val="000000" w:themeColor="text1"/>
              </w:rPr>
              <w:t xml:space="preserve">Informática) </w:t>
            </w:r>
            <w:r w:rsidR="003F09E4" w:rsidRPr="00A15BF4">
              <w:rPr>
                <w:rFonts w:ascii="Arial" w:hAnsi="Arial" w:cs="Arial"/>
                <w:color w:val="000000" w:themeColor="text1"/>
              </w:rPr>
              <w:t>deberá garantizar la realización de pruebas periódicas del plan de recuperación ante desastres, verificando la seguridad de la información durante su realización y la documentación de dichas pruebas.</w:t>
            </w:r>
          </w:p>
          <w:p w14:paraId="2AA1ACF6" w14:textId="77777777" w:rsidR="003F09E4" w:rsidRPr="00A15BF4" w:rsidRDefault="003F09E4" w:rsidP="003F09E4">
            <w:pPr>
              <w:tabs>
                <w:tab w:val="left" w:pos="360"/>
              </w:tabs>
              <w:ind w:left="390"/>
              <w:jc w:val="both"/>
              <w:rPr>
                <w:rFonts w:ascii="Arial" w:hAnsi="Arial" w:cs="Arial"/>
                <w:color w:val="000000" w:themeColor="text1"/>
              </w:rPr>
            </w:pPr>
          </w:p>
          <w:p w14:paraId="399AF35B" w14:textId="3230AC95" w:rsidR="003F09E4" w:rsidRPr="00A15BF4" w:rsidRDefault="00995D32" w:rsidP="002C25E2">
            <w:pPr>
              <w:numPr>
                <w:ilvl w:val="0"/>
                <w:numId w:val="27"/>
              </w:numPr>
              <w:tabs>
                <w:tab w:val="left" w:pos="360"/>
              </w:tabs>
              <w:jc w:val="both"/>
              <w:rPr>
                <w:rFonts w:ascii="Arial" w:hAnsi="Arial" w:cs="Arial"/>
                <w:color w:val="000000" w:themeColor="text1"/>
              </w:rPr>
            </w:pPr>
            <w:r w:rsidRPr="00A15BF4">
              <w:rPr>
                <w:rFonts w:ascii="Arial" w:hAnsi="Arial" w:cs="Arial"/>
                <w:color w:val="000000" w:themeColor="text1"/>
              </w:rPr>
              <w:t xml:space="preserve">Personería Auxiliar (Gestión de </w:t>
            </w:r>
            <w:r w:rsidR="00BC2929" w:rsidRPr="00A15BF4">
              <w:rPr>
                <w:rFonts w:ascii="Arial" w:hAnsi="Arial" w:cs="Arial"/>
                <w:color w:val="000000" w:themeColor="text1"/>
              </w:rPr>
              <w:t xml:space="preserve">Informática) </w:t>
            </w:r>
            <w:r w:rsidR="003F09E4" w:rsidRPr="00A15BF4">
              <w:rPr>
                <w:rFonts w:ascii="Arial" w:hAnsi="Arial" w:cs="Arial"/>
                <w:color w:val="000000" w:themeColor="text1"/>
              </w:rPr>
              <w:t>deberá proveer un plan de recuperación ante desastres para los centros de cómputo y un conjunto de procedimientos de contingencia, recuperación y retorno a la normalidad para cada uno de los servicios prestados y sistemas previstos.</w:t>
            </w:r>
          </w:p>
          <w:p w14:paraId="48B8FDA0" w14:textId="77777777" w:rsidR="000A2700" w:rsidRPr="00A15BF4" w:rsidRDefault="000A2700" w:rsidP="000A2700">
            <w:pPr>
              <w:tabs>
                <w:tab w:val="left" w:pos="360"/>
              </w:tabs>
              <w:ind w:left="390"/>
              <w:jc w:val="both"/>
              <w:rPr>
                <w:rFonts w:ascii="Arial" w:hAnsi="Arial" w:cs="Arial"/>
                <w:color w:val="000000" w:themeColor="text1"/>
              </w:rPr>
            </w:pPr>
          </w:p>
          <w:p w14:paraId="30785CFF" w14:textId="15430F91" w:rsidR="000A2700" w:rsidRPr="00A15BF4" w:rsidRDefault="000A2700" w:rsidP="002C25E2">
            <w:pPr>
              <w:numPr>
                <w:ilvl w:val="0"/>
                <w:numId w:val="27"/>
              </w:numPr>
              <w:tabs>
                <w:tab w:val="left" w:pos="360"/>
              </w:tabs>
              <w:jc w:val="both"/>
              <w:rPr>
                <w:rFonts w:ascii="Arial" w:hAnsi="Arial" w:cs="Arial"/>
                <w:color w:val="000000" w:themeColor="text1"/>
              </w:rPr>
            </w:pPr>
            <w:r w:rsidRPr="00A15BF4">
              <w:rPr>
                <w:rFonts w:ascii="Arial" w:hAnsi="Arial" w:cs="Arial"/>
                <w:color w:val="000000" w:themeColor="text1"/>
              </w:rPr>
              <w:t>Los planes deberán incluir procedimientos de emergencia, escenarios de contingencia, responsabilidades asignadas, directorio de contactos, plan de capacitación, plan de comunicaciones, plan de adquisiciones, plan de pruebas, entre otros.</w:t>
            </w:r>
          </w:p>
          <w:p w14:paraId="5CD54DF2" w14:textId="77777777" w:rsidR="000A2700" w:rsidRPr="00A15BF4" w:rsidRDefault="000A2700" w:rsidP="000A2700">
            <w:pPr>
              <w:tabs>
                <w:tab w:val="left" w:pos="360"/>
              </w:tabs>
              <w:ind w:left="390"/>
              <w:jc w:val="both"/>
              <w:rPr>
                <w:rFonts w:ascii="Arial" w:hAnsi="Arial" w:cs="Arial"/>
                <w:color w:val="000000" w:themeColor="text1"/>
              </w:rPr>
            </w:pPr>
            <w:bookmarkStart w:id="162" w:name="_Toc101074352"/>
          </w:p>
          <w:bookmarkEnd w:id="162"/>
          <w:p w14:paraId="19DD6CA2" w14:textId="402D3FF3" w:rsidR="00C61D85" w:rsidRPr="00A15BF4" w:rsidRDefault="00C61D85" w:rsidP="002C25E2">
            <w:pPr>
              <w:numPr>
                <w:ilvl w:val="0"/>
                <w:numId w:val="28"/>
              </w:numPr>
              <w:tabs>
                <w:tab w:val="left" w:pos="360"/>
              </w:tabs>
              <w:jc w:val="both"/>
              <w:rPr>
                <w:rFonts w:ascii="Arial" w:hAnsi="Arial" w:cs="Arial"/>
                <w:color w:val="000000" w:themeColor="text1"/>
              </w:rPr>
            </w:pPr>
            <w:r w:rsidRPr="00A15BF4">
              <w:rPr>
                <w:rFonts w:ascii="Arial" w:hAnsi="Arial" w:cs="Arial"/>
                <w:color w:val="000000" w:themeColor="text1"/>
              </w:rPr>
              <w:t>Los sistemas de información existentes y los nuevos que se pongan en funcionamiento debe</w:t>
            </w:r>
            <w:r w:rsidR="000A2700" w:rsidRPr="00A15BF4">
              <w:rPr>
                <w:rFonts w:ascii="Arial" w:hAnsi="Arial" w:cs="Arial"/>
                <w:color w:val="000000" w:themeColor="text1"/>
              </w:rPr>
              <w:t>rán</w:t>
            </w:r>
            <w:r w:rsidRPr="00A15BF4">
              <w:rPr>
                <w:rFonts w:ascii="Arial" w:hAnsi="Arial" w:cs="Arial"/>
                <w:color w:val="000000" w:themeColor="text1"/>
              </w:rPr>
              <w:t xml:space="preserve"> incluir como un requisito para su puesta en funcionamiento, el desarrollo del respectivo plan de contingencias para garantizar su continuidad.</w:t>
            </w:r>
          </w:p>
          <w:p w14:paraId="1A23A409" w14:textId="77777777" w:rsidR="000A2700" w:rsidRPr="00A15BF4" w:rsidRDefault="000A2700" w:rsidP="000A2700">
            <w:pPr>
              <w:tabs>
                <w:tab w:val="left" w:pos="360"/>
              </w:tabs>
              <w:ind w:left="390"/>
              <w:jc w:val="both"/>
              <w:rPr>
                <w:rFonts w:ascii="Arial" w:hAnsi="Arial" w:cs="Arial"/>
                <w:color w:val="000000" w:themeColor="text1"/>
              </w:rPr>
            </w:pPr>
          </w:p>
          <w:p w14:paraId="50CF7F76" w14:textId="391CFF7B" w:rsidR="00C61D85" w:rsidRPr="00A15BF4" w:rsidRDefault="00C61D85" w:rsidP="002C25E2">
            <w:pPr>
              <w:numPr>
                <w:ilvl w:val="0"/>
                <w:numId w:val="28"/>
              </w:numPr>
              <w:tabs>
                <w:tab w:val="left" w:pos="360"/>
              </w:tabs>
              <w:jc w:val="both"/>
              <w:rPr>
                <w:rFonts w:ascii="Arial" w:hAnsi="Arial" w:cs="Arial"/>
                <w:color w:val="000000" w:themeColor="text1"/>
              </w:rPr>
            </w:pPr>
            <w:r w:rsidRPr="00A15BF4">
              <w:rPr>
                <w:rFonts w:ascii="Arial" w:hAnsi="Arial" w:cs="Arial"/>
                <w:color w:val="000000" w:themeColor="text1"/>
              </w:rPr>
              <w:t>Para garantizar la continuidad en el funcionamiento de las aplicaciones se debe garantizar al menos una persona adicional al Líder del proceso que pueda cumplir este rol, y así evitar traumatismos en caso de ausencia temporal o definitiva del titular de este cargo.</w:t>
            </w:r>
          </w:p>
          <w:p w14:paraId="1AD9497E" w14:textId="77777777" w:rsidR="003B55F8" w:rsidRDefault="003B55F8" w:rsidP="003B55F8">
            <w:pPr>
              <w:pStyle w:val="Prrafodelista"/>
              <w:rPr>
                <w:rFonts w:ascii="Arial" w:hAnsi="Arial" w:cs="Arial"/>
                <w:color w:val="000000" w:themeColor="text1"/>
                <w:sz w:val="24"/>
                <w:szCs w:val="24"/>
              </w:rPr>
            </w:pPr>
          </w:p>
          <w:p w14:paraId="1C34CD9C" w14:textId="77777777" w:rsidR="00F204BE" w:rsidRDefault="00F204BE" w:rsidP="003B55F8">
            <w:pPr>
              <w:pStyle w:val="Prrafodelista"/>
              <w:rPr>
                <w:rFonts w:ascii="Arial" w:hAnsi="Arial" w:cs="Arial"/>
                <w:color w:val="000000" w:themeColor="text1"/>
                <w:sz w:val="24"/>
                <w:szCs w:val="24"/>
              </w:rPr>
            </w:pPr>
          </w:p>
          <w:p w14:paraId="6BC99D91" w14:textId="7D703EE8" w:rsidR="003B55F8" w:rsidRPr="00A15BF4" w:rsidRDefault="003B55F8" w:rsidP="002C25E2">
            <w:pPr>
              <w:pStyle w:val="Ttulo2"/>
              <w:numPr>
                <w:ilvl w:val="1"/>
                <w:numId w:val="36"/>
              </w:numPr>
              <w:rPr>
                <w:rStyle w:val="Ttulo3Car"/>
                <w:rFonts w:cs="Arial"/>
                <w:b/>
                <w:color w:val="auto"/>
                <w:sz w:val="24"/>
              </w:rPr>
            </w:pPr>
            <w:bookmarkStart w:id="163" w:name="_Toc50357340"/>
            <w:bookmarkStart w:id="164" w:name="_Toc81999458"/>
            <w:r w:rsidRPr="00A15BF4">
              <w:rPr>
                <w:rStyle w:val="Ttulo3Car"/>
                <w:rFonts w:cs="Arial"/>
                <w:b/>
                <w:color w:val="auto"/>
                <w:sz w:val="24"/>
              </w:rPr>
              <w:t>Cumplimiento</w:t>
            </w:r>
            <w:bookmarkEnd w:id="163"/>
            <w:bookmarkEnd w:id="164"/>
          </w:p>
          <w:p w14:paraId="2881E920" w14:textId="562E47E7" w:rsidR="003B55F8" w:rsidRPr="00A15BF4" w:rsidRDefault="003B55F8" w:rsidP="003B55F8">
            <w:pPr>
              <w:tabs>
                <w:tab w:val="left" w:pos="360"/>
              </w:tabs>
              <w:jc w:val="both"/>
              <w:rPr>
                <w:rFonts w:ascii="Arial" w:hAnsi="Arial" w:cs="Arial"/>
                <w:color w:val="000000" w:themeColor="text1"/>
              </w:rPr>
            </w:pPr>
            <w:r w:rsidRPr="00A15BF4">
              <w:rPr>
                <w:rFonts w:ascii="Arial" w:hAnsi="Arial" w:cs="Arial"/>
                <w:color w:val="000000" w:themeColor="text1"/>
              </w:rPr>
              <w:t xml:space="preserve">La Personería de Medellín velará por la identificación, documentación y cumplimiento de la legislación relacionada con la seguridad de la información, entre ellas la referente a derechos de autor y propiedad intelectual, razón por la cual estará pendiente </w:t>
            </w:r>
            <w:r w:rsidR="00F833FC" w:rsidRPr="00A15BF4">
              <w:rPr>
                <w:rFonts w:ascii="Arial" w:hAnsi="Arial" w:cs="Arial"/>
                <w:color w:val="000000" w:themeColor="text1"/>
              </w:rPr>
              <w:t>de que</w:t>
            </w:r>
            <w:r w:rsidRPr="00A15BF4">
              <w:rPr>
                <w:rFonts w:ascii="Arial" w:hAnsi="Arial" w:cs="Arial"/>
                <w:color w:val="000000" w:themeColor="text1"/>
              </w:rPr>
              <w:t xml:space="preserve"> el software instalado en los recursos de la plataforma tecnológica cumpla con los requerimientos legales y de licenciamiento aplicables.</w:t>
            </w:r>
          </w:p>
          <w:p w14:paraId="42D69968" w14:textId="639227DD" w:rsidR="003B55F8" w:rsidRPr="00A15BF4" w:rsidRDefault="003B55F8" w:rsidP="003B55F8">
            <w:pPr>
              <w:tabs>
                <w:tab w:val="left" w:pos="360"/>
              </w:tabs>
              <w:jc w:val="both"/>
              <w:rPr>
                <w:rFonts w:ascii="Arial" w:hAnsi="Arial" w:cs="Arial"/>
                <w:color w:val="000000" w:themeColor="text1"/>
              </w:rPr>
            </w:pPr>
          </w:p>
          <w:p w14:paraId="00675785" w14:textId="005A9FCC" w:rsidR="003B55F8" w:rsidRPr="00A15BF4" w:rsidRDefault="003B55F8" w:rsidP="002C25E2">
            <w:pPr>
              <w:pStyle w:val="Ttulo3"/>
              <w:numPr>
                <w:ilvl w:val="2"/>
                <w:numId w:val="36"/>
              </w:numPr>
              <w:ind w:left="735"/>
              <w:rPr>
                <w:rFonts w:cs="Arial"/>
                <w:sz w:val="24"/>
              </w:rPr>
            </w:pPr>
            <w:bookmarkStart w:id="165" w:name="_Toc50357341"/>
            <w:bookmarkStart w:id="166" w:name="_Toc81999459"/>
            <w:r w:rsidRPr="00A15BF4">
              <w:rPr>
                <w:rFonts w:cs="Arial"/>
                <w:sz w:val="24"/>
              </w:rPr>
              <w:t>Cumplimiento de requisitos legales y contractuales</w:t>
            </w:r>
            <w:bookmarkEnd w:id="165"/>
            <w:bookmarkEnd w:id="166"/>
          </w:p>
          <w:p w14:paraId="089CDF1E" w14:textId="4DD0410E" w:rsidR="00D947F9" w:rsidRPr="00A15BF4" w:rsidRDefault="00D947F9" w:rsidP="002C25E2">
            <w:pPr>
              <w:numPr>
                <w:ilvl w:val="0"/>
                <w:numId w:val="28"/>
              </w:numPr>
              <w:tabs>
                <w:tab w:val="left" w:pos="360"/>
              </w:tabs>
              <w:jc w:val="both"/>
              <w:rPr>
                <w:rFonts w:ascii="Arial" w:hAnsi="Arial" w:cs="Arial"/>
                <w:color w:val="000000" w:themeColor="text1"/>
              </w:rPr>
            </w:pPr>
            <w:r w:rsidRPr="00A15BF4">
              <w:rPr>
                <w:rFonts w:ascii="Arial" w:hAnsi="Arial" w:cs="Arial"/>
                <w:color w:val="000000" w:themeColor="text1"/>
              </w:rPr>
              <w:t xml:space="preserve">La </w:t>
            </w:r>
            <w:r w:rsidR="005A2B1D" w:rsidRPr="00A15BF4">
              <w:rPr>
                <w:rFonts w:ascii="Arial" w:hAnsi="Arial" w:cs="Arial"/>
                <w:color w:val="000000" w:themeColor="text1"/>
              </w:rPr>
              <w:t>oficina</w:t>
            </w:r>
            <w:r w:rsidR="00A37127" w:rsidRPr="00A15BF4">
              <w:rPr>
                <w:rFonts w:ascii="Arial" w:hAnsi="Arial" w:cs="Arial"/>
                <w:color w:val="000000" w:themeColor="text1"/>
              </w:rPr>
              <w:t xml:space="preserve"> de Gestión Jurídica </w:t>
            </w:r>
            <w:r w:rsidRPr="00A15BF4">
              <w:rPr>
                <w:rFonts w:ascii="Arial" w:hAnsi="Arial" w:cs="Arial"/>
                <w:color w:val="000000" w:themeColor="text1"/>
              </w:rPr>
              <w:t xml:space="preserve">y </w:t>
            </w:r>
            <w:r w:rsidR="00693F92" w:rsidRPr="00A15BF4">
              <w:rPr>
                <w:rFonts w:ascii="Arial" w:hAnsi="Arial" w:cs="Arial"/>
                <w:color w:val="000000" w:themeColor="text1"/>
              </w:rPr>
              <w:t xml:space="preserve">el </w:t>
            </w:r>
            <w:r w:rsidR="00BC2929" w:rsidRPr="00A15BF4">
              <w:rPr>
                <w:rFonts w:ascii="Arial" w:hAnsi="Arial" w:cs="Arial"/>
                <w:color w:val="000000" w:themeColor="text1"/>
              </w:rPr>
              <w:t xml:space="preserve">Personería Auxiliar (Gestión de Informática) </w:t>
            </w:r>
            <w:r w:rsidR="00A37127" w:rsidRPr="00A15BF4">
              <w:rPr>
                <w:rFonts w:ascii="Arial" w:hAnsi="Arial" w:cs="Arial"/>
                <w:color w:val="000000" w:themeColor="text1"/>
              </w:rPr>
              <w:t xml:space="preserve"> </w:t>
            </w:r>
            <w:r w:rsidRPr="00A15BF4">
              <w:rPr>
                <w:rFonts w:ascii="Arial" w:hAnsi="Arial" w:cs="Arial"/>
                <w:color w:val="000000" w:themeColor="text1"/>
              </w:rPr>
              <w:t>identificará, documentará, actualizará cuando sea necesario, y dará cumplimiento a la normatividad y requisitos legales relacionados con la seguridad de la información, que estén directamente relacionados con el ejercicio de sus funcionarios y contratistas.</w:t>
            </w:r>
          </w:p>
          <w:p w14:paraId="4AFD1FF8" w14:textId="77777777" w:rsidR="00A60889" w:rsidRPr="00A15BF4" w:rsidRDefault="00A60889" w:rsidP="00A60889">
            <w:pPr>
              <w:tabs>
                <w:tab w:val="left" w:pos="360"/>
              </w:tabs>
              <w:ind w:left="390"/>
              <w:jc w:val="both"/>
              <w:rPr>
                <w:rFonts w:ascii="Arial" w:hAnsi="Arial" w:cs="Arial"/>
                <w:color w:val="000000" w:themeColor="text1"/>
              </w:rPr>
            </w:pPr>
          </w:p>
          <w:p w14:paraId="05283647" w14:textId="35C112DB" w:rsidR="00D947F9" w:rsidRPr="00A15BF4" w:rsidRDefault="00D947F9" w:rsidP="002C25E2">
            <w:pPr>
              <w:numPr>
                <w:ilvl w:val="0"/>
                <w:numId w:val="28"/>
              </w:numPr>
              <w:tabs>
                <w:tab w:val="left" w:pos="360"/>
              </w:tabs>
              <w:jc w:val="both"/>
              <w:rPr>
                <w:rFonts w:ascii="Arial" w:hAnsi="Arial" w:cs="Arial"/>
                <w:color w:val="000000" w:themeColor="text1"/>
              </w:rPr>
            </w:pPr>
            <w:r w:rsidRPr="00A15BF4">
              <w:rPr>
                <w:rFonts w:ascii="Arial" w:hAnsi="Arial" w:cs="Arial"/>
                <w:color w:val="000000" w:themeColor="text1"/>
              </w:rPr>
              <w:t>Se deberá implementar mecanismos o procedimientos para evitar el incumplimiento de las normas de propiedad intelectual, derechos de autor y el uso de software patentado.</w:t>
            </w:r>
          </w:p>
          <w:p w14:paraId="497F7B3B" w14:textId="77777777" w:rsidR="00A60889" w:rsidRPr="00A15BF4" w:rsidRDefault="00A60889" w:rsidP="00A60889">
            <w:pPr>
              <w:tabs>
                <w:tab w:val="left" w:pos="360"/>
              </w:tabs>
              <w:ind w:left="390"/>
              <w:jc w:val="both"/>
              <w:rPr>
                <w:rFonts w:ascii="Arial" w:hAnsi="Arial" w:cs="Arial"/>
                <w:color w:val="000000" w:themeColor="text1"/>
              </w:rPr>
            </w:pPr>
          </w:p>
          <w:p w14:paraId="72B6F3FE" w14:textId="59A9AE79" w:rsidR="00D947F9" w:rsidRPr="00A15BF4" w:rsidRDefault="00995D32" w:rsidP="002C25E2">
            <w:pPr>
              <w:numPr>
                <w:ilvl w:val="0"/>
                <w:numId w:val="28"/>
              </w:numPr>
              <w:tabs>
                <w:tab w:val="left" w:pos="360"/>
              </w:tabs>
              <w:jc w:val="both"/>
              <w:rPr>
                <w:rFonts w:ascii="Arial" w:hAnsi="Arial" w:cs="Arial"/>
                <w:color w:val="000000" w:themeColor="text1"/>
              </w:rPr>
            </w:pPr>
            <w:r w:rsidRPr="00A15BF4">
              <w:rPr>
                <w:rFonts w:ascii="Arial" w:hAnsi="Arial" w:cs="Arial"/>
                <w:color w:val="000000" w:themeColor="text1"/>
              </w:rPr>
              <w:t xml:space="preserve">Personería Auxiliar (Gestión de </w:t>
            </w:r>
            <w:r w:rsidR="00BC2929" w:rsidRPr="00A15BF4">
              <w:rPr>
                <w:rFonts w:ascii="Arial" w:hAnsi="Arial" w:cs="Arial"/>
                <w:color w:val="000000" w:themeColor="text1"/>
              </w:rPr>
              <w:t xml:space="preserve">Informática) </w:t>
            </w:r>
            <w:r w:rsidR="00D947F9" w:rsidRPr="00A15BF4">
              <w:rPr>
                <w:rFonts w:ascii="Arial" w:hAnsi="Arial" w:cs="Arial"/>
                <w:color w:val="000000" w:themeColor="text1"/>
              </w:rPr>
              <w:t xml:space="preserve">estará autorizada para buscar programas instalados en los equipos de la </w:t>
            </w:r>
            <w:r w:rsidR="00196B40" w:rsidRPr="00A15BF4">
              <w:rPr>
                <w:rFonts w:ascii="Arial" w:hAnsi="Arial" w:cs="Arial"/>
                <w:color w:val="000000" w:themeColor="text1"/>
              </w:rPr>
              <w:t>Entidad</w:t>
            </w:r>
            <w:r w:rsidR="00D947F9" w:rsidRPr="00A15BF4">
              <w:rPr>
                <w:rFonts w:ascii="Arial" w:hAnsi="Arial" w:cs="Arial"/>
                <w:color w:val="000000" w:themeColor="text1"/>
              </w:rPr>
              <w:t xml:space="preserve"> sin autorización y procederá con la desinstalación inmediata de los mismos.</w:t>
            </w:r>
          </w:p>
          <w:p w14:paraId="419B354F" w14:textId="77777777" w:rsidR="00A60889" w:rsidRPr="00A15BF4" w:rsidRDefault="00A60889" w:rsidP="00A60889">
            <w:pPr>
              <w:tabs>
                <w:tab w:val="left" w:pos="360"/>
              </w:tabs>
              <w:ind w:left="390"/>
              <w:jc w:val="both"/>
              <w:rPr>
                <w:rFonts w:ascii="Arial" w:hAnsi="Arial" w:cs="Arial"/>
                <w:color w:val="000000" w:themeColor="text1"/>
              </w:rPr>
            </w:pPr>
          </w:p>
          <w:p w14:paraId="6FBB4BEF" w14:textId="028B206D" w:rsidR="00D947F9" w:rsidRPr="00A15BF4" w:rsidRDefault="00D947F9" w:rsidP="002C25E2">
            <w:pPr>
              <w:numPr>
                <w:ilvl w:val="0"/>
                <w:numId w:val="28"/>
              </w:numPr>
              <w:tabs>
                <w:tab w:val="left" w:pos="360"/>
              </w:tabs>
              <w:jc w:val="both"/>
              <w:rPr>
                <w:rFonts w:ascii="Arial" w:hAnsi="Arial" w:cs="Arial"/>
                <w:color w:val="000000" w:themeColor="text1"/>
              </w:rPr>
            </w:pPr>
            <w:r w:rsidRPr="00A15BF4">
              <w:rPr>
                <w:rFonts w:ascii="Arial" w:hAnsi="Arial" w:cs="Arial"/>
                <w:color w:val="000000" w:themeColor="text1"/>
              </w:rPr>
              <w:t xml:space="preserve">Las licencias de uso de software estarán bajo custodia </w:t>
            </w:r>
            <w:r w:rsidR="00E92D68" w:rsidRPr="00A15BF4">
              <w:rPr>
                <w:rFonts w:ascii="Arial" w:hAnsi="Arial" w:cs="Arial"/>
                <w:color w:val="000000" w:themeColor="text1"/>
              </w:rPr>
              <w:t xml:space="preserve">del </w:t>
            </w:r>
            <w:r w:rsidR="00BC2929" w:rsidRPr="00A15BF4">
              <w:rPr>
                <w:rFonts w:ascii="Arial" w:hAnsi="Arial" w:cs="Arial"/>
                <w:color w:val="000000" w:themeColor="text1"/>
              </w:rPr>
              <w:t>Personería Auxiliar (Gestión de Informática</w:t>
            </w:r>
            <w:proofErr w:type="gramStart"/>
            <w:r w:rsidR="00BC2929" w:rsidRPr="00A15BF4">
              <w:rPr>
                <w:rFonts w:ascii="Arial" w:hAnsi="Arial" w:cs="Arial"/>
                <w:color w:val="000000" w:themeColor="text1"/>
              </w:rPr>
              <w:t xml:space="preserve">) </w:t>
            </w:r>
            <w:r w:rsidRPr="00A15BF4">
              <w:rPr>
                <w:rFonts w:ascii="Arial" w:hAnsi="Arial" w:cs="Arial"/>
                <w:color w:val="000000" w:themeColor="text1"/>
              </w:rPr>
              <w:t>.</w:t>
            </w:r>
            <w:proofErr w:type="gramEnd"/>
            <w:r w:rsidRPr="00A15BF4">
              <w:rPr>
                <w:rFonts w:ascii="Arial" w:hAnsi="Arial" w:cs="Arial"/>
                <w:color w:val="000000" w:themeColor="text1"/>
              </w:rPr>
              <w:t xml:space="preserve"> Al igual los manuales y los medios de almacenamiento (CD, cintas magnéticas, dispositivos, entre otros), que acompañen a las versiones originales de software.</w:t>
            </w:r>
          </w:p>
          <w:p w14:paraId="420BC33C" w14:textId="77777777" w:rsidR="00A60889" w:rsidRPr="00A15BF4" w:rsidRDefault="00A60889" w:rsidP="00A60889">
            <w:pPr>
              <w:tabs>
                <w:tab w:val="left" w:pos="360"/>
              </w:tabs>
              <w:ind w:left="390"/>
              <w:jc w:val="both"/>
              <w:rPr>
                <w:rFonts w:ascii="Arial" w:hAnsi="Arial" w:cs="Arial"/>
                <w:color w:val="000000" w:themeColor="text1"/>
              </w:rPr>
            </w:pPr>
          </w:p>
          <w:p w14:paraId="7F5D08FB" w14:textId="0E8617F4" w:rsidR="00D947F9" w:rsidRPr="00A15BF4" w:rsidRDefault="00995D32" w:rsidP="002C25E2">
            <w:pPr>
              <w:numPr>
                <w:ilvl w:val="0"/>
                <w:numId w:val="28"/>
              </w:numPr>
              <w:tabs>
                <w:tab w:val="left" w:pos="360"/>
              </w:tabs>
              <w:jc w:val="both"/>
              <w:rPr>
                <w:rFonts w:ascii="Arial" w:hAnsi="Arial" w:cs="Arial"/>
                <w:color w:val="000000" w:themeColor="text1"/>
              </w:rPr>
            </w:pPr>
            <w:r w:rsidRPr="00A15BF4">
              <w:rPr>
                <w:rFonts w:ascii="Arial" w:hAnsi="Arial" w:cs="Arial"/>
                <w:color w:val="000000" w:themeColor="text1"/>
              </w:rPr>
              <w:t xml:space="preserve">Personería Auxiliar (Gestión de </w:t>
            </w:r>
            <w:r w:rsidR="00BC2929" w:rsidRPr="00A15BF4">
              <w:rPr>
                <w:rFonts w:ascii="Arial" w:hAnsi="Arial" w:cs="Arial"/>
                <w:color w:val="000000" w:themeColor="text1"/>
              </w:rPr>
              <w:t xml:space="preserve">Informática) </w:t>
            </w:r>
            <w:r w:rsidR="00D947F9" w:rsidRPr="00A15BF4">
              <w:rPr>
                <w:rFonts w:ascii="Arial" w:hAnsi="Arial" w:cs="Arial"/>
                <w:color w:val="000000" w:themeColor="text1"/>
              </w:rPr>
              <w:t>es la única área autorizada para realizar copia de seguridad del software original, cualquier otra copia del programa original será considerada como una copia no autorizada y su utilización puede conllevar a las sanciones administrativas y legales pertinentes.</w:t>
            </w:r>
          </w:p>
          <w:p w14:paraId="376AF24D" w14:textId="77777777" w:rsidR="00A60889" w:rsidRPr="00A15BF4" w:rsidRDefault="00A60889" w:rsidP="00A60889">
            <w:pPr>
              <w:tabs>
                <w:tab w:val="left" w:pos="360"/>
              </w:tabs>
              <w:ind w:left="390"/>
              <w:jc w:val="both"/>
              <w:rPr>
                <w:rFonts w:ascii="Arial" w:hAnsi="Arial" w:cs="Arial"/>
                <w:color w:val="000000" w:themeColor="text1"/>
              </w:rPr>
            </w:pPr>
          </w:p>
          <w:p w14:paraId="2F2E7A73" w14:textId="56C5F27E" w:rsidR="00D947F9" w:rsidRPr="00A15BF4" w:rsidRDefault="00D947F9" w:rsidP="002C25E2">
            <w:pPr>
              <w:numPr>
                <w:ilvl w:val="0"/>
                <w:numId w:val="28"/>
              </w:numPr>
              <w:tabs>
                <w:tab w:val="left" w:pos="360"/>
              </w:tabs>
              <w:jc w:val="both"/>
              <w:rPr>
                <w:rFonts w:ascii="Arial" w:hAnsi="Arial" w:cs="Arial"/>
                <w:color w:val="000000" w:themeColor="text1"/>
              </w:rPr>
            </w:pPr>
            <w:r w:rsidRPr="00A15BF4">
              <w:rPr>
                <w:rFonts w:ascii="Arial" w:hAnsi="Arial" w:cs="Arial"/>
                <w:color w:val="000000" w:themeColor="text1"/>
              </w:rPr>
              <w:t xml:space="preserve">El software adquirido por la Personería de Medellín no puede ser copiado o suministrado a terceros sin la debida autorización de la </w:t>
            </w:r>
            <w:r w:rsidR="00BC2929" w:rsidRPr="00A15BF4">
              <w:rPr>
                <w:rFonts w:ascii="Arial" w:hAnsi="Arial" w:cs="Arial"/>
                <w:color w:val="000000" w:themeColor="text1"/>
              </w:rPr>
              <w:t xml:space="preserve">Personería Auxiliar (Gestión de Informática) </w:t>
            </w:r>
            <w:r w:rsidR="00A37127" w:rsidRPr="00A15BF4">
              <w:rPr>
                <w:rFonts w:ascii="Arial" w:hAnsi="Arial" w:cs="Arial"/>
                <w:color w:val="000000" w:themeColor="text1"/>
              </w:rPr>
              <w:t xml:space="preserve"> </w:t>
            </w:r>
            <w:r w:rsidRPr="00A15BF4">
              <w:rPr>
                <w:rFonts w:ascii="Arial" w:hAnsi="Arial" w:cs="Arial"/>
                <w:color w:val="000000" w:themeColor="text1"/>
              </w:rPr>
              <w:t>y sin que se suscriba algún tipo de contrato o convenio por parte de la Personería de Medellín y el tercero.</w:t>
            </w:r>
          </w:p>
          <w:p w14:paraId="0A8BD60C" w14:textId="77777777" w:rsidR="009452C6" w:rsidRPr="00A15BF4" w:rsidRDefault="009452C6" w:rsidP="009452C6">
            <w:pPr>
              <w:tabs>
                <w:tab w:val="left" w:pos="360"/>
              </w:tabs>
              <w:ind w:left="390"/>
              <w:jc w:val="both"/>
              <w:rPr>
                <w:rFonts w:ascii="Arial" w:hAnsi="Arial" w:cs="Arial"/>
                <w:color w:val="000000" w:themeColor="text1"/>
              </w:rPr>
            </w:pPr>
          </w:p>
          <w:p w14:paraId="251C4B98" w14:textId="01E94286" w:rsidR="00D947F9" w:rsidRPr="00A15BF4" w:rsidRDefault="00D947F9" w:rsidP="002C25E2">
            <w:pPr>
              <w:numPr>
                <w:ilvl w:val="0"/>
                <w:numId w:val="28"/>
              </w:numPr>
              <w:tabs>
                <w:tab w:val="left" w:pos="360"/>
              </w:tabs>
              <w:jc w:val="both"/>
              <w:rPr>
                <w:rFonts w:ascii="Arial" w:hAnsi="Arial" w:cs="Arial"/>
                <w:color w:val="000000" w:themeColor="text1"/>
              </w:rPr>
            </w:pPr>
            <w:r w:rsidRPr="00A15BF4">
              <w:rPr>
                <w:rFonts w:ascii="Arial" w:hAnsi="Arial" w:cs="Arial"/>
                <w:color w:val="000000" w:themeColor="text1"/>
              </w:rPr>
              <w:t xml:space="preserve">Se prohíbe el uso e instalación de juegos, software pirata o que aun siendo software libre no esté autorizado por </w:t>
            </w:r>
            <w:r w:rsidR="00693F92" w:rsidRPr="00A15BF4">
              <w:rPr>
                <w:rFonts w:ascii="Arial" w:hAnsi="Arial" w:cs="Arial"/>
                <w:color w:val="000000" w:themeColor="text1"/>
              </w:rPr>
              <w:t xml:space="preserve">el </w:t>
            </w:r>
            <w:r w:rsidR="00BC2929" w:rsidRPr="00A15BF4">
              <w:rPr>
                <w:rFonts w:ascii="Arial" w:hAnsi="Arial" w:cs="Arial"/>
                <w:color w:val="000000" w:themeColor="text1"/>
              </w:rPr>
              <w:t xml:space="preserve">Personería Auxiliar (Gestión de Informática) </w:t>
            </w:r>
            <w:r w:rsidR="00A37127" w:rsidRPr="00A15BF4">
              <w:rPr>
                <w:rFonts w:ascii="Arial" w:hAnsi="Arial" w:cs="Arial"/>
                <w:color w:val="000000" w:themeColor="text1"/>
              </w:rPr>
              <w:t xml:space="preserve"> </w:t>
            </w:r>
            <w:r w:rsidRPr="00A15BF4">
              <w:rPr>
                <w:rFonts w:ascii="Arial" w:hAnsi="Arial" w:cs="Arial"/>
                <w:color w:val="000000" w:themeColor="text1"/>
              </w:rPr>
              <w:t>para su uso.</w:t>
            </w:r>
          </w:p>
          <w:p w14:paraId="498CDA70" w14:textId="77777777" w:rsidR="00D947F9" w:rsidRPr="00A15BF4" w:rsidRDefault="00D947F9" w:rsidP="00A60889">
            <w:pPr>
              <w:tabs>
                <w:tab w:val="left" w:pos="360"/>
              </w:tabs>
              <w:ind w:left="390"/>
              <w:jc w:val="both"/>
              <w:rPr>
                <w:rFonts w:ascii="Arial" w:hAnsi="Arial" w:cs="Arial"/>
                <w:color w:val="000000" w:themeColor="text1"/>
              </w:rPr>
            </w:pPr>
          </w:p>
          <w:p w14:paraId="3BA4DAD2" w14:textId="75A023E2" w:rsidR="00D947F9" w:rsidRPr="00A15BF4" w:rsidRDefault="00D947F9" w:rsidP="002C25E2">
            <w:pPr>
              <w:numPr>
                <w:ilvl w:val="0"/>
                <w:numId w:val="28"/>
              </w:numPr>
              <w:tabs>
                <w:tab w:val="left" w:pos="360"/>
              </w:tabs>
              <w:jc w:val="both"/>
              <w:rPr>
                <w:rFonts w:ascii="Arial" w:hAnsi="Arial" w:cs="Arial"/>
                <w:color w:val="000000" w:themeColor="text1"/>
              </w:rPr>
            </w:pPr>
            <w:r w:rsidRPr="00A15BF4">
              <w:rPr>
                <w:rFonts w:ascii="Arial" w:hAnsi="Arial" w:cs="Arial"/>
                <w:color w:val="000000" w:themeColor="text1"/>
              </w:rPr>
              <w:t xml:space="preserve">Se prohíbe el acceso y consulta de páginas web o material pornográfico en los computadores de la </w:t>
            </w:r>
            <w:r w:rsidR="003B56C0" w:rsidRPr="00A15BF4">
              <w:rPr>
                <w:rFonts w:ascii="Arial" w:hAnsi="Arial" w:cs="Arial"/>
                <w:color w:val="000000" w:themeColor="text1"/>
              </w:rPr>
              <w:t>Entidad</w:t>
            </w:r>
            <w:r w:rsidRPr="00A15BF4">
              <w:rPr>
                <w:rFonts w:ascii="Arial" w:hAnsi="Arial" w:cs="Arial"/>
                <w:color w:val="000000" w:themeColor="text1"/>
              </w:rPr>
              <w:t xml:space="preserve">. Así mismo está prohibido almacenar archivos de música o videos o cualquier otro elemento que requiera para su uso de una licencia relacionada con derechos de propiedad </w:t>
            </w:r>
            <w:r w:rsidRPr="00A15BF4">
              <w:rPr>
                <w:rFonts w:ascii="Arial" w:hAnsi="Arial" w:cs="Arial"/>
                <w:color w:val="000000" w:themeColor="text1"/>
              </w:rPr>
              <w:lastRenderedPageBreak/>
              <w:t>intelectual, patentes o similares.</w:t>
            </w:r>
          </w:p>
          <w:p w14:paraId="167040D8" w14:textId="77777777" w:rsidR="00A60889" w:rsidRPr="00A15BF4" w:rsidRDefault="00A60889" w:rsidP="00A60889">
            <w:pPr>
              <w:tabs>
                <w:tab w:val="left" w:pos="360"/>
              </w:tabs>
              <w:ind w:left="390"/>
              <w:jc w:val="both"/>
              <w:rPr>
                <w:rFonts w:ascii="Arial" w:hAnsi="Arial" w:cs="Arial"/>
                <w:color w:val="000000" w:themeColor="text1"/>
              </w:rPr>
            </w:pPr>
          </w:p>
          <w:p w14:paraId="3E6B85DA" w14:textId="56762B80" w:rsidR="00D947F9" w:rsidRPr="00A15BF4" w:rsidRDefault="00D947F9" w:rsidP="002C25E2">
            <w:pPr>
              <w:numPr>
                <w:ilvl w:val="0"/>
                <w:numId w:val="28"/>
              </w:numPr>
              <w:tabs>
                <w:tab w:val="left" w:pos="360"/>
              </w:tabs>
              <w:jc w:val="both"/>
              <w:rPr>
                <w:rFonts w:ascii="Arial" w:hAnsi="Arial" w:cs="Arial"/>
                <w:color w:val="000000" w:themeColor="text1"/>
              </w:rPr>
            </w:pPr>
            <w:r w:rsidRPr="00A15BF4">
              <w:rPr>
                <w:rFonts w:ascii="Arial" w:hAnsi="Arial" w:cs="Arial"/>
                <w:color w:val="000000" w:themeColor="text1"/>
              </w:rPr>
              <w:t xml:space="preserve">Los funcionarios, contratistas o terceros responsables de la publicación de la información en los sitios web e Intranet de la </w:t>
            </w:r>
            <w:r w:rsidR="00196B40" w:rsidRPr="00A15BF4">
              <w:rPr>
                <w:rFonts w:ascii="Arial" w:hAnsi="Arial" w:cs="Arial"/>
                <w:color w:val="000000" w:themeColor="text1"/>
              </w:rPr>
              <w:t>Entidad</w:t>
            </w:r>
            <w:r w:rsidRPr="00A15BF4">
              <w:rPr>
                <w:rFonts w:ascii="Arial" w:hAnsi="Arial" w:cs="Arial"/>
                <w:color w:val="000000" w:themeColor="text1"/>
              </w:rPr>
              <w:t>, deberán atender el cumplimiento a las normas en materia de propiedad intelectual y demás políticas establecidas en el presente manual, y en ninguna circunstancia deben publicar información sensible, reservada o confidencial que se encuentre en poder de la Personería de Medellín.</w:t>
            </w:r>
          </w:p>
          <w:p w14:paraId="674D9009" w14:textId="77777777" w:rsidR="00A60889" w:rsidRPr="00A15BF4" w:rsidRDefault="00A60889" w:rsidP="00A60889">
            <w:pPr>
              <w:tabs>
                <w:tab w:val="left" w:pos="360"/>
              </w:tabs>
              <w:ind w:left="390"/>
              <w:jc w:val="both"/>
              <w:rPr>
                <w:rFonts w:ascii="Arial" w:hAnsi="Arial" w:cs="Arial"/>
                <w:color w:val="000000" w:themeColor="text1"/>
              </w:rPr>
            </w:pPr>
          </w:p>
          <w:p w14:paraId="79104656" w14:textId="4A11241A" w:rsidR="003B55F8" w:rsidRPr="00A15BF4" w:rsidRDefault="00995D32" w:rsidP="002C25E2">
            <w:pPr>
              <w:numPr>
                <w:ilvl w:val="0"/>
                <w:numId w:val="28"/>
              </w:numPr>
              <w:tabs>
                <w:tab w:val="left" w:pos="360"/>
              </w:tabs>
              <w:jc w:val="both"/>
              <w:rPr>
                <w:rFonts w:ascii="Arial" w:hAnsi="Arial" w:cs="Arial"/>
                <w:color w:val="000000" w:themeColor="text1"/>
              </w:rPr>
            </w:pPr>
            <w:r w:rsidRPr="00A15BF4">
              <w:rPr>
                <w:rFonts w:ascii="Arial" w:hAnsi="Arial" w:cs="Arial"/>
                <w:color w:val="000000" w:themeColor="text1"/>
              </w:rPr>
              <w:t xml:space="preserve">Personería Auxiliar (Gestión de </w:t>
            </w:r>
            <w:r w:rsidR="00BC2929" w:rsidRPr="00A15BF4">
              <w:rPr>
                <w:rFonts w:ascii="Arial" w:hAnsi="Arial" w:cs="Arial"/>
                <w:color w:val="000000" w:themeColor="text1"/>
              </w:rPr>
              <w:t xml:space="preserve">Informática) </w:t>
            </w:r>
            <w:r w:rsidR="00D947F9" w:rsidRPr="00A15BF4">
              <w:rPr>
                <w:rFonts w:ascii="Arial" w:hAnsi="Arial" w:cs="Arial"/>
                <w:color w:val="000000" w:themeColor="text1"/>
              </w:rPr>
              <w:t xml:space="preserve">podrá autorizar el uso de material o software declarado como de uso libre, el producido por ella misma o el producido por el titular o propietario externo cuando participe autorización de este, en los términos y condiciones acordados y lo dispuesto en la normatividad vigente; para esto </w:t>
            </w:r>
            <w:r w:rsidR="00693F92" w:rsidRPr="00A15BF4">
              <w:rPr>
                <w:rFonts w:ascii="Arial" w:hAnsi="Arial" w:cs="Arial"/>
                <w:color w:val="000000" w:themeColor="text1"/>
              </w:rPr>
              <w:t xml:space="preserve">el </w:t>
            </w:r>
            <w:r w:rsidR="00BC2929" w:rsidRPr="00A15BF4">
              <w:rPr>
                <w:rFonts w:ascii="Arial" w:hAnsi="Arial" w:cs="Arial"/>
                <w:color w:val="000000" w:themeColor="text1"/>
              </w:rPr>
              <w:t xml:space="preserve">Personería Auxiliar (Gestión de Informática) </w:t>
            </w:r>
            <w:r w:rsidR="00A37127" w:rsidRPr="00A15BF4">
              <w:rPr>
                <w:rFonts w:ascii="Arial" w:hAnsi="Arial" w:cs="Arial"/>
                <w:color w:val="000000" w:themeColor="text1"/>
              </w:rPr>
              <w:t xml:space="preserve"> </w:t>
            </w:r>
            <w:r w:rsidR="00D947F9" w:rsidRPr="00A15BF4">
              <w:rPr>
                <w:rFonts w:ascii="Arial" w:hAnsi="Arial" w:cs="Arial"/>
                <w:color w:val="000000" w:themeColor="text1"/>
              </w:rPr>
              <w:t>se asegurará que el software cumpla con los requisitos mínimos de seguridad y licenciamiento para su uso.</w:t>
            </w:r>
          </w:p>
          <w:p w14:paraId="3D3DDB3F" w14:textId="6CC7ABFD" w:rsidR="003B55F8" w:rsidRPr="00A15BF4" w:rsidRDefault="003B55F8" w:rsidP="003B55F8">
            <w:pPr>
              <w:tabs>
                <w:tab w:val="left" w:pos="360"/>
              </w:tabs>
              <w:jc w:val="both"/>
              <w:rPr>
                <w:rFonts w:ascii="Arial" w:hAnsi="Arial" w:cs="Arial"/>
                <w:color w:val="000000" w:themeColor="text1"/>
              </w:rPr>
            </w:pPr>
          </w:p>
          <w:p w14:paraId="431DF6AE" w14:textId="6EFD869D" w:rsidR="003B55F8" w:rsidRPr="00A15BF4" w:rsidRDefault="00A60889" w:rsidP="002C25E2">
            <w:pPr>
              <w:pStyle w:val="Ttulo3"/>
              <w:numPr>
                <w:ilvl w:val="2"/>
                <w:numId w:val="36"/>
              </w:numPr>
              <w:rPr>
                <w:rFonts w:cs="Arial"/>
                <w:sz w:val="24"/>
              </w:rPr>
            </w:pPr>
            <w:bookmarkStart w:id="167" w:name="_Toc50357342"/>
            <w:bookmarkStart w:id="168" w:name="_Toc81999460"/>
            <w:r w:rsidRPr="00A15BF4">
              <w:rPr>
                <w:rFonts w:cs="Arial"/>
                <w:sz w:val="24"/>
              </w:rPr>
              <w:t>Revisiones de seguridad de la información</w:t>
            </w:r>
            <w:bookmarkEnd w:id="167"/>
            <w:bookmarkEnd w:id="168"/>
          </w:p>
          <w:p w14:paraId="7BE45920" w14:textId="7C410CE6" w:rsidR="003B7DBA" w:rsidRPr="00A15BF4" w:rsidRDefault="00995D32" w:rsidP="002C25E2">
            <w:pPr>
              <w:numPr>
                <w:ilvl w:val="0"/>
                <w:numId w:val="28"/>
              </w:numPr>
              <w:tabs>
                <w:tab w:val="left" w:pos="360"/>
              </w:tabs>
              <w:jc w:val="both"/>
              <w:rPr>
                <w:rFonts w:ascii="Arial" w:hAnsi="Arial" w:cs="Arial"/>
                <w:color w:val="000000" w:themeColor="text1"/>
              </w:rPr>
            </w:pPr>
            <w:r w:rsidRPr="00A15BF4">
              <w:rPr>
                <w:rFonts w:ascii="Arial" w:hAnsi="Arial" w:cs="Arial"/>
                <w:color w:val="000000" w:themeColor="text1"/>
              </w:rPr>
              <w:t xml:space="preserve">Personería Auxiliar (Gestión de </w:t>
            </w:r>
            <w:r w:rsidR="00BC2929" w:rsidRPr="00A15BF4">
              <w:rPr>
                <w:rFonts w:ascii="Arial" w:hAnsi="Arial" w:cs="Arial"/>
                <w:color w:val="000000" w:themeColor="text1"/>
              </w:rPr>
              <w:t xml:space="preserve">Informática) </w:t>
            </w:r>
            <w:r w:rsidR="003B7DBA" w:rsidRPr="00A15BF4">
              <w:rPr>
                <w:rFonts w:ascii="Arial" w:hAnsi="Arial" w:cs="Arial"/>
                <w:color w:val="000000" w:themeColor="text1"/>
              </w:rPr>
              <w:t>verificará permanentemente el cumplimiento de los controles, procedimientos y directrices establecidos en el Sistema de Gestión de Seguridad de la Información – SGSI de la Personería de Medellín.</w:t>
            </w:r>
          </w:p>
          <w:p w14:paraId="59A55171" w14:textId="77777777" w:rsidR="003B7DBA" w:rsidRPr="00A15BF4" w:rsidRDefault="003B7DBA" w:rsidP="003B7DBA">
            <w:pPr>
              <w:tabs>
                <w:tab w:val="left" w:pos="360"/>
              </w:tabs>
              <w:ind w:left="390"/>
              <w:jc w:val="both"/>
              <w:rPr>
                <w:rFonts w:ascii="Arial" w:hAnsi="Arial" w:cs="Arial"/>
                <w:color w:val="000000" w:themeColor="text1"/>
              </w:rPr>
            </w:pPr>
          </w:p>
          <w:p w14:paraId="5E4CC17B" w14:textId="5F985395" w:rsidR="003B7DBA" w:rsidRPr="00A15BF4" w:rsidRDefault="00995D32" w:rsidP="004D13D3">
            <w:pPr>
              <w:numPr>
                <w:ilvl w:val="0"/>
                <w:numId w:val="28"/>
              </w:numPr>
              <w:tabs>
                <w:tab w:val="left" w:pos="360"/>
              </w:tabs>
              <w:jc w:val="both"/>
              <w:rPr>
                <w:rFonts w:ascii="Arial" w:hAnsi="Arial" w:cs="Arial"/>
                <w:color w:val="000000" w:themeColor="text1"/>
              </w:rPr>
            </w:pPr>
            <w:r w:rsidRPr="00A15BF4">
              <w:rPr>
                <w:rFonts w:ascii="Arial" w:hAnsi="Arial" w:cs="Arial"/>
                <w:color w:val="000000" w:themeColor="text1"/>
              </w:rPr>
              <w:t xml:space="preserve">Personería Auxiliar (Gestión de </w:t>
            </w:r>
            <w:r w:rsidR="00BC2929" w:rsidRPr="00A15BF4">
              <w:rPr>
                <w:rFonts w:ascii="Arial" w:hAnsi="Arial" w:cs="Arial"/>
                <w:color w:val="000000" w:themeColor="text1"/>
              </w:rPr>
              <w:t xml:space="preserve">Informática) </w:t>
            </w:r>
            <w:r w:rsidR="003B7DBA" w:rsidRPr="00A15BF4">
              <w:rPr>
                <w:rFonts w:ascii="Arial" w:hAnsi="Arial" w:cs="Arial"/>
                <w:color w:val="000000" w:themeColor="text1"/>
              </w:rPr>
              <w:t xml:space="preserve">deberá gestionar la verificación del cumplimiento del </w:t>
            </w:r>
            <w:r w:rsidR="004D13D3" w:rsidRPr="00A15BF4">
              <w:rPr>
                <w:rFonts w:ascii="Arial" w:hAnsi="Arial" w:cs="Arial"/>
                <w:color w:val="000000" w:themeColor="text1"/>
              </w:rPr>
              <w:t>Manual del Sistema de Gestión de Seguridad de la Información</w:t>
            </w:r>
            <w:r w:rsidR="003B7DBA" w:rsidRPr="00A15BF4">
              <w:rPr>
                <w:rFonts w:ascii="Arial" w:hAnsi="Arial" w:cs="Arial"/>
                <w:color w:val="000000" w:themeColor="text1"/>
              </w:rPr>
              <w:t xml:space="preserve">. </w:t>
            </w:r>
          </w:p>
          <w:p w14:paraId="4175048A" w14:textId="77777777" w:rsidR="003B7DBA" w:rsidRPr="00A15BF4" w:rsidRDefault="003B7DBA" w:rsidP="003B7DBA">
            <w:pPr>
              <w:tabs>
                <w:tab w:val="left" w:pos="360"/>
              </w:tabs>
              <w:ind w:left="390"/>
              <w:jc w:val="both"/>
              <w:rPr>
                <w:rFonts w:ascii="Arial" w:hAnsi="Arial" w:cs="Arial"/>
                <w:color w:val="000000" w:themeColor="text1"/>
              </w:rPr>
            </w:pPr>
          </w:p>
          <w:p w14:paraId="41A77A0E" w14:textId="62668A74" w:rsidR="003B7DBA" w:rsidRPr="00A15BF4" w:rsidRDefault="00995D32" w:rsidP="002C25E2">
            <w:pPr>
              <w:numPr>
                <w:ilvl w:val="0"/>
                <w:numId w:val="28"/>
              </w:numPr>
              <w:tabs>
                <w:tab w:val="left" w:pos="360"/>
              </w:tabs>
              <w:jc w:val="both"/>
              <w:rPr>
                <w:rFonts w:ascii="Arial" w:hAnsi="Arial" w:cs="Arial"/>
                <w:color w:val="000000" w:themeColor="text1"/>
              </w:rPr>
            </w:pPr>
            <w:r w:rsidRPr="00A15BF4">
              <w:rPr>
                <w:rFonts w:ascii="Arial" w:hAnsi="Arial" w:cs="Arial"/>
                <w:color w:val="000000" w:themeColor="text1"/>
              </w:rPr>
              <w:t xml:space="preserve">Personería Auxiliar (Gestión de </w:t>
            </w:r>
            <w:r w:rsidR="00BC2929" w:rsidRPr="00A15BF4">
              <w:rPr>
                <w:rFonts w:ascii="Arial" w:hAnsi="Arial" w:cs="Arial"/>
                <w:color w:val="000000" w:themeColor="text1"/>
              </w:rPr>
              <w:t xml:space="preserve">Informática) </w:t>
            </w:r>
            <w:r w:rsidR="003B7DBA" w:rsidRPr="00A15BF4">
              <w:rPr>
                <w:rFonts w:ascii="Arial" w:hAnsi="Arial" w:cs="Arial"/>
                <w:color w:val="000000" w:themeColor="text1"/>
              </w:rPr>
              <w:t>podrá implantar mecanismos de control que permitan identificar tendencias en el uso de recursos informáticos del personal interno o externo. El mal uso de los recursos informáticos que sea detectado será reportado.</w:t>
            </w:r>
          </w:p>
          <w:p w14:paraId="510233EA" w14:textId="77777777" w:rsidR="003B7DBA" w:rsidRPr="00A15BF4" w:rsidRDefault="003B7DBA" w:rsidP="003B7DBA">
            <w:pPr>
              <w:tabs>
                <w:tab w:val="left" w:pos="360"/>
              </w:tabs>
              <w:ind w:left="390"/>
              <w:jc w:val="both"/>
              <w:rPr>
                <w:rFonts w:ascii="Arial" w:hAnsi="Arial" w:cs="Arial"/>
                <w:color w:val="000000" w:themeColor="text1"/>
              </w:rPr>
            </w:pPr>
          </w:p>
          <w:p w14:paraId="5C8E8720" w14:textId="6DC996E3" w:rsidR="003B7DBA" w:rsidRPr="00A15BF4" w:rsidRDefault="003B7DBA" w:rsidP="002C25E2">
            <w:pPr>
              <w:numPr>
                <w:ilvl w:val="0"/>
                <w:numId w:val="28"/>
              </w:numPr>
              <w:tabs>
                <w:tab w:val="left" w:pos="360"/>
              </w:tabs>
              <w:jc w:val="both"/>
              <w:rPr>
                <w:rFonts w:ascii="Arial" w:hAnsi="Arial" w:cs="Arial"/>
                <w:color w:val="000000" w:themeColor="text1"/>
              </w:rPr>
            </w:pPr>
            <w:r w:rsidRPr="00A15BF4">
              <w:rPr>
                <w:rFonts w:ascii="Arial" w:hAnsi="Arial" w:cs="Arial"/>
                <w:color w:val="000000" w:themeColor="text1"/>
              </w:rPr>
              <w:t xml:space="preserve">Los jefes de área como dueños de los procesos establecidos en la </w:t>
            </w:r>
            <w:r w:rsidR="00196B40" w:rsidRPr="00A15BF4">
              <w:rPr>
                <w:rFonts w:ascii="Arial" w:hAnsi="Arial" w:cs="Arial"/>
                <w:color w:val="000000" w:themeColor="text1"/>
              </w:rPr>
              <w:t>Entidad</w:t>
            </w:r>
            <w:r w:rsidRPr="00A15BF4">
              <w:rPr>
                <w:rFonts w:ascii="Arial" w:hAnsi="Arial" w:cs="Arial"/>
                <w:color w:val="000000" w:themeColor="text1"/>
              </w:rPr>
              <w:t xml:space="preserve"> deberán apoyar las revisiones del cumplimiento de las políticas de seguridad de la infor</w:t>
            </w:r>
            <w:r w:rsidRPr="00A15BF4">
              <w:rPr>
                <w:rFonts w:ascii="Arial" w:hAnsi="Arial" w:cs="Arial"/>
                <w:color w:val="000000" w:themeColor="text1"/>
              </w:rPr>
              <w:softHyphen/>
              <w:t xml:space="preserve">mación que les competa y cualquier otro requerimiento de seguridad. </w:t>
            </w:r>
          </w:p>
          <w:p w14:paraId="1FE25777" w14:textId="77777777" w:rsidR="003B56C0" w:rsidRPr="00A15BF4" w:rsidRDefault="003B56C0" w:rsidP="003B56C0">
            <w:pPr>
              <w:tabs>
                <w:tab w:val="left" w:pos="360"/>
              </w:tabs>
              <w:ind w:left="390"/>
              <w:jc w:val="both"/>
              <w:rPr>
                <w:rFonts w:ascii="Arial" w:hAnsi="Arial" w:cs="Arial"/>
                <w:color w:val="000000" w:themeColor="text1"/>
              </w:rPr>
            </w:pPr>
          </w:p>
          <w:p w14:paraId="62E2BEC6" w14:textId="60903E1E" w:rsidR="003B7DBA" w:rsidRPr="00A15BF4" w:rsidRDefault="00995D32" w:rsidP="002C25E2">
            <w:pPr>
              <w:numPr>
                <w:ilvl w:val="0"/>
                <w:numId w:val="28"/>
              </w:numPr>
              <w:tabs>
                <w:tab w:val="left" w:pos="360"/>
              </w:tabs>
              <w:jc w:val="both"/>
              <w:rPr>
                <w:rFonts w:ascii="Arial" w:hAnsi="Arial" w:cs="Arial"/>
                <w:color w:val="000000" w:themeColor="text1"/>
              </w:rPr>
            </w:pPr>
            <w:r w:rsidRPr="00A15BF4">
              <w:rPr>
                <w:rFonts w:ascii="Arial" w:hAnsi="Arial" w:cs="Arial"/>
                <w:color w:val="000000" w:themeColor="text1"/>
              </w:rPr>
              <w:t xml:space="preserve">Personería Auxiliar (Gestión de </w:t>
            </w:r>
            <w:r w:rsidR="00BC2929" w:rsidRPr="00A15BF4">
              <w:rPr>
                <w:rFonts w:ascii="Arial" w:hAnsi="Arial" w:cs="Arial"/>
                <w:color w:val="000000" w:themeColor="text1"/>
              </w:rPr>
              <w:t xml:space="preserve">Informática) </w:t>
            </w:r>
            <w:r w:rsidR="003B7DBA" w:rsidRPr="00A15BF4">
              <w:rPr>
                <w:rFonts w:ascii="Arial" w:hAnsi="Arial" w:cs="Arial"/>
                <w:color w:val="000000" w:themeColor="text1"/>
              </w:rPr>
              <w:t>tendrá como una de sus funciones proponer y revisar el cumplimiento de normas y políticas de seguridad, que garanticen acciones preventivas y correctivas para salvaguardar la información digital y física, los equipos de cómputo e instalaciones de cómputo, así como de las bases de datos de infor</w:t>
            </w:r>
            <w:r w:rsidR="003B7DBA" w:rsidRPr="00A15BF4">
              <w:rPr>
                <w:rFonts w:ascii="Arial" w:hAnsi="Arial" w:cs="Arial"/>
                <w:color w:val="000000" w:themeColor="text1"/>
              </w:rPr>
              <w:softHyphen/>
              <w:t>mación automatizada en general.</w:t>
            </w:r>
          </w:p>
          <w:p w14:paraId="1B203C6A" w14:textId="3EBA692D" w:rsidR="003B55F8" w:rsidRPr="00A15BF4" w:rsidRDefault="003B55F8" w:rsidP="003B7DBA">
            <w:pPr>
              <w:tabs>
                <w:tab w:val="left" w:pos="360"/>
              </w:tabs>
              <w:ind w:left="390"/>
              <w:jc w:val="both"/>
              <w:rPr>
                <w:rFonts w:ascii="Arial" w:hAnsi="Arial" w:cs="Arial"/>
                <w:color w:val="000000" w:themeColor="text1"/>
              </w:rPr>
            </w:pPr>
          </w:p>
          <w:p w14:paraId="1061C5CF" w14:textId="77777777" w:rsidR="003B55F8" w:rsidRPr="00A15BF4" w:rsidRDefault="003B55F8" w:rsidP="003B55F8">
            <w:pPr>
              <w:tabs>
                <w:tab w:val="left" w:pos="360"/>
              </w:tabs>
              <w:jc w:val="both"/>
              <w:rPr>
                <w:rFonts w:ascii="Arial" w:hAnsi="Arial" w:cs="Arial"/>
                <w:color w:val="000000" w:themeColor="text1"/>
              </w:rPr>
            </w:pPr>
          </w:p>
          <w:p w14:paraId="4359BB24" w14:textId="7B728245" w:rsidR="00C61D85" w:rsidRPr="00A15BF4" w:rsidRDefault="00E54212" w:rsidP="002C25E2">
            <w:pPr>
              <w:pStyle w:val="Ttulo3"/>
              <w:numPr>
                <w:ilvl w:val="2"/>
                <w:numId w:val="36"/>
              </w:numPr>
              <w:rPr>
                <w:rFonts w:cs="Arial"/>
                <w:sz w:val="24"/>
              </w:rPr>
            </w:pPr>
            <w:bookmarkStart w:id="169" w:name="_Toc50357343"/>
            <w:bookmarkStart w:id="170" w:name="_Toc81999461"/>
            <w:r w:rsidRPr="00A15BF4">
              <w:rPr>
                <w:rFonts w:cs="Arial"/>
                <w:sz w:val="24"/>
              </w:rPr>
              <w:t>Privacidad y protección de información de datos personales</w:t>
            </w:r>
            <w:bookmarkEnd w:id="169"/>
            <w:bookmarkEnd w:id="170"/>
          </w:p>
          <w:p w14:paraId="1B75F351" w14:textId="77777777" w:rsidR="006E1C3C" w:rsidRPr="00A15BF4" w:rsidRDefault="006E1C3C" w:rsidP="006E1C3C">
            <w:pPr>
              <w:tabs>
                <w:tab w:val="left" w:pos="360"/>
              </w:tabs>
              <w:jc w:val="both"/>
              <w:rPr>
                <w:rFonts w:ascii="Arial" w:hAnsi="Arial" w:cs="Arial"/>
                <w:color w:val="000000" w:themeColor="text1"/>
              </w:rPr>
            </w:pPr>
            <w:r w:rsidRPr="00A15BF4">
              <w:rPr>
                <w:rFonts w:ascii="Arial" w:hAnsi="Arial" w:cs="Arial"/>
                <w:color w:val="000000" w:themeColor="text1"/>
              </w:rPr>
              <w:t>En cumplimiento de la de Ley 1581 de 2012, por la cual se dictan disposiciones para la pro</w:t>
            </w:r>
            <w:r w:rsidRPr="00A15BF4">
              <w:rPr>
                <w:rFonts w:ascii="Arial" w:hAnsi="Arial" w:cs="Arial"/>
                <w:color w:val="000000" w:themeColor="text1"/>
              </w:rPr>
              <w:softHyphen/>
              <w:t xml:space="preserve">tección de </w:t>
            </w:r>
            <w:r w:rsidRPr="00A15BF4">
              <w:rPr>
                <w:rFonts w:ascii="Arial" w:hAnsi="Arial" w:cs="Arial"/>
                <w:color w:val="000000" w:themeColor="text1"/>
              </w:rPr>
              <w:lastRenderedPageBreak/>
              <w:t>datos personales, la Personería de Medellín velará por la protección de los datos personales de los funcionarios, contratistas, proveedores, usuarios y demás terceros de los cuales reciba y administre información, como consta en la Resolución 043 de 30 de enero de 2018 “Por medio de la cual se adopta la Política de Privacidad y procedimientos para la protección de datos”.</w:t>
            </w:r>
          </w:p>
          <w:p w14:paraId="1704259F" w14:textId="77777777" w:rsidR="006E1C3C" w:rsidRPr="00A15BF4" w:rsidRDefault="006E1C3C" w:rsidP="006E1C3C">
            <w:pPr>
              <w:autoSpaceDE w:val="0"/>
              <w:autoSpaceDN w:val="0"/>
              <w:adjustRightInd w:val="0"/>
              <w:spacing w:after="160" w:line="221" w:lineRule="atLeast"/>
              <w:jc w:val="both"/>
              <w:rPr>
                <w:rFonts w:ascii="Arial" w:eastAsiaTheme="minorHAnsi" w:hAnsi="Arial" w:cs="Arial"/>
                <w:lang w:eastAsia="en-US"/>
              </w:rPr>
            </w:pPr>
          </w:p>
          <w:p w14:paraId="15240B46" w14:textId="6245C06D" w:rsidR="006E1C3C" w:rsidRPr="00A15BF4" w:rsidRDefault="006E1C3C" w:rsidP="002C25E2">
            <w:pPr>
              <w:numPr>
                <w:ilvl w:val="0"/>
                <w:numId w:val="28"/>
              </w:numPr>
              <w:tabs>
                <w:tab w:val="left" w:pos="360"/>
              </w:tabs>
              <w:jc w:val="both"/>
              <w:rPr>
                <w:rFonts w:ascii="Arial" w:hAnsi="Arial" w:cs="Arial"/>
                <w:color w:val="000000" w:themeColor="text1"/>
              </w:rPr>
            </w:pPr>
            <w:r w:rsidRPr="00A15BF4">
              <w:rPr>
                <w:rFonts w:ascii="Arial" w:hAnsi="Arial" w:cs="Arial"/>
                <w:color w:val="000000" w:themeColor="text1"/>
              </w:rPr>
              <w:t xml:space="preserve">Se establecerán los términos, condiciones y finalidades para las cuales la </w:t>
            </w:r>
            <w:r w:rsidR="00196B40" w:rsidRPr="00A15BF4">
              <w:rPr>
                <w:rFonts w:ascii="Arial" w:hAnsi="Arial" w:cs="Arial"/>
                <w:color w:val="000000" w:themeColor="text1"/>
              </w:rPr>
              <w:t>Entidad</w:t>
            </w:r>
            <w:r w:rsidRPr="00A15BF4">
              <w:rPr>
                <w:rFonts w:ascii="Arial" w:hAnsi="Arial" w:cs="Arial"/>
                <w:color w:val="000000" w:themeColor="text1"/>
              </w:rPr>
              <w:t xml:space="preserve"> como responsable de los datos personales obtenidos en sus distintos canales, tratará la infor</w:t>
            </w:r>
            <w:r w:rsidRPr="00A15BF4">
              <w:rPr>
                <w:rFonts w:ascii="Arial" w:hAnsi="Arial" w:cs="Arial"/>
                <w:color w:val="000000" w:themeColor="text1"/>
              </w:rPr>
              <w:softHyphen/>
              <w:t xml:space="preserve">mación de todas las personas que, en algún momento, por razones de la actividad que desarrolla, hayan suministrado datos personales. </w:t>
            </w:r>
          </w:p>
          <w:p w14:paraId="58540E67" w14:textId="77777777" w:rsidR="006E1C3C" w:rsidRPr="00A15BF4" w:rsidRDefault="006E1C3C" w:rsidP="006E1C3C">
            <w:pPr>
              <w:tabs>
                <w:tab w:val="left" w:pos="360"/>
              </w:tabs>
              <w:ind w:left="390"/>
              <w:jc w:val="both"/>
              <w:rPr>
                <w:rFonts w:ascii="Arial" w:hAnsi="Arial" w:cs="Arial"/>
                <w:color w:val="000000" w:themeColor="text1"/>
              </w:rPr>
            </w:pPr>
          </w:p>
          <w:p w14:paraId="22D12CFC" w14:textId="5A4D1B12" w:rsidR="006E1C3C" w:rsidRPr="00A15BF4" w:rsidRDefault="006E1C3C" w:rsidP="002C25E2">
            <w:pPr>
              <w:numPr>
                <w:ilvl w:val="0"/>
                <w:numId w:val="28"/>
              </w:numPr>
              <w:tabs>
                <w:tab w:val="left" w:pos="360"/>
              </w:tabs>
              <w:jc w:val="both"/>
              <w:rPr>
                <w:rFonts w:ascii="Arial" w:hAnsi="Arial" w:cs="Arial"/>
                <w:color w:val="000000" w:themeColor="text1"/>
              </w:rPr>
            </w:pPr>
            <w:r w:rsidRPr="00A15BF4">
              <w:rPr>
                <w:rFonts w:ascii="Arial" w:hAnsi="Arial" w:cs="Arial"/>
                <w:color w:val="000000" w:themeColor="text1"/>
              </w:rPr>
              <w:t xml:space="preserve">Así mismo buscará proteger la privacidad de la información personal de sus funcionarios y contratistas, estableciendo los controles necesarios para preservar aquella información que la </w:t>
            </w:r>
            <w:r w:rsidR="00196B40" w:rsidRPr="00A15BF4">
              <w:rPr>
                <w:rFonts w:ascii="Arial" w:hAnsi="Arial" w:cs="Arial"/>
                <w:color w:val="000000" w:themeColor="text1"/>
              </w:rPr>
              <w:t>Entidad</w:t>
            </w:r>
            <w:r w:rsidRPr="00A15BF4">
              <w:rPr>
                <w:rFonts w:ascii="Arial" w:hAnsi="Arial" w:cs="Arial"/>
                <w:color w:val="000000" w:themeColor="text1"/>
              </w:rPr>
              <w:t xml:space="preserve"> conozca y almacene </w:t>
            </w:r>
            <w:r w:rsidR="00E92D68" w:rsidRPr="00A15BF4">
              <w:rPr>
                <w:rFonts w:ascii="Arial" w:hAnsi="Arial" w:cs="Arial"/>
                <w:color w:val="000000" w:themeColor="text1"/>
              </w:rPr>
              <w:t>de</w:t>
            </w:r>
            <w:r w:rsidR="00F204BE">
              <w:rPr>
                <w:rFonts w:ascii="Arial" w:hAnsi="Arial" w:cs="Arial"/>
                <w:color w:val="000000" w:themeColor="text1"/>
              </w:rPr>
              <w:t xml:space="preserve"> el</w:t>
            </w:r>
            <w:r w:rsidRPr="00A15BF4">
              <w:rPr>
                <w:rFonts w:ascii="Arial" w:hAnsi="Arial" w:cs="Arial"/>
                <w:color w:val="000000" w:themeColor="text1"/>
              </w:rPr>
              <w:t>los, velando porque dicha información sea utilizada úni</w:t>
            </w:r>
            <w:r w:rsidRPr="00A15BF4">
              <w:rPr>
                <w:rFonts w:ascii="Arial" w:hAnsi="Arial" w:cs="Arial"/>
                <w:color w:val="000000" w:themeColor="text1"/>
              </w:rPr>
              <w:softHyphen/>
              <w:t xml:space="preserve">camente para funciones propias de la </w:t>
            </w:r>
            <w:r w:rsidR="00196B40" w:rsidRPr="00A15BF4">
              <w:rPr>
                <w:rFonts w:ascii="Arial" w:hAnsi="Arial" w:cs="Arial"/>
                <w:color w:val="000000" w:themeColor="text1"/>
              </w:rPr>
              <w:t>Entidad</w:t>
            </w:r>
            <w:r w:rsidRPr="00A15BF4">
              <w:rPr>
                <w:rFonts w:ascii="Arial" w:hAnsi="Arial" w:cs="Arial"/>
                <w:color w:val="000000" w:themeColor="text1"/>
              </w:rPr>
              <w:t xml:space="preserve"> y no sea publicada, revelada o entregada a funcionarios o terceras partes sin autorización. </w:t>
            </w:r>
          </w:p>
          <w:p w14:paraId="018558C8" w14:textId="77777777" w:rsidR="006E1C3C" w:rsidRPr="00A15BF4" w:rsidRDefault="006E1C3C" w:rsidP="006E1C3C">
            <w:pPr>
              <w:tabs>
                <w:tab w:val="left" w:pos="360"/>
              </w:tabs>
              <w:ind w:left="390"/>
              <w:jc w:val="both"/>
              <w:rPr>
                <w:rFonts w:ascii="Arial" w:hAnsi="Arial" w:cs="Arial"/>
                <w:color w:val="000000" w:themeColor="text1"/>
              </w:rPr>
            </w:pPr>
          </w:p>
          <w:p w14:paraId="4DB78DFF" w14:textId="2BB95F2F" w:rsidR="006E1C3C" w:rsidRPr="00A15BF4" w:rsidRDefault="006E1C3C" w:rsidP="002C25E2">
            <w:pPr>
              <w:numPr>
                <w:ilvl w:val="0"/>
                <w:numId w:val="28"/>
              </w:numPr>
              <w:tabs>
                <w:tab w:val="left" w:pos="360"/>
              </w:tabs>
              <w:jc w:val="both"/>
              <w:rPr>
                <w:rFonts w:ascii="Arial" w:hAnsi="Arial" w:cs="Arial"/>
                <w:color w:val="000000" w:themeColor="text1"/>
              </w:rPr>
            </w:pPr>
            <w:r w:rsidRPr="00A15BF4">
              <w:rPr>
                <w:rFonts w:ascii="Arial" w:hAnsi="Arial" w:cs="Arial"/>
                <w:color w:val="000000" w:themeColor="text1"/>
              </w:rPr>
              <w:t xml:space="preserve">Las áreas que procesan datos personales de funcionarios, contratistas, usuarios y terceros deberán obtener la autorización para el tratamiento de estos datos con el fin de recolectar, transferir, almacenar, usar, suprimir, compartir, actualizar y transmitir dichos datos personales en el desarrollo de las actividades de la institución. </w:t>
            </w:r>
          </w:p>
          <w:p w14:paraId="1B5157B1" w14:textId="77777777" w:rsidR="006E1C3C" w:rsidRPr="00A15BF4" w:rsidRDefault="006E1C3C" w:rsidP="006E1C3C">
            <w:pPr>
              <w:tabs>
                <w:tab w:val="left" w:pos="360"/>
              </w:tabs>
              <w:ind w:left="390"/>
              <w:jc w:val="both"/>
              <w:rPr>
                <w:rFonts w:ascii="Arial" w:hAnsi="Arial" w:cs="Arial"/>
                <w:color w:val="000000" w:themeColor="text1"/>
              </w:rPr>
            </w:pPr>
          </w:p>
          <w:p w14:paraId="15CF504C" w14:textId="73ABA7CD" w:rsidR="006E1C3C" w:rsidRPr="00A15BF4" w:rsidRDefault="006E1C3C" w:rsidP="002C25E2">
            <w:pPr>
              <w:numPr>
                <w:ilvl w:val="0"/>
                <w:numId w:val="28"/>
              </w:numPr>
              <w:tabs>
                <w:tab w:val="left" w:pos="360"/>
              </w:tabs>
              <w:jc w:val="both"/>
              <w:rPr>
                <w:rFonts w:ascii="Arial" w:hAnsi="Arial" w:cs="Arial"/>
                <w:color w:val="000000" w:themeColor="text1"/>
              </w:rPr>
            </w:pPr>
            <w:r w:rsidRPr="00A15BF4">
              <w:rPr>
                <w:rFonts w:ascii="Arial" w:hAnsi="Arial" w:cs="Arial"/>
                <w:color w:val="000000" w:themeColor="text1"/>
              </w:rPr>
              <w:t xml:space="preserve">Las áreas que procesan datos personales de funcionarios, contratistas, usuarios y terceros deberán asegurar que solo aquellas personas que tengan una relación laboral legítima puedan tener acceso a dichos datos. </w:t>
            </w:r>
          </w:p>
          <w:p w14:paraId="059B7DAC" w14:textId="77777777" w:rsidR="006E1C3C" w:rsidRPr="00A15BF4" w:rsidRDefault="006E1C3C" w:rsidP="006E1C3C">
            <w:pPr>
              <w:tabs>
                <w:tab w:val="left" w:pos="360"/>
              </w:tabs>
              <w:ind w:left="390"/>
              <w:jc w:val="both"/>
              <w:rPr>
                <w:rFonts w:ascii="Arial" w:hAnsi="Arial" w:cs="Arial"/>
                <w:color w:val="000000" w:themeColor="text1"/>
              </w:rPr>
            </w:pPr>
          </w:p>
          <w:p w14:paraId="4D483339" w14:textId="5CF6DD7A" w:rsidR="006E1C3C" w:rsidRPr="00A15BF4" w:rsidRDefault="006E1C3C" w:rsidP="002C25E2">
            <w:pPr>
              <w:numPr>
                <w:ilvl w:val="0"/>
                <w:numId w:val="28"/>
              </w:numPr>
              <w:tabs>
                <w:tab w:val="left" w:pos="360"/>
              </w:tabs>
              <w:jc w:val="both"/>
              <w:rPr>
                <w:rFonts w:ascii="Arial" w:hAnsi="Arial" w:cs="Arial"/>
                <w:color w:val="000000" w:themeColor="text1"/>
              </w:rPr>
            </w:pPr>
            <w:r w:rsidRPr="00A15BF4">
              <w:rPr>
                <w:rFonts w:ascii="Arial" w:hAnsi="Arial" w:cs="Arial"/>
                <w:color w:val="000000" w:themeColor="text1"/>
              </w:rPr>
              <w:t xml:space="preserve">Las áreas que procesan datos personales de funcionarios, contratistas, usuarios y terceros deberán acoger las directrices técnicas y procedimientos establecidos para enviar mensajes por correo electrónico a dichos usuarios. </w:t>
            </w:r>
          </w:p>
          <w:p w14:paraId="65E1F3B6" w14:textId="77777777" w:rsidR="006E1C3C" w:rsidRPr="00A15BF4" w:rsidRDefault="006E1C3C" w:rsidP="006E1C3C">
            <w:pPr>
              <w:tabs>
                <w:tab w:val="left" w:pos="360"/>
              </w:tabs>
              <w:ind w:left="390"/>
              <w:jc w:val="both"/>
              <w:rPr>
                <w:rFonts w:ascii="Arial" w:hAnsi="Arial" w:cs="Arial"/>
                <w:color w:val="000000" w:themeColor="text1"/>
              </w:rPr>
            </w:pPr>
          </w:p>
          <w:p w14:paraId="284F7D70" w14:textId="181081DB" w:rsidR="006E1C3C" w:rsidRPr="00A15BF4" w:rsidRDefault="00995D32" w:rsidP="002C25E2">
            <w:pPr>
              <w:numPr>
                <w:ilvl w:val="0"/>
                <w:numId w:val="28"/>
              </w:numPr>
              <w:tabs>
                <w:tab w:val="left" w:pos="360"/>
              </w:tabs>
              <w:jc w:val="both"/>
              <w:rPr>
                <w:rFonts w:ascii="Arial" w:hAnsi="Arial" w:cs="Arial"/>
                <w:color w:val="000000" w:themeColor="text1"/>
              </w:rPr>
            </w:pPr>
            <w:r w:rsidRPr="00A15BF4">
              <w:rPr>
                <w:rFonts w:ascii="Arial" w:hAnsi="Arial" w:cs="Arial"/>
                <w:color w:val="000000" w:themeColor="text1"/>
              </w:rPr>
              <w:t xml:space="preserve">Personería Auxiliar (Gestión de </w:t>
            </w:r>
            <w:r w:rsidR="00BC2929" w:rsidRPr="00A15BF4">
              <w:rPr>
                <w:rFonts w:ascii="Arial" w:hAnsi="Arial" w:cs="Arial"/>
                <w:color w:val="000000" w:themeColor="text1"/>
              </w:rPr>
              <w:t xml:space="preserve">Informática) </w:t>
            </w:r>
            <w:r w:rsidR="006E1C3C" w:rsidRPr="00A15BF4">
              <w:rPr>
                <w:rFonts w:ascii="Arial" w:hAnsi="Arial" w:cs="Arial"/>
                <w:color w:val="000000" w:themeColor="text1"/>
              </w:rPr>
              <w:t>debe establecer los controles para el tratamiento y protección de los datos personales de los funcionarios, contratistas, usuarios y terceros de los cuales reciba y administre información almacenada en bases de datos o cualquier otro repositorio y evitar su divulgación, alteración o eli</w:t>
            </w:r>
            <w:r w:rsidR="006E1C3C" w:rsidRPr="00A15BF4">
              <w:rPr>
                <w:rFonts w:ascii="Arial" w:hAnsi="Arial" w:cs="Arial"/>
                <w:color w:val="000000" w:themeColor="text1"/>
              </w:rPr>
              <w:softHyphen/>
              <w:t xml:space="preserve">minación, sin la autorización requerida. </w:t>
            </w:r>
          </w:p>
          <w:p w14:paraId="67265436" w14:textId="77777777" w:rsidR="00FC4DA1" w:rsidRPr="00A15BF4" w:rsidRDefault="00FC4DA1" w:rsidP="00FC4DA1">
            <w:pPr>
              <w:pStyle w:val="Ttulo1"/>
              <w:jc w:val="left"/>
              <w:rPr>
                <w:rFonts w:cs="Arial"/>
                <w:color w:val="000000" w:themeColor="text1"/>
              </w:rPr>
            </w:pPr>
            <w:bookmarkStart w:id="171" w:name="Las_amenazas"/>
            <w:bookmarkStart w:id="172" w:name="T.C3.A9cnicas_de_aseguramiento_del_siste"/>
            <w:bookmarkStart w:id="173" w:name="Algunas_afirmaciones_err.C3.B3neas_comun"/>
            <w:bookmarkEnd w:id="171"/>
            <w:bookmarkEnd w:id="172"/>
            <w:bookmarkEnd w:id="173"/>
          </w:p>
          <w:p w14:paraId="6A6880CA" w14:textId="6296EB1B" w:rsidR="00C61D85" w:rsidRPr="00A15BF4" w:rsidRDefault="00C61D85" w:rsidP="00FC4DA1">
            <w:pPr>
              <w:pStyle w:val="Ttulo1"/>
              <w:jc w:val="left"/>
              <w:rPr>
                <w:rFonts w:cs="Arial"/>
                <w:color w:val="000000" w:themeColor="text1"/>
              </w:rPr>
            </w:pPr>
            <w:bookmarkStart w:id="174" w:name="_Toc50357344"/>
            <w:bookmarkStart w:id="175" w:name="_Toc81999462"/>
            <w:r w:rsidRPr="00A15BF4">
              <w:rPr>
                <w:rFonts w:cs="Arial"/>
                <w:color w:val="000000" w:themeColor="text1"/>
              </w:rPr>
              <w:t xml:space="preserve">ACTUALIZACION DE LAS POLITICAS DE USO Y MANEJO </w:t>
            </w:r>
            <w:r w:rsidR="009A2299" w:rsidRPr="00A15BF4">
              <w:rPr>
                <w:rFonts w:cs="Arial"/>
                <w:color w:val="000000" w:themeColor="text1"/>
              </w:rPr>
              <w:t>DE INFORMACIÓN</w:t>
            </w:r>
            <w:bookmarkEnd w:id="174"/>
            <w:bookmarkEnd w:id="175"/>
          </w:p>
          <w:p w14:paraId="1655B7CF" w14:textId="4619C6F3" w:rsidR="00C61D85" w:rsidRPr="00A15BF4" w:rsidRDefault="00C61D85" w:rsidP="00C61D85">
            <w:pPr>
              <w:jc w:val="both"/>
              <w:rPr>
                <w:rFonts w:ascii="Arial" w:hAnsi="Arial" w:cs="Arial"/>
                <w:color w:val="000000" w:themeColor="text1"/>
              </w:rPr>
            </w:pPr>
            <w:r w:rsidRPr="00A15BF4">
              <w:rPr>
                <w:rFonts w:ascii="Arial" w:hAnsi="Arial" w:cs="Arial"/>
                <w:color w:val="000000" w:themeColor="text1"/>
              </w:rPr>
              <w:t xml:space="preserve">Es responsabilidad de LA PERSONERIA AUXILIAR en coordinación con </w:t>
            </w:r>
            <w:r w:rsidR="00693F92" w:rsidRPr="00A15BF4">
              <w:rPr>
                <w:rFonts w:ascii="Arial" w:hAnsi="Arial" w:cs="Arial"/>
                <w:color w:val="000000" w:themeColor="text1"/>
              </w:rPr>
              <w:t xml:space="preserve">el </w:t>
            </w:r>
            <w:r w:rsidR="005B2E10" w:rsidRPr="00A15BF4">
              <w:rPr>
                <w:rFonts w:ascii="Arial" w:hAnsi="Arial" w:cs="Arial"/>
                <w:lang w:eastAsia="x-none"/>
              </w:rPr>
              <w:t xml:space="preserve">designado por Personería Auxiliar </w:t>
            </w:r>
            <w:r w:rsidR="005B2E10" w:rsidRPr="00A15BF4">
              <w:rPr>
                <w:rFonts w:ascii="Arial" w:hAnsi="Arial" w:cs="Arial"/>
                <w:lang w:val="x-none" w:eastAsia="x-none"/>
              </w:rPr>
              <w:t xml:space="preserve"> </w:t>
            </w:r>
            <w:r w:rsidR="00BC2929" w:rsidRPr="00A15BF4">
              <w:rPr>
                <w:rFonts w:ascii="Arial" w:hAnsi="Arial" w:cs="Arial"/>
                <w:color w:val="000000" w:themeColor="text1"/>
              </w:rPr>
              <w:t xml:space="preserve">(Gestión de Informática) </w:t>
            </w:r>
            <w:r w:rsidR="00A37127" w:rsidRPr="00A15BF4">
              <w:rPr>
                <w:rFonts w:ascii="Arial" w:hAnsi="Arial" w:cs="Arial"/>
                <w:color w:val="000000" w:themeColor="text1"/>
              </w:rPr>
              <w:t xml:space="preserve"> </w:t>
            </w:r>
            <w:r w:rsidRPr="00A15BF4">
              <w:rPr>
                <w:rFonts w:ascii="Arial" w:hAnsi="Arial" w:cs="Arial"/>
                <w:color w:val="000000" w:themeColor="text1"/>
              </w:rPr>
              <w:t xml:space="preserve">liderar la actualización de las presentes políticas </w:t>
            </w:r>
            <w:r w:rsidR="008F6CB6" w:rsidRPr="00A15BF4">
              <w:rPr>
                <w:rFonts w:ascii="Arial" w:hAnsi="Arial" w:cs="Arial"/>
                <w:color w:val="000000" w:themeColor="text1"/>
              </w:rPr>
              <w:t>de acuerdo con</w:t>
            </w:r>
            <w:r w:rsidRPr="00A15BF4">
              <w:rPr>
                <w:rFonts w:ascii="Arial" w:hAnsi="Arial" w:cs="Arial"/>
                <w:color w:val="000000" w:themeColor="text1"/>
              </w:rPr>
              <w:t xml:space="preserve"> las necesidades de la </w:t>
            </w:r>
            <w:r w:rsidR="00196B40" w:rsidRPr="00A15BF4">
              <w:rPr>
                <w:rFonts w:ascii="Arial" w:hAnsi="Arial" w:cs="Arial"/>
                <w:color w:val="000000" w:themeColor="text1"/>
              </w:rPr>
              <w:t>Entidad</w:t>
            </w:r>
            <w:r w:rsidRPr="00A15BF4">
              <w:rPr>
                <w:rFonts w:ascii="Arial" w:hAnsi="Arial" w:cs="Arial"/>
                <w:color w:val="000000" w:themeColor="text1"/>
              </w:rPr>
              <w:t xml:space="preserve"> y al avance tecnológico del medio, dicha actualización será </w:t>
            </w:r>
            <w:r w:rsidR="009A2299" w:rsidRPr="00A15BF4">
              <w:rPr>
                <w:rFonts w:ascii="Arial" w:hAnsi="Arial" w:cs="Arial"/>
                <w:color w:val="000000" w:themeColor="text1"/>
              </w:rPr>
              <w:t>por versiones</w:t>
            </w:r>
            <w:r w:rsidRPr="00A15BF4">
              <w:rPr>
                <w:rFonts w:ascii="Arial" w:hAnsi="Arial" w:cs="Arial"/>
                <w:color w:val="000000" w:themeColor="text1"/>
              </w:rPr>
              <w:t xml:space="preserve"> </w:t>
            </w:r>
            <w:r w:rsidR="009A2299" w:rsidRPr="00A15BF4">
              <w:rPr>
                <w:rFonts w:ascii="Arial" w:hAnsi="Arial" w:cs="Arial"/>
                <w:color w:val="000000" w:themeColor="text1"/>
              </w:rPr>
              <w:t>para garantizarla</w:t>
            </w:r>
            <w:r w:rsidRPr="00A15BF4">
              <w:rPr>
                <w:rFonts w:ascii="Arial" w:hAnsi="Arial" w:cs="Arial"/>
                <w:color w:val="000000" w:themeColor="text1"/>
              </w:rPr>
              <w:t xml:space="preserve"> vigencia de </w:t>
            </w:r>
            <w:r w:rsidR="008F6CB6" w:rsidRPr="00A15BF4">
              <w:rPr>
                <w:rFonts w:ascii="Arial" w:hAnsi="Arial" w:cs="Arial"/>
                <w:color w:val="000000" w:themeColor="text1"/>
              </w:rPr>
              <w:t>estas</w:t>
            </w:r>
            <w:r w:rsidRPr="00A15BF4">
              <w:rPr>
                <w:rFonts w:ascii="Arial" w:hAnsi="Arial" w:cs="Arial"/>
                <w:color w:val="000000" w:themeColor="text1"/>
              </w:rPr>
              <w:t xml:space="preserve"> en el tiempo.</w:t>
            </w:r>
          </w:p>
          <w:p w14:paraId="7179382B" w14:textId="77777777" w:rsidR="004D0C21" w:rsidRPr="00A15BF4" w:rsidRDefault="004D0C21" w:rsidP="00C61D85">
            <w:pPr>
              <w:spacing w:after="150"/>
              <w:jc w:val="both"/>
              <w:rPr>
                <w:rFonts w:ascii="Arial" w:hAnsi="Arial" w:cs="Arial"/>
                <w:b/>
                <w:color w:val="000000" w:themeColor="text1"/>
              </w:rPr>
            </w:pPr>
          </w:p>
        </w:tc>
      </w:tr>
      <w:tr w:rsidR="007D1864" w:rsidRPr="00A15BF4" w14:paraId="402AD1B6" w14:textId="77777777" w:rsidTr="00F204BE">
        <w:trPr>
          <w:cantSplit/>
          <w:trHeight w:val="260"/>
        </w:trPr>
        <w:tc>
          <w:tcPr>
            <w:tcW w:w="11085" w:type="dxa"/>
            <w:gridSpan w:val="4"/>
            <w:tcBorders>
              <w:left w:val="single" w:sz="4" w:space="0" w:color="auto"/>
              <w:right w:val="single" w:sz="4" w:space="0" w:color="auto"/>
            </w:tcBorders>
            <w:shd w:val="clear" w:color="auto" w:fill="808080"/>
            <w:vAlign w:val="center"/>
          </w:tcPr>
          <w:p w14:paraId="312DABF6" w14:textId="77777777" w:rsidR="008A00DB" w:rsidRPr="00203F1C" w:rsidRDefault="008A00DB">
            <w:pPr>
              <w:rPr>
                <w:rFonts w:ascii="Arial" w:hAnsi="Arial" w:cs="Arial"/>
                <w:b/>
                <w:color w:val="000000" w:themeColor="text1"/>
                <w:sz w:val="20"/>
              </w:rPr>
            </w:pPr>
            <w:r w:rsidRPr="00203F1C">
              <w:rPr>
                <w:rFonts w:ascii="Arial" w:hAnsi="Arial" w:cs="Arial"/>
                <w:b/>
                <w:color w:val="000000" w:themeColor="text1"/>
                <w:sz w:val="20"/>
              </w:rPr>
              <w:lastRenderedPageBreak/>
              <w:t>2.  RESPONSABLES DE LAS COPIAS CONTROLADAS</w:t>
            </w:r>
          </w:p>
        </w:tc>
      </w:tr>
      <w:tr w:rsidR="007D1864" w:rsidRPr="00A15BF4" w14:paraId="0AEA08D5" w14:textId="77777777" w:rsidTr="00F204BE">
        <w:trPr>
          <w:cantSplit/>
          <w:trHeight w:val="260"/>
        </w:trPr>
        <w:tc>
          <w:tcPr>
            <w:tcW w:w="1083" w:type="dxa"/>
            <w:vMerge w:val="restart"/>
            <w:tcBorders>
              <w:left w:val="single" w:sz="4" w:space="0" w:color="auto"/>
              <w:right w:val="single" w:sz="4" w:space="0" w:color="auto"/>
            </w:tcBorders>
            <w:shd w:val="clear" w:color="auto" w:fill="808080"/>
            <w:vAlign w:val="center"/>
          </w:tcPr>
          <w:p w14:paraId="45BC08AF" w14:textId="77777777" w:rsidR="008A00DB" w:rsidRPr="00203F1C" w:rsidRDefault="008A00DB">
            <w:pPr>
              <w:pStyle w:val="Ttulo8"/>
              <w:rPr>
                <w:rFonts w:cs="Arial"/>
                <w:color w:val="000000" w:themeColor="text1"/>
                <w:sz w:val="20"/>
              </w:rPr>
            </w:pPr>
            <w:r w:rsidRPr="00203F1C">
              <w:rPr>
                <w:rFonts w:cs="Arial"/>
                <w:color w:val="000000" w:themeColor="text1"/>
                <w:sz w:val="20"/>
              </w:rPr>
              <w:t>Nº COPIA</w:t>
            </w:r>
          </w:p>
        </w:tc>
        <w:tc>
          <w:tcPr>
            <w:tcW w:w="5871" w:type="dxa"/>
            <w:vMerge w:val="restart"/>
            <w:tcBorders>
              <w:left w:val="single" w:sz="4" w:space="0" w:color="auto"/>
              <w:right w:val="single" w:sz="4" w:space="0" w:color="auto"/>
            </w:tcBorders>
            <w:shd w:val="clear" w:color="auto" w:fill="808080"/>
            <w:vAlign w:val="center"/>
          </w:tcPr>
          <w:p w14:paraId="59A60C0C" w14:textId="77777777" w:rsidR="008A00DB" w:rsidRPr="00203F1C" w:rsidRDefault="008A00DB">
            <w:pPr>
              <w:jc w:val="center"/>
              <w:rPr>
                <w:rFonts w:ascii="Arial" w:hAnsi="Arial" w:cs="Arial"/>
                <w:b/>
                <w:color w:val="000000" w:themeColor="text1"/>
                <w:sz w:val="20"/>
              </w:rPr>
            </w:pPr>
            <w:r w:rsidRPr="00203F1C">
              <w:rPr>
                <w:rFonts w:ascii="Arial" w:hAnsi="Arial" w:cs="Arial"/>
                <w:b/>
                <w:color w:val="000000" w:themeColor="text1"/>
                <w:sz w:val="20"/>
              </w:rPr>
              <w:t>EMPLEO</w:t>
            </w:r>
          </w:p>
        </w:tc>
        <w:tc>
          <w:tcPr>
            <w:tcW w:w="4131" w:type="dxa"/>
            <w:gridSpan w:val="2"/>
            <w:tcBorders>
              <w:left w:val="single" w:sz="4" w:space="0" w:color="auto"/>
              <w:right w:val="single" w:sz="4" w:space="0" w:color="auto"/>
            </w:tcBorders>
            <w:shd w:val="clear" w:color="auto" w:fill="808080"/>
            <w:vAlign w:val="center"/>
          </w:tcPr>
          <w:p w14:paraId="52290678" w14:textId="77777777" w:rsidR="008A00DB" w:rsidRPr="00203F1C" w:rsidRDefault="008A00DB">
            <w:pPr>
              <w:jc w:val="center"/>
              <w:rPr>
                <w:rFonts w:ascii="Arial" w:hAnsi="Arial" w:cs="Arial"/>
                <w:b/>
                <w:color w:val="000000" w:themeColor="text1"/>
                <w:sz w:val="20"/>
              </w:rPr>
            </w:pPr>
            <w:r w:rsidRPr="00203F1C">
              <w:rPr>
                <w:rFonts w:ascii="Arial" w:hAnsi="Arial" w:cs="Arial"/>
                <w:b/>
                <w:color w:val="000000" w:themeColor="text1"/>
                <w:sz w:val="20"/>
              </w:rPr>
              <w:t xml:space="preserve">COPIA EN </w:t>
            </w:r>
          </w:p>
        </w:tc>
      </w:tr>
      <w:tr w:rsidR="007D1864" w:rsidRPr="00A15BF4" w14:paraId="33BB7808" w14:textId="77777777" w:rsidTr="00F204BE">
        <w:trPr>
          <w:cantSplit/>
          <w:trHeight w:val="280"/>
        </w:trPr>
        <w:tc>
          <w:tcPr>
            <w:tcW w:w="1083" w:type="dxa"/>
            <w:vMerge/>
            <w:tcBorders>
              <w:left w:val="single" w:sz="4" w:space="0" w:color="auto"/>
              <w:right w:val="single" w:sz="4" w:space="0" w:color="auto"/>
            </w:tcBorders>
            <w:shd w:val="clear" w:color="auto" w:fill="808080"/>
            <w:vAlign w:val="center"/>
          </w:tcPr>
          <w:p w14:paraId="4F6181AF" w14:textId="77777777" w:rsidR="008A00DB" w:rsidRPr="00203F1C" w:rsidRDefault="008A00DB">
            <w:pPr>
              <w:pStyle w:val="Ttulo8"/>
              <w:rPr>
                <w:rFonts w:cs="Arial"/>
                <w:color w:val="000000" w:themeColor="text1"/>
                <w:sz w:val="20"/>
              </w:rPr>
            </w:pPr>
          </w:p>
        </w:tc>
        <w:tc>
          <w:tcPr>
            <w:tcW w:w="5871" w:type="dxa"/>
            <w:vMerge/>
            <w:tcBorders>
              <w:left w:val="single" w:sz="4" w:space="0" w:color="auto"/>
              <w:right w:val="single" w:sz="4" w:space="0" w:color="auto"/>
            </w:tcBorders>
            <w:shd w:val="clear" w:color="auto" w:fill="808080"/>
            <w:vAlign w:val="center"/>
          </w:tcPr>
          <w:p w14:paraId="6AB8FA27" w14:textId="77777777" w:rsidR="008A00DB" w:rsidRPr="00203F1C" w:rsidRDefault="008A00DB">
            <w:pPr>
              <w:jc w:val="center"/>
              <w:rPr>
                <w:rFonts w:ascii="Arial" w:hAnsi="Arial" w:cs="Arial"/>
                <w:b/>
                <w:color w:val="000000" w:themeColor="text1"/>
                <w:sz w:val="20"/>
              </w:rPr>
            </w:pPr>
          </w:p>
        </w:tc>
        <w:tc>
          <w:tcPr>
            <w:tcW w:w="1995" w:type="dxa"/>
            <w:tcBorders>
              <w:left w:val="single" w:sz="4" w:space="0" w:color="auto"/>
              <w:right w:val="single" w:sz="4" w:space="0" w:color="auto"/>
            </w:tcBorders>
            <w:shd w:val="clear" w:color="auto" w:fill="808080"/>
            <w:vAlign w:val="center"/>
          </w:tcPr>
          <w:p w14:paraId="5561935E" w14:textId="77777777" w:rsidR="008A00DB" w:rsidRPr="00203F1C" w:rsidRDefault="008A00DB">
            <w:pPr>
              <w:jc w:val="center"/>
              <w:rPr>
                <w:rFonts w:ascii="Arial" w:hAnsi="Arial" w:cs="Arial"/>
                <w:b/>
                <w:color w:val="000000" w:themeColor="text1"/>
                <w:sz w:val="20"/>
              </w:rPr>
            </w:pPr>
            <w:r w:rsidRPr="00203F1C">
              <w:rPr>
                <w:rFonts w:ascii="Arial" w:hAnsi="Arial" w:cs="Arial"/>
                <w:b/>
                <w:color w:val="000000" w:themeColor="text1"/>
                <w:sz w:val="20"/>
              </w:rPr>
              <w:t>PAPEL</w:t>
            </w:r>
          </w:p>
        </w:tc>
        <w:tc>
          <w:tcPr>
            <w:tcW w:w="2136" w:type="dxa"/>
            <w:tcBorders>
              <w:left w:val="single" w:sz="4" w:space="0" w:color="auto"/>
              <w:right w:val="single" w:sz="4" w:space="0" w:color="auto"/>
            </w:tcBorders>
            <w:shd w:val="clear" w:color="auto" w:fill="808080"/>
            <w:vAlign w:val="center"/>
          </w:tcPr>
          <w:p w14:paraId="1B5F57E4" w14:textId="77777777" w:rsidR="008A00DB" w:rsidRPr="00203F1C" w:rsidRDefault="008A00DB">
            <w:pPr>
              <w:jc w:val="center"/>
              <w:rPr>
                <w:rFonts w:ascii="Arial" w:hAnsi="Arial" w:cs="Arial"/>
                <w:b/>
                <w:color w:val="000000" w:themeColor="text1"/>
                <w:sz w:val="20"/>
              </w:rPr>
            </w:pPr>
            <w:r w:rsidRPr="00203F1C">
              <w:rPr>
                <w:rFonts w:ascii="Arial" w:hAnsi="Arial" w:cs="Arial"/>
                <w:b/>
                <w:color w:val="000000" w:themeColor="text1"/>
                <w:sz w:val="20"/>
              </w:rPr>
              <w:t>ELECTRÓNICA EN INTRANET</w:t>
            </w:r>
          </w:p>
        </w:tc>
      </w:tr>
      <w:tr w:rsidR="008A00DB" w:rsidRPr="00A15BF4" w14:paraId="613A18CE" w14:textId="77777777" w:rsidTr="00F204BE">
        <w:trPr>
          <w:cantSplit/>
          <w:trHeight w:val="553"/>
        </w:trPr>
        <w:tc>
          <w:tcPr>
            <w:tcW w:w="1083" w:type="dxa"/>
            <w:tcBorders>
              <w:left w:val="single" w:sz="4" w:space="0" w:color="auto"/>
              <w:right w:val="single" w:sz="4" w:space="0" w:color="auto"/>
            </w:tcBorders>
            <w:vAlign w:val="center"/>
          </w:tcPr>
          <w:p w14:paraId="39F89935" w14:textId="77777777" w:rsidR="008A00DB" w:rsidRPr="00A15BF4" w:rsidRDefault="00975865" w:rsidP="00975865">
            <w:pPr>
              <w:jc w:val="center"/>
              <w:rPr>
                <w:rFonts w:ascii="Arial" w:hAnsi="Arial" w:cs="Arial"/>
                <w:color w:val="000000" w:themeColor="text1"/>
              </w:rPr>
            </w:pPr>
            <w:r w:rsidRPr="00A15BF4">
              <w:rPr>
                <w:rFonts w:ascii="Arial" w:hAnsi="Arial" w:cs="Arial"/>
                <w:color w:val="000000" w:themeColor="text1"/>
              </w:rPr>
              <w:t>1</w:t>
            </w:r>
          </w:p>
        </w:tc>
        <w:tc>
          <w:tcPr>
            <w:tcW w:w="5871" w:type="dxa"/>
            <w:tcBorders>
              <w:left w:val="single" w:sz="4" w:space="0" w:color="auto"/>
              <w:right w:val="single" w:sz="4" w:space="0" w:color="auto"/>
            </w:tcBorders>
            <w:vAlign w:val="center"/>
          </w:tcPr>
          <w:p w14:paraId="111A58FA" w14:textId="77777777" w:rsidR="008A00DB" w:rsidRPr="00A15BF4" w:rsidRDefault="008A00DB">
            <w:pPr>
              <w:rPr>
                <w:rFonts w:ascii="Arial" w:hAnsi="Arial" w:cs="Arial"/>
                <w:color w:val="000000" w:themeColor="text1"/>
              </w:rPr>
            </w:pPr>
            <w:r w:rsidRPr="00A15BF4">
              <w:rPr>
                <w:rFonts w:ascii="Arial" w:hAnsi="Arial" w:cs="Arial"/>
                <w:color w:val="000000" w:themeColor="text1"/>
              </w:rPr>
              <w:t>Intranet</w:t>
            </w:r>
          </w:p>
        </w:tc>
        <w:tc>
          <w:tcPr>
            <w:tcW w:w="1995" w:type="dxa"/>
            <w:tcBorders>
              <w:left w:val="single" w:sz="4" w:space="0" w:color="auto"/>
              <w:right w:val="single" w:sz="4" w:space="0" w:color="auto"/>
            </w:tcBorders>
            <w:vAlign w:val="center"/>
          </w:tcPr>
          <w:p w14:paraId="3AD436AD" w14:textId="77777777" w:rsidR="008A00DB" w:rsidRPr="00A15BF4" w:rsidRDefault="008A00DB">
            <w:pPr>
              <w:jc w:val="center"/>
              <w:rPr>
                <w:rFonts w:ascii="Arial" w:hAnsi="Arial" w:cs="Arial"/>
                <w:color w:val="000000" w:themeColor="text1"/>
              </w:rPr>
            </w:pPr>
          </w:p>
        </w:tc>
        <w:tc>
          <w:tcPr>
            <w:tcW w:w="2136" w:type="dxa"/>
            <w:tcBorders>
              <w:left w:val="single" w:sz="4" w:space="0" w:color="auto"/>
              <w:right w:val="single" w:sz="4" w:space="0" w:color="auto"/>
            </w:tcBorders>
            <w:vAlign w:val="center"/>
          </w:tcPr>
          <w:p w14:paraId="7A426C1A" w14:textId="77777777" w:rsidR="008A00DB" w:rsidRPr="00A15BF4" w:rsidRDefault="008A00DB">
            <w:pPr>
              <w:jc w:val="center"/>
              <w:rPr>
                <w:rFonts w:ascii="Arial" w:hAnsi="Arial" w:cs="Arial"/>
                <w:color w:val="000000" w:themeColor="text1"/>
              </w:rPr>
            </w:pPr>
            <w:r w:rsidRPr="00A15BF4">
              <w:rPr>
                <w:rFonts w:ascii="Arial" w:hAnsi="Arial" w:cs="Arial"/>
                <w:color w:val="000000" w:themeColor="text1"/>
              </w:rPr>
              <w:t>X</w:t>
            </w:r>
          </w:p>
        </w:tc>
      </w:tr>
    </w:tbl>
    <w:p w14:paraId="0CD67E51" w14:textId="77777777" w:rsidR="008A00DB" w:rsidRPr="00A15BF4" w:rsidRDefault="008A00DB">
      <w:pPr>
        <w:pStyle w:val="Encabezado"/>
        <w:tabs>
          <w:tab w:val="clear" w:pos="4252"/>
          <w:tab w:val="clear" w:pos="8504"/>
        </w:tabs>
        <w:rPr>
          <w:rFonts w:cs="Arial"/>
          <w:b/>
          <w:color w:val="000000" w:themeColor="text1"/>
        </w:rPr>
      </w:pPr>
    </w:p>
    <w:tbl>
      <w:tblPr>
        <w:tblW w:w="0" w:type="auto"/>
        <w:tblInd w:w="1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162"/>
        <w:gridCol w:w="1559"/>
        <w:gridCol w:w="567"/>
        <w:gridCol w:w="709"/>
        <w:gridCol w:w="709"/>
        <w:gridCol w:w="6379"/>
      </w:tblGrid>
      <w:tr w:rsidR="007D1864" w:rsidRPr="00A15BF4" w14:paraId="138505CF" w14:textId="77777777" w:rsidTr="005C1E34">
        <w:trPr>
          <w:cantSplit/>
          <w:trHeight w:val="324"/>
        </w:trPr>
        <w:tc>
          <w:tcPr>
            <w:tcW w:w="11085" w:type="dxa"/>
            <w:gridSpan w:val="6"/>
            <w:tcBorders>
              <w:left w:val="single" w:sz="4" w:space="0" w:color="auto"/>
              <w:right w:val="single" w:sz="4" w:space="0" w:color="auto"/>
            </w:tcBorders>
            <w:shd w:val="clear" w:color="auto" w:fill="808080"/>
            <w:vAlign w:val="center"/>
          </w:tcPr>
          <w:p w14:paraId="1BB896FC" w14:textId="77777777" w:rsidR="008A00DB" w:rsidRPr="004D0C21" w:rsidRDefault="008A00DB">
            <w:pPr>
              <w:pStyle w:val="Ttulo8"/>
              <w:rPr>
                <w:rFonts w:cs="Arial"/>
                <w:color w:val="000000" w:themeColor="text1"/>
                <w:sz w:val="20"/>
              </w:rPr>
            </w:pPr>
            <w:r w:rsidRPr="004D0C21">
              <w:rPr>
                <w:rFonts w:cs="Arial"/>
                <w:color w:val="000000" w:themeColor="text1"/>
                <w:sz w:val="20"/>
              </w:rPr>
              <w:t xml:space="preserve">3.  HISTORIAL </w:t>
            </w:r>
          </w:p>
        </w:tc>
      </w:tr>
      <w:tr w:rsidR="007D1864" w:rsidRPr="00A15BF4" w14:paraId="6B38287E" w14:textId="77777777" w:rsidTr="005C1E34">
        <w:trPr>
          <w:cantSplit/>
          <w:trHeight w:val="260"/>
        </w:trPr>
        <w:tc>
          <w:tcPr>
            <w:tcW w:w="1162" w:type="dxa"/>
            <w:vMerge w:val="restart"/>
            <w:tcBorders>
              <w:left w:val="single" w:sz="4" w:space="0" w:color="auto"/>
              <w:right w:val="single" w:sz="4" w:space="0" w:color="auto"/>
            </w:tcBorders>
            <w:shd w:val="clear" w:color="auto" w:fill="808080"/>
            <w:vAlign w:val="center"/>
          </w:tcPr>
          <w:p w14:paraId="713C9BE1" w14:textId="77777777" w:rsidR="008A00DB" w:rsidRPr="00A15BF4" w:rsidRDefault="008A00DB">
            <w:pPr>
              <w:pStyle w:val="Ttulo8"/>
              <w:rPr>
                <w:rFonts w:cs="Arial"/>
                <w:color w:val="000000" w:themeColor="text1"/>
                <w:sz w:val="24"/>
              </w:rPr>
            </w:pPr>
            <w:r w:rsidRPr="004D0C21">
              <w:rPr>
                <w:rFonts w:cs="Arial"/>
                <w:color w:val="000000" w:themeColor="text1"/>
              </w:rPr>
              <w:t>VERSIÓN</w:t>
            </w:r>
          </w:p>
        </w:tc>
        <w:tc>
          <w:tcPr>
            <w:tcW w:w="1559" w:type="dxa"/>
            <w:vMerge w:val="restart"/>
            <w:tcBorders>
              <w:left w:val="single" w:sz="4" w:space="0" w:color="auto"/>
              <w:right w:val="single" w:sz="4" w:space="0" w:color="auto"/>
            </w:tcBorders>
            <w:shd w:val="clear" w:color="auto" w:fill="808080"/>
            <w:vAlign w:val="center"/>
          </w:tcPr>
          <w:p w14:paraId="3D350418" w14:textId="77777777" w:rsidR="008A00DB" w:rsidRPr="004D0C21" w:rsidRDefault="008A00DB">
            <w:pPr>
              <w:jc w:val="center"/>
              <w:rPr>
                <w:rFonts w:ascii="Arial" w:hAnsi="Arial" w:cs="Arial"/>
                <w:b/>
                <w:color w:val="000000" w:themeColor="text1"/>
                <w:sz w:val="20"/>
              </w:rPr>
            </w:pPr>
            <w:r w:rsidRPr="004D0C21">
              <w:rPr>
                <w:rFonts w:ascii="Arial" w:hAnsi="Arial" w:cs="Arial"/>
                <w:b/>
                <w:color w:val="000000" w:themeColor="text1"/>
                <w:sz w:val="20"/>
              </w:rPr>
              <w:t>RESOLUCIÓN</w:t>
            </w:r>
          </w:p>
        </w:tc>
        <w:tc>
          <w:tcPr>
            <w:tcW w:w="1985" w:type="dxa"/>
            <w:gridSpan w:val="3"/>
            <w:tcBorders>
              <w:left w:val="single" w:sz="4" w:space="0" w:color="auto"/>
              <w:right w:val="single" w:sz="4" w:space="0" w:color="auto"/>
            </w:tcBorders>
            <w:shd w:val="clear" w:color="auto" w:fill="808080"/>
            <w:vAlign w:val="center"/>
          </w:tcPr>
          <w:p w14:paraId="35EAE236" w14:textId="77777777" w:rsidR="008A00DB" w:rsidRPr="004D0C21" w:rsidRDefault="008A00DB">
            <w:pPr>
              <w:jc w:val="center"/>
              <w:rPr>
                <w:rFonts w:ascii="Arial" w:hAnsi="Arial" w:cs="Arial"/>
                <w:b/>
                <w:color w:val="000000" w:themeColor="text1"/>
                <w:sz w:val="20"/>
              </w:rPr>
            </w:pPr>
            <w:r w:rsidRPr="004D0C21">
              <w:rPr>
                <w:rFonts w:ascii="Arial" w:hAnsi="Arial" w:cs="Arial"/>
                <w:b/>
                <w:color w:val="000000" w:themeColor="text1"/>
                <w:sz w:val="20"/>
              </w:rPr>
              <w:t>FECHA</w:t>
            </w:r>
          </w:p>
        </w:tc>
        <w:tc>
          <w:tcPr>
            <w:tcW w:w="6379" w:type="dxa"/>
            <w:vMerge w:val="restart"/>
            <w:tcBorders>
              <w:left w:val="single" w:sz="4" w:space="0" w:color="auto"/>
              <w:right w:val="single" w:sz="4" w:space="0" w:color="auto"/>
            </w:tcBorders>
            <w:shd w:val="clear" w:color="auto" w:fill="808080"/>
            <w:vAlign w:val="center"/>
          </w:tcPr>
          <w:p w14:paraId="0EF51520" w14:textId="77777777" w:rsidR="008A00DB" w:rsidRPr="004D0C21" w:rsidRDefault="008A00DB">
            <w:pPr>
              <w:pStyle w:val="Ttulo8"/>
              <w:rPr>
                <w:rFonts w:cs="Arial"/>
                <w:color w:val="000000" w:themeColor="text1"/>
                <w:sz w:val="20"/>
              </w:rPr>
            </w:pPr>
            <w:r w:rsidRPr="004D0C21">
              <w:rPr>
                <w:rFonts w:cs="Arial"/>
                <w:color w:val="000000" w:themeColor="text1"/>
                <w:sz w:val="20"/>
              </w:rPr>
              <w:t>NATURALEZA CAMBIO</w:t>
            </w:r>
          </w:p>
        </w:tc>
      </w:tr>
      <w:tr w:rsidR="007D1864" w:rsidRPr="00A15BF4" w14:paraId="161B0E5B" w14:textId="77777777" w:rsidTr="005C1E34">
        <w:trPr>
          <w:cantSplit/>
          <w:trHeight w:val="280"/>
        </w:trPr>
        <w:tc>
          <w:tcPr>
            <w:tcW w:w="1162" w:type="dxa"/>
            <w:vMerge/>
            <w:tcBorders>
              <w:left w:val="single" w:sz="4" w:space="0" w:color="auto"/>
              <w:right w:val="single" w:sz="4" w:space="0" w:color="auto"/>
            </w:tcBorders>
            <w:shd w:val="clear" w:color="auto" w:fill="808080"/>
            <w:vAlign w:val="center"/>
          </w:tcPr>
          <w:p w14:paraId="647648A1" w14:textId="77777777" w:rsidR="008A00DB" w:rsidRPr="00A15BF4" w:rsidRDefault="008A00DB">
            <w:pPr>
              <w:pStyle w:val="Ttulo8"/>
              <w:rPr>
                <w:rFonts w:cs="Arial"/>
                <w:color w:val="000000" w:themeColor="text1"/>
                <w:sz w:val="24"/>
              </w:rPr>
            </w:pPr>
          </w:p>
        </w:tc>
        <w:tc>
          <w:tcPr>
            <w:tcW w:w="1559" w:type="dxa"/>
            <w:vMerge/>
            <w:tcBorders>
              <w:left w:val="single" w:sz="4" w:space="0" w:color="auto"/>
              <w:right w:val="single" w:sz="4" w:space="0" w:color="auto"/>
            </w:tcBorders>
            <w:shd w:val="clear" w:color="auto" w:fill="808080"/>
            <w:vAlign w:val="center"/>
          </w:tcPr>
          <w:p w14:paraId="28CD4732" w14:textId="77777777" w:rsidR="008A00DB" w:rsidRPr="00A15BF4" w:rsidRDefault="008A00DB">
            <w:pPr>
              <w:jc w:val="center"/>
              <w:rPr>
                <w:rFonts w:ascii="Arial" w:hAnsi="Arial" w:cs="Arial"/>
                <w:b/>
                <w:color w:val="000000" w:themeColor="text1"/>
              </w:rPr>
            </w:pPr>
          </w:p>
        </w:tc>
        <w:tc>
          <w:tcPr>
            <w:tcW w:w="567" w:type="dxa"/>
            <w:tcBorders>
              <w:left w:val="single" w:sz="4" w:space="0" w:color="auto"/>
              <w:right w:val="single" w:sz="4" w:space="0" w:color="auto"/>
            </w:tcBorders>
            <w:shd w:val="clear" w:color="auto" w:fill="808080"/>
            <w:vAlign w:val="center"/>
          </w:tcPr>
          <w:p w14:paraId="6631028F" w14:textId="77777777" w:rsidR="008A00DB" w:rsidRPr="004D0C21" w:rsidRDefault="008A00DB">
            <w:pPr>
              <w:jc w:val="center"/>
              <w:rPr>
                <w:rFonts w:ascii="Arial" w:hAnsi="Arial" w:cs="Arial"/>
                <w:b/>
                <w:color w:val="000000" w:themeColor="text1"/>
                <w:sz w:val="22"/>
              </w:rPr>
            </w:pPr>
            <w:r w:rsidRPr="004D0C21">
              <w:rPr>
                <w:rFonts w:ascii="Arial" w:hAnsi="Arial" w:cs="Arial"/>
                <w:b/>
                <w:color w:val="000000" w:themeColor="text1"/>
                <w:sz w:val="22"/>
              </w:rPr>
              <w:t>DÍA</w:t>
            </w:r>
          </w:p>
        </w:tc>
        <w:tc>
          <w:tcPr>
            <w:tcW w:w="709" w:type="dxa"/>
            <w:tcBorders>
              <w:left w:val="single" w:sz="4" w:space="0" w:color="auto"/>
              <w:right w:val="single" w:sz="4" w:space="0" w:color="auto"/>
            </w:tcBorders>
            <w:shd w:val="clear" w:color="auto" w:fill="808080"/>
            <w:vAlign w:val="center"/>
          </w:tcPr>
          <w:p w14:paraId="013C070A" w14:textId="77777777" w:rsidR="008A00DB" w:rsidRPr="004D0C21" w:rsidRDefault="008A00DB">
            <w:pPr>
              <w:jc w:val="center"/>
              <w:rPr>
                <w:rFonts w:ascii="Arial" w:hAnsi="Arial" w:cs="Arial"/>
                <w:b/>
                <w:color w:val="000000" w:themeColor="text1"/>
                <w:sz w:val="22"/>
              </w:rPr>
            </w:pPr>
            <w:r w:rsidRPr="004D0C21">
              <w:rPr>
                <w:rFonts w:ascii="Arial" w:hAnsi="Arial" w:cs="Arial"/>
                <w:b/>
                <w:color w:val="000000" w:themeColor="text1"/>
                <w:sz w:val="22"/>
              </w:rPr>
              <w:t>MES</w:t>
            </w:r>
          </w:p>
        </w:tc>
        <w:tc>
          <w:tcPr>
            <w:tcW w:w="709" w:type="dxa"/>
            <w:tcBorders>
              <w:left w:val="single" w:sz="4" w:space="0" w:color="auto"/>
              <w:right w:val="single" w:sz="4" w:space="0" w:color="auto"/>
            </w:tcBorders>
            <w:shd w:val="clear" w:color="auto" w:fill="808080"/>
            <w:vAlign w:val="center"/>
          </w:tcPr>
          <w:p w14:paraId="76E6AB00" w14:textId="77777777" w:rsidR="008A00DB" w:rsidRPr="004D0C21" w:rsidRDefault="008A00DB">
            <w:pPr>
              <w:jc w:val="center"/>
              <w:rPr>
                <w:rFonts w:ascii="Arial" w:hAnsi="Arial" w:cs="Arial"/>
                <w:b/>
                <w:color w:val="000000" w:themeColor="text1"/>
                <w:sz w:val="22"/>
              </w:rPr>
            </w:pPr>
            <w:r w:rsidRPr="004D0C21">
              <w:rPr>
                <w:rFonts w:ascii="Arial" w:hAnsi="Arial" w:cs="Arial"/>
                <w:b/>
                <w:color w:val="000000" w:themeColor="text1"/>
                <w:sz w:val="22"/>
              </w:rPr>
              <w:t>AÑO</w:t>
            </w:r>
          </w:p>
        </w:tc>
        <w:tc>
          <w:tcPr>
            <w:tcW w:w="6379" w:type="dxa"/>
            <w:vMerge/>
            <w:tcBorders>
              <w:left w:val="single" w:sz="4" w:space="0" w:color="auto"/>
              <w:right w:val="single" w:sz="4" w:space="0" w:color="auto"/>
            </w:tcBorders>
            <w:shd w:val="clear" w:color="auto" w:fill="808080"/>
            <w:vAlign w:val="center"/>
          </w:tcPr>
          <w:p w14:paraId="0A3B0AD4" w14:textId="77777777" w:rsidR="008A00DB" w:rsidRPr="00A15BF4" w:rsidRDefault="008A00DB">
            <w:pPr>
              <w:jc w:val="center"/>
              <w:rPr>
                <w:rFonts w:ascii="Arial" w:hAnsi="Arial" w:cs="Arial"/>
                <w:b/>
                <w:color w:val="000000" w:themeColor="text1"/>
              </w:rPr>
            </w:pPr>
          </w:p>
        </w:tc>
      </w:tr>
      <w:tr w:rsidR="007D1864" w:rsidRPr="00A15BF4" w14:paraId="746ACE45" w14:textId="77777777" w:rsidTr="005C1E34">
        <w:trPr>
          <w:cantSplit/>
          <w:trHeight w:val="553"/>
        </w:trPr>
        <w:tc>
          <w:tcPr>
            <w:tcW w:w="1162" w:type="dxa"/>
            <w:tcBorders>
              <w:left w:val="single" w:sz="4" w:space="0" w:color="auto"/>
              <w:right w:val="single" w:sz="4" w:space="0" w:color="auto"/>
            </w:tcBorders>
            <w:vAlign w:val="center"/>
          </w:tcPr>
          <w:p w14:paraId="27027A66" w14:textId="77777777" w:rsidR="006B2AD8" w:rsidRPr="00A15BF4" w:rsidRDefault="005C1E34">
            <w:pPr>
              <w:jc w:val="center"/>
              <w:rPr>
                <w:rFonts w:ascii="Arial" w:hAnsi="Arial" w:cs="Arial"/>
                <w:color w:val="000000" w:themeColor="text1"/>
              </w:rPr>
            </w:pPr>
            <w:r w:rsidRPr="00A15BF4">
              <w:rPr>
                <w:rFonts w:ascii="Arial" w:hAnsi="Arial" w:cs="Arial"/>
                <w:color w:val="000000" w:themeColor="text1"/>
              </w:rPr>
              <w:t>1</w:t>
            </w:r>
          </w:p>
        </w:tc>
        <w:tc>
          <w:tcPr>
            <w:tcW w:w="1559" w:type="dxa"/>
            <w:tcBorders>
              <w:left w:val="single" w:sz="4" w:space="0" w:color="auto"/>
              <w:right w:val="single" w:sz="4" w:space="0" w:color="auto"/>
            </w:tcBorders>
            <w:vAlign w:val="center"/>
          </w:tcPr>
          <w:p w14:paraId="251E5D85" w14:textId="67434A92" w:rsidR="006B2AD8" w:rsidRPr="00A15BF4" w:rsidRDefault="004D0C21" w:rsidP="00203F1C">
            <w:pPr>
              <w:jc w:val="center"/>
              <w:rPr>
                <w:rFonts w:ascii="Arial" w:hAnsi="Arial" w:cs="Arial"/>
                <w:color w:val="000000" w:themeColor="text1"/>
              </w:rPr>
            </w:pPr>
            <w:r>
              <w:rPr>
                <w:rFonts w:ascii="Arial" w:hAnsi="Arial" w:cs="Arial"/>
                <w:color w:val="000000" w:themeColor="text1"/>
              </w:rPr>
              <w:t>3</w:t>
            </w:r>
            <w:r w:rsidR="00203F1C">
              <w:rPr>
                <w:rFonts w:ascii="Arial" w:hAnsi="Arial" w:cs="Arial"/>
                <w:color w:val="000000" w:themeColor="text1"/>
              </w:rPr>
              <w:t>2</w:t>
            </w:r>
            <w:r>
              <w:rPr>
                <w:rFonts w:ascii="Arial" w:hAnsi="Arial" w:cs="Arial"/>
                <w:color w:val="000000" w:themeColor="text1"/>
              </w:rPr>
              <w:t>0</w:t>
            </w:r>
          </w:p>
        </w:tc>
        <w:tc>
          <w:tcPr>
            <w:tcW w:w="567" w:type="dxa"/>
            <w:tcBorders>
              <w:left w:val="single" w:sz="4" w:space="0" w:color="auto"/>
              <w:right w:val="single" w:sz="4" w:space="0" w:color="auto"/>
            </w:tcBorders>
            <w:vAlign w:val="center"/>
          </w:tcPr>
          <w:p w14:paraId="18F66F37" w14:textId="70B8EBF3" w:rsidR="006B2AD8" w:rsidRPr="00A15BF4" w:rsidRDefault="004D0C21" w:rsidP="000E026A">
            <w:pPr>
              <w:jc w:val="center"/>
              <w:rPr>
                <w:rFonts w:ascii="Arial" w:hAnsi="Arial" w:cs="Arial"/>
                <w:color w:val="000000" w:themeColor="text1"/>
              </w:rPr>
            </w:pPr>
            <w:r>
              <w:rPr>
                <w:rFonts w:ascii="Arial" w:hAnsi="Arial" w:cs="Arial"/>
                <w:color w:val="000000" w:themeColor="text1"/>
              </w:rPr>
              <w:t>8</w:t>
            </w:r>
          </w:p>
        </w:tc>
        <w:tc>
          <w:tcPr>
            <w:tcW w:w="709" w:type="dxa"/>
            <w:tcBorders>
              <w:left w:val="single" w:sz="4" w:space="0" w:color="auto"/>
              <w:right w:val="single" w:sz="4" w:space="0" w:color="auto"/>
            </w:tcBorders>
            <w:vAlign w:val="center"/>
          </w:tcPr>
          <w:p w14:paraId="411557CA" w14:textId="0140C0B8" w:rsidR="006B2AD8" w:rsidRPr="00A15BF4" w:rsidRDefault="004D0C21" w:rsidP="003666D1">
            <w:pPr>
              <w:jc w:val="center"/>
              <w:rPr>
                <w:rFonts w:ascii="Arial" w:hAnsi="Arial" w:cs="Arial"/>
                <w:color w:val="000000" w:themeColor="text1"/>
              </w:rPr>
            </w:pPr>
            <w:r>
              <w:rPr>
                <w:rFonts w:ascii="Arial" w:hAnsi="Arial" w:cs="Arial"/>
                <w:color w:val="000000" w:themeColor="text1"/>
              </w:rPr>
              <w:t>9</w:t>
            </w:r>
          </w:p>
        </w:tc>
        <w:tc>
          <w:tcPr>
            <w:tcW w:w="709" w:type="dxa"/>
            <w:tcBorders>
              <w:left w:val="single" w:sz="4" w:space="0" w:color="auto"/>
              <w:right w:val="single" w:sz="4" w:space="0" w:color="auto"/>
            </w:tcBorders>
            <w:vAlign w:val="center"/>
          </w:tcPr>
          <w:p w14:paraId="6AD5ACCF" w14:textId="2C2DF4A3" w:rsidR="006B2AD8" w:rsidRPr="00A15BF4" w:rsidRDefault="004D0C21" w:rsidP="000E026A">
            <w:pPr>
              <w:jc w:val="center"/>
              <w:rPr>
                <w:rFonts w:ascii="Arial" w:hAnsi="Arial" w:cs="Arial"/>
                <w:color w:val="000000" w:themeColor="text1"/>
              </w:rPr>
            </w:pPr>
            <w:r>
              <w:rPr>
                <w:rFonts w:ascii="Arial" w:hAnsi="Arial" w:cs="Arial"/>
                <w:color w:val="000000" w:themeColor="text1"/>
              </w:rPr>
              <w:t>2021</w:t>
            </w:r>
          </w:p>
        </w:tc>
        <w:tc>
          <w:tcPr>
            <w:tcW w:w="6379" w:type="dxa"/>
            <w:tcBorders>
              <w:left w:val="single" w:sz="4" w:space="0" w:color="auto"/>
              <w:right w:val="single" w:sz="4" w:space="0" w:color="auto"/>
            </w:tcBorders>
            <w:vAlign w:val="center"/>
          </w:tcPr>
          <w:p w14:paraId="22536588" w14:textId="410ED41C" w:rsidR="006B2AD8" w:rsidRPr="00203F1C" w:rsidRDefault="00203F1C" w:rsidP="000E026A">
            <w:pPr>
              <w:jc w:val="both"/>
              <w:rPr>
                <w:rFonts w:ascii="Arial" w:hAnsi="Arial" w:cs="Arial"/>
                <w:color w:val="000000" w:themeColor="text1"/>
              </w:rPr>
            </w:pPr>
            <w:r w:rsidRPr="00203F1C">
              <w:rPr>
                <w:rFonts w:ascii="Arial" w:hAnsi="Arial" w:cs="Arial"/>
              </w:rPr>
              <w:t>Implementación del Sistema de Seguridad y Privacidad de la Información</w:t>
            </w:r>
          </w:p>
        </w:tc>
      </w:tr>
    </w:tbl>
    <w:p w14:paraId="0487F13A" w14:textId="77777777" w:rsidR="00975865" w:rsidRPr="00546B13" w:rsidRDefault="00975865">
      <w:pPr>
        <w:pStyle w:val="Piedepgina"/>
        <w:tabs>
          <w:tab w:val="clear" w:pos="4252"/>
          <w:tab w:val="clear" w:pos="8504"/>
        </w:tabs>
        <w:rPr>
          <w:rFonts w:cs="Arial"/>
          <w:color w:val="000000" w:themeColor="text1"/>
        </w:rPr>
        <w:sectPr w:rsidR="00975865" w:rsidRPr="00546B13" w:rsidSect="004D13D3">
          <w:headerReference w:type="even" r:id="rId9"/>
          <w:headerReference w:type="default" r:id="rId10"/>
          <w:footerReference w:type="even" r:id="rId11"/>
          <w:footerReference w:type="default" r:id="rId12"/>
          <w:headerReference w:type="first" r:id="rId13"/>
          <w:footerReference w:type="first" r:id="rId14"/>
          <w:pgSz w:w="12242" w:h="15842" w:code="1"/>
          <w:pgMar w:top="2552" w:right="363" w:bottom="1701" w:left="567" w:header="454" w:footer="0" w:gutter="0"/>
          <w:cols w:space="720"/>
          <w:formProt w:val="0"/>
          <w:titlePg/>
          <w:docGrid w:linePitch="78"/>
        </w:sectPr>
      </w:pPr>
    </w:p>
    <w:p w14:paraId="6E3DF31E" w14:textId="2C4EECCE" w:rsidR="00027830" w:rsidRDefault="00027830">
      <w:pPr>
        <w:rPr>
          <w:rFonts w:ascii="Arial" w:hAnsi="Arial" w:cs="Arial"/>
          <w:color w:val="000000" w:themeColor="text1"/>
        </w:rPr>
      </w:pPr>
    </w:p>
    <w:p w14:paraId="45D00FDF" w14:textId="77777777" w:rsidR="004D0C21" w:rsidRDefault="004D0C21">
      <w:pPr>
        <w:rPr>
          <w:rFonts w:ascii="Arial" w:hAnsi="Arial" w:cs="Arial"/>
          <w:color w:val="000000" w:themeColor="text1"/>
        </w:rPr>
      </w:pPr>
    </w:p>
    <w:sectPr w:rsidR="004D0C21" w:rsidSect="00975865">
      <w:type w:val="continuous"/>
      <w:pgSz w:w="12242" w:h="15842" w:code="1"/>
      <w:pgMar w:top="2552" w:right="363" w:bottom="1701" w:left="680" w:header="454" w:footer="0" w:gutter="0"/>
      <w:cols w:space="720"/>
      <w:formProt w:val="0"/>
      <w:titlePg/>
      <w:docGrid w:linePitch="7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1755855" w14:textId="77777777" w:rsidR="004D0C21" w:rsidRDefault="004D0C21">
      <w:r>
        <w:separator/>
      </w:r>
    </w:p>
  </w:endnote>
  <w:endnote w:type="continuationSeparator" w:id="0">
    <w:p w14:paraId="106D0806" w14:textId="77777777" w:rsidR="004D0C21" w:rsidRDefault="004D0C2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0EA0FE4" w14:textId="77777777" w:rsidR="00B55D74" w:rsidRDefault="00B55D74">
    <w:pPr>
      <w:pStyle w:val="Piedep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DA45F35" w14:textId="77777777" w:rsidR="004D0C21" w:rsidRDefault="004D0C21">
    <w:pPr>
      <w:pStyle w:val="Piedepgina"/>
      <w:jc w:val="right"/>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11048" w:type="dxa"/>
      <w:tblInd w:w="2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69"/>
      <w:gridCol w:w="1083"/>
      <w:gridCol w:w="1095"/>
      <w:gridCol w:w="1014"/>
      <w:gridCol w:w="1083"/>
      <w:gridCol w:w="1305"/>
      <w:gridCol w:w="1701"/>
      <w:gridCol w:w="813"/>
      <w:gridCol w:w="1026"/>
      <w:gridCol w:w="959"/>
    </w:tblGrid>
    <w:tr w:rsidR="004D0C21" w:rsidRPr="004D0C21" w14:paraId="6291865F" w14:textId="77777777" w:rsidTr="004D0C21">
      <w:trPr>
        <w:trHeight w:val="298"/>
      </w:trPr>
      <w:tc>
        <w:tcPr>
          <w:tcW w:w="3147" w:type="dxa"/>
          <w:gridSpan w:val="3"/>
          <w:tcBorders>
            <w:top w:val="single" w:sz="4" w:space="0" w:color="auto"/>
            <w:left w:val="single" w:sz="4" w:space="0" w:color="auto"/>
            <w:bottom w:val="single" w:sz="4" w:space="0" w:color="auto"/>
            <w:right w:val="single" w:sz="4" w:space="0" w:color="auto"/>
          </w:tcBorders>
          <w:shd w:val="clear" w:color="auto" w:fill="BFBFBF"/>
          <w:vAlign w:val="center"/>
        </w:tcPr>
        <w:p w14:paraId="7ECEDF87" w14:textId="77777777" w:rsidR="004D0C21" w:rsidRPr="004D0C21" w:rsidRDefault="004D0C21" w:rsidP="004D0C21">
          <w:pPr>
            <w:jc w:val="center"/>
            <w:rPr>
              <w:rFonts w:ascii="Arial" w:hAnsi="Arial" w:cs="Arial"/>
              <w:sz w:val="16"/>
            </w:rPr>
          </w:pPr>
          <w:bookmarkStart w:id="176" w:name="_Hlk62631297"/>
          <w:r w:rsidRPr="004D0C21">
            <w:rPr>
              <w:rFonts w:ascii="Arial" w:hAnsi="Arial" w:cs="Arial"/>
              <w:sz w:val="16"/>
            </w:rPr>
            <w:t>ELABORÓ</w:t>
          </w:r>
        </w:p>
      </w:tc>
      <w:tc>
        <w:tcPr>
          <w:tcW w:w="3402" w:type="dxa"/>
          <w:gridSpan w:val="3"/>
          <w:tcBorders>
            <w:top w:val="single" w:sz="4" w:space="0" w:color="auto"/>
            <w:left w:val="single" w:sz="4" w:space="0" w:color="auto"/>
            <w:bottom w:val="single" w:sz="4" w:space="0" w:color="auto"/>
            <w:right w:val="single" w:sz="4" w:space="0" w:color="auto"/>
          </w:tcBorders>
          <w:shd w:val="clear" w:color="auto" w:fill="BFBFBF"/>
          <w:vAlign w:val="center"/>
        </w:tcPr>
        <w:p w14:paraId="616237E0" w14:textId="77777777" w:rsidR="004D0C21" w:rsidRPr="004D0C21" w:rsidRDefault="004D0C21" w:rsidP="004D0C21">
          <w:pPr>
            <w:jc w:val="center"/>
            <w:rPr>
              <w:rFonts w:ascii="Arial" w:hAnsi="Arial" w:cs="Arial"/>
              <w:sz w:val="16"/>
            </w:rPr>
          </w:pPr>
          <w:r w:rsidRPr="004D0C21">
            <w:rPr>
              <w:rFonts w:ascii="Arial" w:hAnsi="Arial" w:cs="Arial"/>
              <w:sz w:val="16"/>
            </w:rPr>
            <w:t>REVISÓ Y SUBIO AL SIG:</w:t>
          </w:r>
        </w:p>
      </w:tc>
      <w:tc>
        <w:tcPr>
          <w:tcW w:w="4499" w:type="dxa"/>
          <w:gridSpan w:val="4"/>
          <w:tcBorders>
            <w:top w:val="single" w:sz="4" w:space="0" w:color="auto"/>
            <w:left w:val="single" w:sz="4" w:space="0" w:color="auto"/>
            <w:bottom w:val="single" w:sz="4" w:space="0" w:color="auto"/>
            <w:right w:val="single" w:sz="4" w:space="0" w:color="auto"/>
          </w:tcBorders>
          <w:shd w:val="clear" w:color="auto" w:fill="BFBFBF"/>
          <w:vAlign w:val="center"/>
        </w:tcPr>
        <w:p w14:paraId="100673B4" w14:textId="77777777" w:rsidR="004D0C21" w:rsidRPr="004D0C21" w:rsidRDefault="004D0C21" w:rsidP="004D0C21">
          <w:pPr>
            <w:jc w:val="center"/>
            <w:rPr>
              <w:rFonts w:ascii="Arial" w:hAnsi="Arial" w:cs="Arial"/>
              <w:sz w:val="16"/>
            </w:rPr>
          </w:pPr>
          <w:r w:rsidRPr="004D0C21">
            <w:rPr>
              <w:rFonts w:ascii="Arial" w:hAnsi="Arial" w:cs="Arial"/>
              <w:sz w:val="16"/>
            </w:rPr>
            <w:t>APROBÓ:</w:t>
          </w:r>
        </w:p>
      </w:tc>
    </w:tr>
    <w:tr w:rsidR="004D0C21" w:rsidRPr="004D0C21" w14:paraId="3EA20515" w14:textId="77777777" w:rsidTr="004D0C21">
      <w:trPr>
        <w:trHeight w:val="369"/>
      </w:trPr>
      <w:tc>
        <w:tcPr>
          <w:tcW w:w="3147" w:type="dxa"/>
          <w:gridSpan w:val="3"/>
          <w:tcBorders>
            <w:top w:val="single" w:sz="4" w:space="0" w:color="auto"/>
            <w:left w:val="single" w:sz="4" w:space="0" w:color="auto"/>
            <w:bottom w:val="single" w:sz="4" w:space="0" w:color="auto"/>
            <w:right w:val="single" w:sz="4" w:space="0" w:color="auto"/>
          </w:tcBorders>
          <w:vAlign w:val="center"/>
        </w:tcPr>
        <w:p w14:paraId="03DCDD61" w14:textId="77777777" w:rsidR="004D0C21" w:rsidRPr="004D0C21" w:rsidRDefault="004D0C21" w:rsidP="004D0C21">
          <w:pPr>
            <w:jc w:val="center"/>
            <w:rPr>
              <w:rFonts w:ascii="Arial" w:hAnsi="Arial" w:cs="Arial"/>
              <w:sz w:val="16"/>
            </w:rPr>
          </w:pPr>
          <w:r w:rsidRPr="004D0C21">
            <w:rPr>
              <w:rFonts w:ascii="Arial" w:hAnsi="Arial" w:cs="Arial"/>
              <w:sz w:val="16"/>
            </w:rPr>
            <w:t>DIEGO HERNANDO ZULUAGA SERNA</w:t>
          </w:r>
        </w:p>
      </w:tc>
      <w:tc>
        <w:tcPr>
          <w:tcW w:w="3402" w:type="dxa"/>
          <w:gridSpan w:val="3"/>
          <w:tcBorders>
            <w:top w:val="single" w:sz="4" w:space="0" w:color="auto"/>
            <w:left w:val="single" w:sz="4" w:space="0" w:color="auto"/>
            <w:bottom w:val="single" w:sz="4" w:space="0" w:color="auto"/>
            <w:right w:val="single" w:sz="4" w:space="0" w:color="auto"/>
          </w:tcBorders>
          <w:vAlign w:val="center"/>
        </w:tcPr>
        <w:p w14:paraId="4B25972C" w14:textId="77777777" w:rsidR="004D0C21" w:rsidRPr="004D0C21" w:rsidRDefault="004D0C21" w:rsidP="004D0C21">
          <w:pPr>
            <w:jc w:val="center"/>
            <w:rPr>
              <w:rFonts w:ascii="Arial" w:hAnsi="Arial" w:cs="Arial"/>
              <w:sz w:val="16"/>
            </w:rPr>
          </w:pPr>
          <w:r w:rsidRPr="004D0C21">
            <w:rPr>
              <w:rFonts w:ascii="Arial" w:hAnsi="Arial" w:cs="Arial"/>
              <w:sz w:val="16"/>
            </w:rPr>
            <w:t>JUAN DAVID MARULANDA ALVAREZ</w:t>
          </w:r>
        </w:p>
      </w:tc>
      <w:tc>
        <w:tcPr>
          <w:tcW w:w="4499" w:type="dxa"/>
          <w:gridSpan w:val="4"/>
          <w:tcBorders>
            <w:top w:val="single" w:sz="4" w:space="0" w:color="auto"/>
            <w:left w:val="single" w:sz="4" w:space="0" w:color="auto"/>
            <w:bottom w:val="single" w:sz="4" w:space="0" w:color="auto"/>
            <w:right w:val="single" w:sz="4" w:space="0" w:color="auto"/>
          </w:tcBorders>
          <w:vAlign w:val="center"/>
        </w:tcPr>
        <w:p w14:paraId="7C255104" w14:textId="77777777" w:rsidR="004D0C21" w:rsidRPr="004D0C21" w:rsidRDefault="004D0C21" w:rsidP="004D0C21">
          <w:pPr>
            <w:jc w:val="center"/>
            <w:rPr>
              <w:rFonts w:ascii="Arial" w:hAnsi="Arial" w:cs="Arial"/>
              <w:sz w:val="16"/>
            </w:rPr>
          </w:pPr>
          <w:r w:rsidRPr="004D0C21">
            <w:rPr>
              <w:rFonts w:ascii="Arial" w:hAnsi="Arial" w:cs="Arial"/>
              <w:sz w:val="16"/>
            </w:rPr>
            <w:t>OSCAR JOSE FRANCO ECHAVARRIA</w:t>
          </w:r>
        </w:p>
      </w:tc>
    </w:tr>
    <w:tr w:rsidR="004D0C21" w:rsidRPr="004D0C21" w14:paraId="66195A51" w14:textId="77777777" w:rsidTr="004D0C21">
      <w:trPr>
        <w:trHeight w:val="340"/>
      </w:trPr>
      <w:tc>
        <w:tcPr>
          <w:tcW w:w="3147" w:type="dxa"/>
          <w:gridSpan w:val="3"/>
          <w:tcBorders>
            <w:top w:val="single" w:sz="4" w:space="0" w:color="auto"/>
            <w:left w:val="single" w:sz="4" w:space="0" w:color="auto"/>
            <w:bottom w:val="single" w:sz="4" w:space="0" w:color="auto"/>
            <w:right w:val="single" w:sz="4" w:space="0" w:color="auto"/>
          </w:tcBorders>
          <w:vAlign w:val="center"/>
        </w:tcPr>
        <w:p w14:paraId="68A9CF91" w14:textId="5A216533" w:rsidR="004D0C21" w:rsidRPr="004D0C21" w:rsidRDefault="004D0C21" w:rsidP="004D0C21">
          <w:pPr>
            <w:jc w:val="center"/>
            <w:rPr>
              <w:rFonts w:ascii="Arial" w:hAnsi="Arial" w:cs="Arial"/>
              <w:sz w:val="16"/>
            </w:rPr>
          </w:pPr>
          <w:r w:rsidRPr="004D0C21">
            <w:rPr>
              <w:rFonts w:ascii="Arial" w:hAnsi="Arial" w:cs="Arial"/>
              <w:noProof/>
              <w:lang w:val="es-MX" w:eastAsia="es-MX"/>
            </w:rPr>
            <w:drawing>
              <wp:inline distT="0" distB="0" distL="0" distR="0" wp14:anchorId="1D2FB8AE" wp14:editId="2E2B9C8C">
                <wp:extent cx="1209675" cy="361950"/>
                <wp:effectExtent l="0" t="0" r="9525" b="0"/>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09675" cy="361950"/>
                        </a:xfrm>
                        <a:prstGeom prst="rect">
                          <a:avLst/>
                        </a:prstGeom>
                        <a:noFill/>
                        <a:ln>
                          <a:noFill/>
                        </a:ln>
                      </pic:spPr>
                    </pic:pic>
                  </a:graphicData>
                </a:graphic>
              </wp:inline>
            </w:drawing>
          </w:r>
        </w:p>
        <w:p w14:paraId="558CDED1" w14:textId="77777777" w:rsidR="004D0C21" w:rsidRPr="004D0C21" w:rsidRDefault="004D0C21" w:rsidP="004D0C21">
          <w:pPr>
            <w:rPr>
              <w:rFonts w:ascii="Arial" w:hAnsi="Arial" w:cs="Arial"/>
              <w:sz w:val="16"/>
            </w:rPr>
          </w:pPr>
        </w:p>
        <w:p w14:paraId="184CDC68" w14:textId="77777777" w:rsidR="004D0C21" w:rsidRPr="004D0C21" w:rsidRDefault="004D0C21" w:rsidP="004D0C21">
          <w:pPr>
            <w:rPr>
              <w:rFonts w:ascii="Arial" w:hAnsi="Arial" w:cs="Arial"/>
              <w:sz w:val="16"/>
            </w:rPr>
          </w:pPr>
          <w:r w:rsidRPr="004D0C21">
            <w:rPr>
              <w:rFonts w:ascii="Arial" w:hAnsi="Arial" w:cs="Arial"/>
              <w:sz w:val="16"/>
            </w:rPr>
            <w:t>FIRMA</w:t>
          </w:r>
        </w:p>
      </w:tc>
      <w:tc>
        <w:tcPr>
          <w:tcW w:w="3402" w:type="dxa"/>
          <w:gridSpan w:val="3"/>
          <w:tcBorders>
            <w:top w:val="single" w:sz="4" w:space="0" w:color="auto"/>
            <w:left w:val="single" w:sz="4" w:space="0" w:color="auto"/>
            <w:bottom w:val="single" w:sz="4" w:space="0" w:color="auto"/>
            <w:right w:val="single" w:sz="4" w:space="0" w:color="auto"/>
          </w:tcBorders>
          <w:vAlign w:val="bottom"/>
        </w:tcPr>
        <w:p w14:paraId="57B04B82" w14:textId="650661AC" w:rsidR="004D0C21" w:rsidRPr="004D0C21" w:rsidRDefault="004D0C21" w:rsidP="004D0C21">
          <w:pPr>
            <w:pStyle w:val="Ttulo9"/>
            <w:jc w:val="center"/>
            <w:rPr>
              <w:rFonts w:cs="Arial"/>
              <w:b w:val="0"/>
            </w:rPr>
          </w:pPr>
          <w:r w:rsidRPr="004D0C21">
            <w:rPr>
              <w:rFonts w:cs="Arial"/>
              <w:b w:val="0"/>
              <w:noProof/>
              <w:lang w:val="es-MX" w:eastAsia="es-MX"/>
            </w:rPr>
            <w:drawing>
              <wp:inline distT="0" distB="0" distL="0" distR="0" wp14:anchorId="4ACC9FBC" wp14:editId="16195609">
                <wp:extent cx="1504950" cy="476250"/>
                <wp:effectExtent l="0" t="0" r="0" b="0"/>
                <wp:docPr id="12" name="Imagen 12" descr="JUAN MARULANDA">
                  <a:hlinkClick xmlns:a="http://schemas.openxmlformats.org/drawingml/2006/main" r:id="rId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7" descr="JUAN MARULANDA">
                          <a:hlinkClick r:id="rId2"/>
                        </pic:cNvPr>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504950" cy="476250"/>
                        </a:xfrm>
                        <a:prstGeom prst="rect">
                          <a:avLst/>
                        </a:prstGeom>
                        <a:noFill/>
                        <a:ln>
                          <a:noFill/>
                        </a:ln>
                      </pic:spPr>
                    </pic:pic>
                  </a:graphicData>
                </a:graphic>
              </wp:inline>
            </w:drawing>
          </w:r>
        </w:p>
        <w:p w14:paraId="214DB03E" w14:textId="77777777" w:rsidR="004D0C21" w:rsidRPr="004D0C21" w:rsidRDefault="004D0C21" w:rsidP="004D0C21">
          <w:pPr>
            <w:pStyle w:val="Ttulo9"/>
            <w:rPr>
              <w:rFonts w:cs="Arial"/>
              <w:b w:val="0"/>
            </w:rPr>
          </w:pPr>
          <w:r w:rsidRPr="004D0C21">
            <w:rPr>
              <w:rFonts w:cs="Arial"/>
              <w:b w:val="0"/>
            </w:rPr>
            <w:t xml:space="preserve">FIRMA     </w:t>
          </w:r>
        </w:p>
      </w:tc>
      <w:tc>
        <w:tcPr>
          <w:tcW w:w="4499" w:type="dxa"/>
          <w:gridSpan w:val="4"/>
          <w:tcBorders>
            <w:top w:val="single" w:sz="4" w:space="0" w:color="auto"/>
            <w:left w:val="single" w:sz="4" w:space="0" w:color="auto"/>
            <w:bottom w:val="single" w:sz="4" w:space="0" w:color="auto"/>
            <w:right w:val="single" w:sz="4" w:space="0" w:color="auto"/>
          </w:tcBorders>
          <w:vAlign w:val="center"/>
        </w:tcPr>
        <w:p w14:paraId="3C6EF139" w14:textId="77777777" w:rsidR="004D0C21" w:rsidRPr="004D0C21" w:rsidRDefault="004D0C21" w:rsidP="004D0C21">
          <w:pPr>
            <w:rPr>
              <w:rFonts w:ascii="Arial" w:hAnsi="Arial" w:cs="Arial"/>
              <w:sz w:val="12"/>
            </w:rPr>
          </w:pPr>
          <w:r w:rsidRPr="004D0C21">
            <w:rPr>
              <w:rFonts w:ascii="Arial" w:hAnsi="Arial" w:cs="Arial"/>
              <w:sz w:val="12"/>
            </w:rPr>
            <w:t xml:space="preserve">                                                                                                                                 </w:t>
          </w:r>
        </w:p>
        <w:p w14:paraId="0728E21D" w14:textId="64ADCAA0" w:rsidR="004D0C21" w:rsidRPr="004D0C21" w:rsidRDefault="004D0C21" w:rsidP="004D0C21">
          <w:pPr>
            <w:pStyle w:val="Ttulo9"/>
            <w:rPr>
              <w:rFonts w:cs="Arial"/>
              <w:b w:val="0"/>
            </w:rPr>
          </w:pPr>
          <w:r w:rsidRPr="004D0C21">
            <w:rPr>
              <w:rFonts w:cs="Arial"/>
              <w:b w:val="0"/>
            </w:rPr>
            <w:t xml:space="preserve">                     </w:t>
          </w:r>
          <w:r w:rsidRPr="004D0C21">
            <w:rPr>
              <w:rFonts w:cs="Arial"/>
              <w:noProof/>
              <w:lang w:val="es-MX" w:eastAsia="es-MX"/>
            </w:rPr>
            <w:drawing>
              <wp:inline distT="0" distB="0" distL="0" distR="0" wp14:anchorId="2718D5CD" wp14:editId="542D3096">
                <wp:extent cx="1409700" cy="400050"/>
                <wp:effectExtent l="0" t="0" r="0" b="0"/>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409700" cy="400050"/>
                        </a:xfrm>
                        <a:prstGeom prst="rect">
                          <a:avLst/>
                        </a:prstGeom>
                        <a:noFill/>
                        <a:ln>
                          <a:noFill/>
                        </a:ln>
                      </pic:spPr>
                    </pic:pic>
                  </a:graphicData>
                </a:graphic>
              </wp:inline>
            </w:drawing>
          </w:r>
          <w:r w:rsidRPr="004D0C21">
            <w:rPr>
              <w:rFonts w:cs="Arial"/>
              <w:b w:val="0"/>
            </w:rPr>
            <w:t xml:space="preserve">                                                                             </w:t>
          </w:r>
        </w:p>
        <w:p w14:paraId="4677342C" w14:textId="77777777" w:rsidR="004D0C21" w:rsidRPr="004D0C21" w:rsidRDefault="004D0C21" w:rsidP="004D0C21">
          <w:pPr>
            <w:pStyle w:val="Ttulo9"/>
            <w:rPr>
              <w:rFonts w:cs="Arial"/>
              <w:b w:val="0"/>
            </w:rPr>
          </w:pPr>
          <w:r w:rsidRPr="004D0C21">
            <w:rPr>
              <w:rFonts w:cs="Arial"/>
              <w:b w:val="0"/>
            </w:rPr>
            <w:t xml:space="preserve">FIRMA                                                                                     </w:t>
          </w:r>
        </w:p>
      </w:tc>
    </w:tr>
    <w:tr w:rsidR="004D0C21" w:rsidRPr="004D0C21" w14:paraId="2826A8D5" w14:textId="77777777" w:rsidTr="004D0C21">
      <w:trPr>
        <w:trHeight w:val="190"/>
      </w:trPr>
      <w:tc>
        <w:tcPr>
          <w:tcW w:w="969" w:type="dxa"/>
          <w:tcBorders>
            <w:top w:val="single" w:sz="4" w:space="0" w:color="auto"/>
            <w:left w:val="single" w:sz="4" w:space="0" w:color="auto"/>
            <w:bottom w:val="single" w:sz="4" w:space="0" w:color="auto"/>
            <w:right w:val="single" w:sz="4" w:space="0" w:color="auto"/>
          </w:tcBorders>
          <w:shd w:val="clear" w:color="auto" w:fill="BFBFBF"/>
        </w:tcPr>
        <w:p w14:paraId="75AAC990" w14:textId="77777777" w:rsidR="004D0C21" w:rsidRPr="004D0C21" w:rsidRDefault="004D0C21" w:rsidP="004D0C21">
          <w:pPr>
            <w:jc w:val="center"/>
            <w:rPr>
              <w:rFonts w:ascii="Arial" w:hAnsi="Arial" w:cs="Arial"/>
              <w:sz w:val="16"/>
            </w:rPr>
          </w:pPr>
          <w:r w:rsidRPr="004D0C21">
            <w:rPr>
              <w:rFonts w:ascii="Arial" w:hAnsi="Arial" w:cs="Arial"/>
              <w:sz w:val="16"/>
            </w:rPr>
            <w:t>DIA</w:t>
          </w:r>
        </w:p>
      </w:tc>
      <w:tc>
        <w:tcPr>
          <w:tcW w:w="1083" w:type="dxa"/>
          <w:tcBorders>
            <w:top w:val="single" w:sz="4" w:space="0" w:color="auto"/>
            <w:left w:val="single" w:sz="4" w:space="0" w:color="auto"/>
            <w:bottom w:val="single" w:sz="4" w:space="0" w:color="auto"/>
            <w:right w:val="single" w:sz="4" w:space="0" w:color="auto"/>
          </w:tcBorders>
          <w:shd w:val="clear" w:color="auto" w:fill="BFBFBF"/>
        </w:tcPr>
        <w:p w14:paraId="340387FC" w14:textId="77777777" w:rsidR="004D0C21" w:rsidRPr="004D0C21" w:rsidRDefault="004D0C21" w:rsidP="004D0C21">
          <w:pPr>
            <w:jc w:val="center"/>
            <w:rPr>
              <w:rFonts w:ascii="Arial" w:hAnsi="Arial" w:cs="Arial"/>
              <w:sz w:val="16"/>
            </w:rPr>
          </w:pPr>
          <w:r w:rsidRPr="004D0C21">
            <w:rPr>
              <w:rFonts w:ascii="Arial" w:hAnsi="Arial" w:cs="Arial"/>
              <w:sz w:val="16"/>
            </w:rPr>
            <w:t>MES</w:t>
          </w:r>
        </w:p>
      </w:tc>
      <w:tc>
        <w:tcPr>
          <w:tcW w:w="1095" w:type="dxa"/>
          <w:tcBorders>
            <w:top w:val="single" w:sz="4" w:space="0" w:color="auto"/>
            <w:left w:val="single" w:sz="4" w:space="0" w:color="auto"/>
            <w:bottom w:val="single" w:sz="4" w:space="0" w:color="auto"/>
            <w:right w:val="single" w:sz="4" w:space="0" w:color="auto"/>
          </w:tcBorders>
          <w:shd w:val="clear" w:color="auto" w:fill="BFBFBF"/>
        </w:tcPr>
        <w:p w14:paraId="06848CF7" w14:textId="77777777" w:rsidR="004D0C21" w:rsidRPr="004D0C21" w:rsidRDefault="004D0C21" w:rsidP="004D0C21">
          <w:pPr>
            <w:jc w:val="center"/>
            <w:rPr>
              <w:rFonts w:ascii="Arial" w:hAnsi="Arial" w:cs="Arial"/>
              <w:sz w:val="16"/>
            </w:rPr>
          </w:pPr>
          <w:r w:rsidRPr="004D0C21">
            <w:rPr>
              <w:rFonts w:ascii="Arial" w:hAnsi="Arial" w:cs="Arial"/>
              <w:sz w:val="16"/>
            </w:rPr>
            <w:t>AÑO</w:t>
          </w:r>
        </w:p>
      </w:tc>
      <w:tc>
        <w:tcPr>
          <w:tcW w:w="1014" w:type="dxa"/>
          <w:tcBorders>
            <w:top w:val="single" w:sz="4" w:space="0" w:color="auto"/>
            <w:left w:val="single" w:sz="4" w:space="0" w:color="auto"/>
            <w:bottom w:val="single" w:sz="4" w:space="0" w:color="auto"/>
            <w:right w:val="single" w:sz="4" w:space="0" w:color="auto"/>
          </w:tcBorders>
          <w:shd w:val="clear" w:color="auto" w:fill="BFBFBF"/>
        </w:tcPr>
        <w:p w14:paraId="26209EF9" w14:textId="77777777" w:rsidR="004D0C21" w:rsidRPr="004D0C21" w:rsidRDefault="004D0C21" w:rsidP="004D0C21">
          <w:pPr>
            <w:jc w:val="center"/>
            <w:rPr>
              <w:rFonts w:ascii="Arial" w:hAnsi="Arial" w:cs="Arial"/>
              <w:sz w:val="16"/>
            </w:rPr>
          </w:pPr>
          <w:r w:rsidRPr="004D0C21">
            <w:rPr>
              <w:rFonts w:ascii="Arial" w:hAnsi="Arial" w:cs="Arial"/>
              <w:sz w:val="16"/>
            </w:rPr>
            <w:t>DIA</w:t>
          </w:r>
        </w:p>
      </w:tc>
      <w:tc>
        <w:tcPr>
          <w:tcW w:w="1083" w:type="dxa"/>
          <w:tcBorders>
            <w:top w:val="single" w:sz="4" w:space="0" w:color="auto"/>
            <w:left w:val="single" w:sz="4" w:space="0" w:color="auto"/>
            <w:bottom w:val="single" w:sz="4" w:space="0" w:color="auto"/>
            <w:right w:val="single" w:sz="4" w:space="0" w:color="auto"/>
          </w:tcBorders>
          <w:shd w:val="clear" w:color="auto" w:fill="BFBFBF"/>
        </w:tcPr>
        <w:p w14:paraId="4C7F759F" w14:textId="77777777" w:rsidR="004D0C21" w:rsidRPr="004D0C21" w:rsidRDefault="004D0C21" w:rsidP="004D0C21">
          <w:pPr>
            <w:jc w:val="center"/>
            <w:rPr>
              <w:rFonts w:ascii="Arial" w:hAnsi="Arial" w:cs="Arial"/>
              <w:sz w:val="16"/>
            </w:rPr>
          </w:pPr>
          <w:r w:rsidRPr="004D0C21">
            <w:rPr>
              <w:rFonts w:ascii="Arial" w:hAnsi="Arial" w:cs="Arial"/>
              <w:sz w:val="16"/>
            </w:rPr>
            <w:t>MES</w:t>
          </w:r>
        </w:p>
      </w:tc>
      <w:tc>
        <w:tcPr>
          <w:tcW w:w="1305" w:type="dxa"/>
          <w:tcBorders>
            <w:top w:val="single" w:sz="4" w:space="0" w:color="auto"/>
            <w:left w:val="single" w:sz="4" w:space="0" w:color="auto"/>
            <w:bottom w:val="single" w:sz="4" w:space="0" w:color="auto"/>
            <w:right w:val="single" w:sz="4" w:space="0" w:color="auto"/>
          </w:tcBorders>
          <w:shd w:val="clear" w:color="auto" w:fill="BFBFBF"/>
        </w:tcPr>
        <w:p w14:paraId="50D03352" w14:textId="77777777" w:rsidR="004D0C21" w:rsidRPr="004D0C21" w:rsidRDefault="004D0C21" w:rsidP="004D0C21">
          <w:pPr>
            <w:jc w:val="center"/>
            <w:rPr>
              <w:rFonts w:ascii="Arial" w:hAnsi="Arial" w:cs="Arial"/>
              <w:sz w:val="16"/>
            </w:rPr>
          </w:pPr>
          <w:r w:rsidRPr="004D0C21">
            <w:rPr>
              <w:rFonts w:ascii="Arial" w:hAnsi="Arial" w:cs="Arial"/>
              <w:sz w:val="16"/>
            </w:rPr>
            <w:t>AÑO</w:t>
          </w:r>
        </w:p>
      </w:tc>
      <w:tc>
        <w:tcPr>
          <w:tcW w:w="1701" w:type="dxa"/>
          <w:tcBorders>
            <w:top w:val="single" w:sz="4" w:space="0" w:color="auto"/>
            <w:left w:val="single" w:sz="4" w:space="0" w:color="auto"/>
            <w:bottom w:val="single" w:sz="4" w:space="0" w:color="auto"/>
            <w:right w:val="single" w:sz="4" w:space="0" w:color="auto"/>
          </w:tcBorders>
          <w:shd w:val="clear" w:color="auto" w:fill="BFBFBF"/>
        </w:tcPr>
        <w:p w14:paraId="5E4DB378" w14:textId="77777777" w:rsidR="004D0C21" w:rsidRPr="004D0C21" w:rsidRDefault="004D0C21" w:rsidP="004D0C21">
          <w:pPr>
            <w:jc w:val="center"/>
            <w:rPr>
              <w:rFonts w:ascii="Arial" w:hAnsi="Arial" w:cs="Arial"/>
              <w:sz w:val="16"/>
            </w:rPr>
          </w:pPr>
          <w:r w:rsidRPr="004D0C21">
            <w:rPr>
              <w:rFonts w:ascii="Arial" w:hAnsi="Arial" w:cs="Arial"/>
              <w:sz w:val="16"/>
            </w:rPr>
            <w:t>NRO. RESOLUCION</w:t>
          </w:r>
        </w:p>
      </w:tc>
      <w:tc>
        <w:tcPr>
          <w:tcW w:w="813" w:type="dxa"/>
          <w:tcBorders>
            <w:top w:val="single" w:sz="4" w:space="0" w:color="auto"/>
            <w:left w:val="single" w:sz="4" w:space="0" w:color="auto"/>
            <w:bottom w:val="single" w:sz="4" w:space="0" w:color="auto"/>
            <w:right w:val="single" w:sz="4" w:space="0" w:color="auto"/>
          </w:tcBorders>
          <w:shd w:val="clear" w:color="auto" w:fill="BFBFBF"/>
        </w:tcPr>
        <w:p w14:paraId="65EAE4E6" w14:textId="77777777" w:rsidR="004D0C21" w:rsidRPr="004D0C21" w:rsidRDefault="004D0C21" w:rsidP="004D0C21">
          <w:pPr>
            <w:jc w:val="center"/>
            <w:rPr>
              <w:rFonts w:ascii="Arial" w:hAnsi="Arial" w:cs="Arial"/>
              <w:sz w:val="16"/>
            </w:rPr>
          </w:pPr>
          <w:r w:rsidRPr="004D0C21">
            <w:rPr>
              <w:rFonts w:ascii="Arial" w:hAnsi="Arial" w:cs="Arial"/>
              <w:sz w:val="16"/>
            </w:rPr>
            <w:t>DIA</w:t>
          </w:r>
        </w:p>
      </w:tc>
      <w:tc>
        <w:tcPr>
          <w:tcW w:w="1026" w:type="dxa"/>
          <w:tcBorders>
            <w:top w:val="single" w:sz="4" w:space="0" w:color="auto"/>
            <w:left w:val="single" w:sz="4" w:space="0" w:color="auto"/>
            <w:bottom w:val="single" w:sz="4" w:space="0" w:color="auto"/>
            <w:right w:val="single" w:sz="4" w:space="0" w:color="auto"/>
          </w:tcBorders>
          <w:shd w:val="clear" w:color="auto" w:fill="BFBFBF"/>
        </w:tcPr>
        <w:p w14:paraId="7F5C3161" w14:textId="77777777" w:rsidR="004D0C21" w:rsidRPr="004D0C21" w:rsidRDefault="004D0C21" w:rsidP="004D0C21">
          <w:pPr>
            <w:jc w:val="center"/>
            <w:rPr>
              <w:rFonts w:ascii="Arial" w:hAnsi="Arial" w:cs="Arial"/>
              <w:sz w:val="16"/>
            </w:rPr>
          </w:pPr>
          <w:r w:rsidRPr="004D0C21">
            <w:rPr>
              <w:rFonts w:ascii="Arial" w:hAnsi="Arial" w:cs="Arial"/>
              <w:sz w:val="16"/>
            </w:rPr>
            <w:t>MES</w:t>
          </w:r>
        </w:p>
      </w:tc>
      <w:tc>
        <w:tcPr>
          <w:tcW w:w="959" w:type="dxa"/>
          <w:tcBorders>
            <w:top w:val="single" w:sz="4" w:space="0" w:color="auto"/>
            <w:left w:val="single" w:sz="4" w:space="0" w:color="auto"/>
            <w:bottom w:val="single" w:sz="4" w:space="0" w:color="auto"/>
            <w:right w:val="single" w:sz="4" w:space="0" w:color="auto"/>
          </w:tcBorders>
          <w:shd w:val="clear" w:color="auto" w:fill="BFBFBF"/>
        </w:tcPr>
        <w:p w14:paraId="0EDF50AD" w14:textId="77777777" w:rsidR="004D0C21" w:rsidRPr="004D0C21" w:rsidRDefault="004D0C21" w:rsidP="004D0C21">
          <w:pPr>
            <w:jc w:val="center"/>
            <w:rPr>
              <w:rFonts w:ascii="Arial" w:hAnsi="Arial" w:cs="Arial"/>
              <w:sz w:val="16"/>
            </w:rPr>
          </w:pPr>
          <w:r w:rsidRPr="004D0C21">
            <w:rPr>
              <w:rFonts w:ascii="Arial" w:hAnsi="Arial" w:cs="Arial"/>
              <w:sz w:val="16"/>
            </w:rPr>
            <w:t>AÑO</w:t>
          </w:r>
        </w:p>
      </w:tc>
    </w:tr>
    <w:tr w:rsidR="004D0C21" w:rsidRPr="004D0C21" w14:paraId="3EAC4A4A" w14:textId="77777777" w:rsidTr="004D0C21">
      <w:trPr>
        <w:trHeight w:val="269"/>
      </w:trPr>
      <w:tc>
        <w:tcPr>
          <w:tcW w:w="969" w:type="dxa"/>
          <w:tcBorders>
            <w:top w:val="single" w:sz="4" w:space="0" w:color="auto"/>
            <w:left w:val="single" w:sz="4" w:space="0" w:color="auto"/>
            <w:bottom w:val="single" w:sz="4" w:space="0" w:color="auto"/>
            <w:right w:val="single" w:sz="4" w:space="0" w:color="auto"/>
          </w:tcBorders>
          <w:vAlign w:val="center"/>
        </w:tcPr>
        <w:p w14:paraId="6E27BEC1" w14:textId="05926599" w:rsidR="004D0C21" w:rsidRPr="004D0C21" w:rsidRDefault="004D0C21" w:rsidP="004D0C21">
          <w:pPr>
            <w:pStyle w:val="Encabezado"/>
            <w:tabs>
              <w:tab w:val="clear" w:pos="4252"/>
              <w:tab w:val="clear" w:pos="8504"/>
            </w:tabs>
            <w:jc w:val="center"/>
            <w:rPr>
              <w:rFonts w:cs="Arial"/>
              <w:sz w:val="16"/>
            </w:rPr>
          </w:pPr>
          <w:r>
            <w:rPr>
              <w:rFonts w:cs="Arial"/>
              <w:sz w:val="16"/>
            </w:rPr>
            <w:t>8</w:t>
          </w:r>
        </w:p>
      </w:tc>
      <w:tc>
        <w:tcPr>
          <w:tcW w:w="1083" w:type="dxa"/>
          <w:tcBorders>
            <w:top w:val="single" w:sz="4" w:space="0" w:color="auto"/>
            <w:left w:val="single" w:sz="4" w:space="0" w:color="auto"/>
            <w:bottom w:val="single" w:sz="4" w:space="0" w:color="auto"/>
            <w:right w:val="single" w:sz="4" w:space="0" w:color="auto"/>
          </w:tcBorders>
          <w:vAlign w:val="center"/>
        </w:tcPr>
        <w:p w14:paraId="05CDE7FB" w14:textId="5C504671" w:rsidR="004D0C21" w:rsidRPr="004D0C21" w:rsidRDefault="004D0C21" w:rsidP="004D0C21">
          <w:pPr>
            <w:jc w:val="center"/>
            <w:rPr>
              <w:rFonts w:ascii="Arial" w:hAnsi="Arial" w:cs="Arial"/>
              <w:sz w:val="16"/>
            </w:rPr>
          </w:pPr>
          <w:r>
            <w:rPr>
              <w:rFonts w:ascii="Arial" w:hAnsi="Arial" w:cs="Arial"/>
              <w:sz w:val="16"/>
            </w:rPr>
            <w:t>9</w:t>
          </w:r>
        </w:p>
      </w:tc>
      <w:tc>
        <w:tcPr>
          <w:tcW w:w="1095" w:type="dxa"/>
          <w:tcBorders>
            <w:top w:val="single" w:sz="4" w:space="0" w:color="auto"/>
            <w:left w:val="single" w:sz="4" w:space="0" w:color="auto"/>
            <w:bottom w:val="single" w:sz="4" w:space="0" w:color="auto"/>
            <w:right w:val="single" w:sz="4" w:space="0" w:color="auto"/>
          </w:tcBorders>
          <w:vAlign w:val="center"/>
        </w:tcPr>
        <w:p w14:paraId="47493105" w14:textId="0EAB4F2B" w:rsidR="004D0C21" w:rsidRPr="004D0C21" w:rsidRDefault="004D0C21" w:rsidP="004D0C21">
          <w:pPr>
            <w:jc w:val="center"/>
            <w:rPr>
              <w:rFonts w:ascii="Arial" w:hAnsi="Arial" w:cs="Arial"/>
              <w:sz w:val="16"/>
            </w:rPr>
          </w:pPr>
          <w:r>
            <w:rPr>
              <w:rFonts w:ascii="Arial" w:hAnsi="Arial" w:cs="Arial"/>
              <w:sz w:val="16"/>
            </w:rPr>
            <w:t>2021</w:t>
          </w:r>
        </w:p>
      </w:tc>
      <w:tc>
        <w:tcPr>
          <w:tcW w:w="1014" w:type="dxa"/>
          <w:tcBorders>
            <w:top w:val="single" w:sz="4" w:space="0" w:color="auto"/>
            <w:left w:val="single" w:sz="4" w:space="0" w:color="auto"/>
            <w:bottom w:val="single" w:sz="4" w:space="0" w:color="auto"/>
            <w:right w:val="single" w:sz="4" w:space="0" w:color="auto"/>
          </w:tcBorders>
          <w:vAlign w:val="center"/>
        </w:tcPr>
        <w:p w14:paraId="5DEA666E" w14:textId="5D08F099" w:rsidR="004D0C21" w:rsidRPr="004D0C21" w:rsidRDefault="004D0C21" w:rsidP="004D0C21">
          <w:pPr>
            <w:jc w:val="center"/>
            <w:rPr>
              <w:rFonts w:ascii="Arial" w:hAnsi="Arial" w:cs="Arial"/>
              <w:sz w:val="16"/>
            </w:rPr>
          </w:pPr>
          <w:r>
            <w:rPr>
              <w:rFonts w:ascii="Arial" w:hAnsi="Arial" w:cs="Arial"/>
              <w:sz w:val="16"/>
            </w:rPr>
            <w:t>8</w:t>
          </w:r>
        </w:p>
      </w:tc>
      <w:tc>
        <w:tcPr>
          <w:tcW w:w="1083" w:type="dxa"/>
          <w:tcBorders>
            <w:top w:val="single" w:sz="4" w:space="0" w:color="auto"/>
            <w:left w:val="single" w:sz="4" w:space="0" w:color="auto"/>
            <w:bottom w:val="single" w:sz="4" w:space="0" w:color="auto"/>
            <w:right w:val="single" w:sz="4" w:space="0" w:color="auto"/>
          </w:tcBorders>
          <w:vAlign w:val="center"/>
        </w:tcPr>
        <w:p w14:paraId="04686D18" w14:textId="3B02FE77" w:rsidR="004D0C21" w:rsidRPr="004D0C21" w:rsidRDefault="004D0C21" w:rsidP="004D0C21">
          <w:pPr>
            <w:jc w:val="center"/>
            <w:rPr>
              <w:rFonts w:ascii="Arial" w:hAnsi="Arial" w:cs="Arial"/>
              <w:sz w:val="16"/>
            </w:rPr>
          </w:pPr>
          <w:r>
            <w:rPr>
              <w:rFonts w:ascii="Arial" w:hAnsi="Arial" w:cs="Arial"/>
              <w:sz w:val="16"/>
            </w:rPr>
            <w:t>9</w:t>
          </w:r>
        </w:p>
      </w:tc>
      <w:tc>
        <w:tcPr>
          <w:tcW w:w="1305" w:type="dxa"/>
          <w:tcBorders>
            <w:top w:val="single" w:sz="4" w:space="0" w:color="auto"/>
            <w:left w:val="single" w:sz="4" w:space="0" w:color="auto"/>
            <w:bottom w:val="single" w:sz="4" w:space="0" w:color="auto"/>
            <w:right w:val="single" w:sz="4" w:space="0" w:color="auto"/>
          </w:tcBorders>
          <w:vAlign w:val="center"/>
        </w:tcPr>
        <w:p w14:paraId="352DF11C" w14:textId="7CE8EFBF" w:rsidR="004D0C21" w:rsidRPr="004D0C21" w:rsidRDefault="004D0C21" w:rsidP="004D0C21">
          <w:pPr>
            <w:jc w:val="center"/>
            <w:rPr>
              <w:rFonts w:ascii="Arial" w:hAnsi="Arial" w:cs="Arial"/>
              <w:sz w:val="16"/>
            </w:rPr>
          </w:pPr>
          <w:r>
            <w:rPr>
              <w:rFonts w:ascii="Arial" w:hAnsi="Arial" w:cs="Arial"/>
              <w:sz w:val="16"/>
            </w:rPr>
            <w:t>2021</w:t>
          </w:r>
        </w:p>
      </w:tc>
      <w:tc>
        <w:tcPr>
          <w:tcW w:w="1701" w:type="dxa"/>
          <w:tcBorders>
            <w:top w:val="single" w:sz="4" w:space="0" w:color="auto"/>
            <w:left w:val="single" w:sz="4" w:space="0" w:color="auto"/>
            <w:bottom w:val="single" w:sz="4" w:space="0" w:color="auto"/>
            <w:right w:val="single" w:sz="4" w:space="0" w:color="auto"/>
          </w:tcBorders>
          <w:vAlign w:val="center"/>
        </w:tcPr>
        <w:p w14:paraId="3E878C46" w14:textId="48335D08" w:rsidR="004D0C21" w:rsidRPr="004D0C21" w:rsidRDefault="00203F1C" w:rsidP="004D0C21">
          <w:pPr>
            <w:jc w:val="center"/>
            <w:rPr>
              <w:rFonts w:ascii="Arial" w:hAnsi="Arial" w:cs="Arial"/>
              <w:sz w:val="16"/>
            </w:rPr>
          </w:pPr>
          <w:r>
            <w:rPr>
              <w:rFonts w:ascii="Arial" w:hAnsi="Arial" w:cs="Arial"/>
              <w:sz w:val="16"/>
            </w:rPr>
            <w:t>32</w:t>
          </w:r>
          <w:r w:rsidR="004D0C21">
            <w:rPr>
              <w:rFonts w:ascii="Arial" w:hAnsi="Arial" w:cs="Arial"/>
              <w:sz w:val="16"/>
            </w:rPr>
            <w:t>0</w:t>
          </w:r>
        </w:p>
      </w:tc>
      <w:tc>
        <w:tcPr>
          <w:tcW w:w="813" w:type="dxa"/>
          <w:tcBorders>
            <w:top w:val="single" w:sz="4" w:space="0" w:color="auto"/>
            <w:left w:val="single" w:sz="4" w:space="0" w:color="auto"/>
            <w:bottom w:val="single" w:sz="4" w:space="0" w:color="auto"/>
            <w:right w:val="single" w:sz="4" w:space="0" w:color="auto"/>
          </w:tcBorders>
          <w:vAlign w:val="center"/>
        </w:tcPr>
        <w:p w14:paraId="711D2FBF" w14:textId="0291E3D9" w:rsidR="004D0C21" w:rsidRPr="004D0C21" w:rsidRDefault="004D0C21" w:rsidP="004D0C21">
          <w:pPr>
            <w:jc w:val="center"/>
            <w:rPr>
              <w:rFonts w:ascii="Arial" w:hAnsi="Arial" w:cs="Arial"/>
              <w:sz w:val="16"/>
            </w:rPr>
          </w:pPr>
          <w:r>
            <w:rPr>
              <w:rFonts w:ascii="Arial" w:hAnsi="Arial" w:cs="Arial"/>
              <w:sz w:val="16"/>
            </w:rPr>
            <w:t>8</w:t>
          </w:r>
        </w:p>
      </w:tc>
      <w:tc>
        <w:tcPr>
          <w:tcW w:w="1026" w:type="dxa"/>
          <w:tcBorders>
            <w:top w:val="single" w:sz="4" w:space="0" w:color="auto"/>
            <w:left w:val="single" w:sz="4" w:space="0" w:color="auto"/>
            <w:bottom w:val="single" w:sz="4" w:space="0" w:color="auto"/>
            <w:right w:val="single" w:sz="4" w:space="0" w:color="auto"/>
          </w:tcBorders>
          <w:vAlign w:val="center"/>
        </w:tcPr>
        <w:p w14:paraId="07BD95D2" w14:textId="31DEB66D" w:rsidR="004D0C21" w:rsidRPr="004D0C21" w:rsidRDefault="004D0C21" w:rsidP="004D0C21">
          <w:pPr>
            <w:jc w:val="center"/>
            <w:rPr>
              <w:rFonts w:ascii="Arial" w:hAnsi="Arial" w:cs="Arial"/>
              <w:sz w:val="16"/>
            </w:rPr>
          </w:pPr>
          <w:r>
            <w:rPr>
              <w:rFonts w:ascii="Arial" w:hAnsi="Arial" w:cs="Arial"/>
              <w:sz w:val="16"/>
            </w:rPr>
            <w:t>9</w:t>
          </w:r>
        </w:p>
      </w:tc>
      <w:tc>
        <w:tcPr>
          <w:tcW w:w="959" w:type="dxa"/>
          <w:tcBorders>
            <w:top w:val="single" w:sz="4" w:space="0" w:color="auto"/>
            <w:left w:val="single" w:sz="4" w:space="0" w:color="auto"/>
            <w:bottom w:val="single" w:sz="4" w:space="0" w:color="auto"/>
            <w:right w:val="single" w:sz="4" w:space="0" w:color="auto"/>
          </w:tcBorders>
          <w:vAlign w:val="center"/>
        </w:tcPr>
        <w:p w14:paraId="0F294E44" w14:textId="48094F16" w:rsidR="004D0C21" w:rsidRPr="004D0C21" w:rsidRDefault="004D0C21" w:rsidP="004D0C21">
          <w:pPr>
            <w:jc w:val="center"/>
            <w:rPr>
              <w:rFonts w:ascii="Arial" w:hAnsi="Arial" w:cs="Arial"/>
              <w:sz w:val="16"/>
            </w:rPr>
          </w:pPr>
          <w:r>
            <w:rPr>
              <w:rFonts w:ascii="Arial" w:hAnsi="Arial" w:cs="Arial"/>
              <w:sz w:val="16"/>
            </w:rPr>
            <w:t>2021</w:t>
          </w:r>
        </w:p>
      </w:tc>
    </w:tr>
    <w:bookmarkEnd w:id="176"/>
  </w:tbl>
  <w:p w14:paraId="7CE47370" w14:textId="77777777" w:rsidR="004D0C21" w:rsidRPr="004D0C21" w:rsidRDefault="004D0C21" w:rsidP="004D0C21">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30EF841" w14:textId="77777777" w:rsidR="004D0C21" w:rsidRDefault="004D0C21">
      <w:r>
        <w:separator/>
      </w:r>
    </w:p>
  </w:footnote>
  <w:footnote w:type="continuationSeparator" w:id="0">
    <w:p w14:paraId="7500D011" w14:textId="77777777" w:rsidR="004D0C21" w:rsidRDefault="004D0C21">
      <w:r>
        <w:continuationSeparator/>
      </w:r>
    </w:p>
  </w:footnote>
  <w:footnote w:id="1">
    <w:p w14:paraId="08BE87B9" w14:textId="43783840" w:rsidR="004D0C21" w:rsidRDefault="004D0C21">
      <w:pPr>
        <w:pStyle w:val="Textonotapie"/>
      </w:pPr>
      <w:r>
        <w:rPr>
          <w:rStyle w:val="Refdenotaalpie"/>
        </w:rPr>
        <w:footnoteRef/>
      </w:r>
      <w:r w:rsidRPr="00DE3EBB">
        <w:rPr>
          <w:color w:val="000000" w:themeColor="text1"/>
        </w:rPr>
        <w:t xml:space="preserve"> </w:t>
      </w:r>
      <w:hyperlink r:id="rId1" w:history="1">
        <w:r w:rsidRPr="00DE3EBB">
          <w:rPr>
            <w:rStyle w:val="Hipervnculo"/>
            <w:color w:val="000000" w:themeColor="text1"/>
          </w:rPr>
          <w:t>https://www.ticportal.es/glosario-tic/acuerdo-nivel-servicio-ans</w:t>
        </w:r>
      </w:hyperlink>
      <w:r w:rsidRPr="00DE3EBB">
        <w:rPr>
          <w:color w:val="000000" w:themeColor="text1"/>
        </w:rPr>
        <w:t xml:space="preserve"> </w:t>
      </w:r>
    </w:p>
  </w:footnote>
  <w:footnote w:id="2">
    <w:p w14:paraId="5B1CBE84" w14:textId="318D211A" w:rsidR="004D0C21" w:rsidRPr="00C07CB3" w:rsidRDefault="004D0C21">
      <w:pPr>
        <w:pStyle w:val="Textonotapie"/>
        <w:rPr>
          <w:rStyle w:val="Hipervnculo"/>
          <w:color w:val="000000" w:themeColor="text1"/>
        </w:rPr>
      </w:pPr>
      <w:r w:rsidRPr="00C07CB3">
        <w:rPr>
          <w:rStyle w:val="Refdenotaalpie"/>
        </w:rPr>
        <w:footnoteRef/>
      </w:r>
      <w:r w:rsidRPr="00C07CB3">
        <w:t xml:space="preserve"> </w:t>
      </w:r>
      <w:hyperlink r:id="rId2" w:history="1">
        <w:r w:rsidRPr="00C07CB3">
          <w:rPr>
            <w:rStyle w:val="Hipervnculo"/>
            <w:color w:val="000000" w:themeColor="text1"/>
          </w:rPr>
          <w:t>https://mintic.gov.co/portal/inicio/Transparencia-y-acceso-a-informacion-publica/Instrumentos-de-Gestion-de-Informacion-Publica/80628:10-2-Registro-de-Activos-de-Informacion</w:t>
        </w:r>
      </w:hyperlink>
    </w:p>
  </w:footnote>
  <w:footnote w:id="3">
    <w:p w14:paraId="496D49F4" w14:textId="556C5043" w:rsidR="004D0C21" w:rsidRPr="007D1864" w:rsidRDefault="004D0C21">
      <w:pPr>
        <w:pStyle w:val="Textonotapie"/>
        <w:rPr>
          <w:color w:val="000000" w:themeColor="text1"/>
        </w:rPr>
      </w:pPr>
      <w:r w:rsidRPr="007D1864">
        <w:rPr>
          <w:rStyle w:val="Refdenotaalpie"/>
          <w:color w:val="000000" w:themeColor="text1"/>
        </w:rPr>
        <w:footnoteRef/>
      </w:r>
      <w:r w:rsidRPr="007D1864">
        <w:rPr>
          <w:color w:val="000000" w:themeColor="text1"/>
        </w:rPr>
        <w:t xml:space="preserve"> </w:t>
      </w:r>
      <w:hyperlink r:id="rId3" w:history="1">
        <w:r w:rsidRPr="007D1864">
          <w:rPr>
            <w:rStyle w:val="Hipervnculo"/>
            <w:color w:val="000000" w:themeColor="text1"/>
          </w:rPr>
          <w:t>https://www.escuelaeuropeaexcelencia.com/2019/11/listado-de-amenazas-y-vulnerabilidades-en-iso-27001/</w:t>
        </w:r>
      </w:hyperlink>
      <w:r w:rsidRPr="007D1864">
        <w:rPr>
          <w:color w:val="000000" w:themeColor="text1"/>
        </w:rPr>
        <w:t xml:space="preserve"> </w:t>
      </w:r>
    </w:p>
  </w:footnote>
  <w:footnote w:id="4">
    <w:p w14:paraId="2F7F236D" w14:textId="21F78CBC" w:rsidR="004D0C21" w:rsidRPr="007D1864" w:rsidRDefault="004D0C21">
      <w:pPr>
        <w:pStyle w:val="Textonotapie"/>
        <w:rPr>
          <w:color w:val="000000" w:themeColor="text1"/>
        </w:rPr>
      </w:pPr>
      <w:r w:rsidRPr="007D1864">
        <w:rPr>
          <w:rStyle w:val="Refdenotaalpie"/>
          <w:color w:val="000000" w:themeColor="text1"/>
        </w:rPr>
        <w:footnoteRef/>
      </w:r>
      <w:r w:rsidRPr="007D1864">
        <w:rPr>
          <w:color w:val="000000" w:themeColor="text1"/>
        </w:rPr>
        <w:t xml:space="preserve"> </w:t>
      </w:r>
      <w:hyperlink r:id="rId4" w:history="1">
        <w:r w:rsidRPr="007D1864">
          <w:rPr>
            <w:rStyle w:val="Hipervnculo"/>
            <w:color w:val="000000" w:themeColor="text1"/>
          </w:rPr>
          <w:t>https://www.mintic.gov.co/gestionti/615/articles-5482_G7_Gestion_Riesgos.pdf</w:t>
        </w:r>
      </w:hyperlink>
    </w:p>
  </w:footnote>
  <w:footnote w:id="5">
    <w:p w14:paraId="0EEEB8D2" w14:textId="035CAF41" w:rsidR="004D0C21" w:rsidRPr="007D1864" w:rsidRDefault="004D0C21">
      <w:pPr>
        <w:pStyle w:val="Textonotapie"/>
        <w:rPr>
          <w:color w:val="000000" w:themeColor="text1"/>
        </w:rPr>
      </w:pPr>
      <w:r w:rsidRPr="007D1864">
        <w:rPr>
          <w:rStyle w:val="Refdenotaalpie"/>
          <w:color w:val="000000" w:themeColor="text1"/>
        </w:rPr>
        <w:footnoteRef/>
      </w:r>
      <w:r w:rsidRPr="007D1864">
        <w:rPr>
          <w:color w:val="000000" w:themeColor="text1"/>
        </w:rPr>
        <w:t xml:space="preserve"> Norma Técnica Colombiana, NTC-ISO 3270 </w:t>
      </w:r>
    </w:p>
  </w:footnote>
  <w:footnote w:id="6">
    <w:p w14:paraId="324251D0" w14:textId="1B58A17D" w:rsidR="004D0C21" w:rsidRPr="007D1864" w:rsidRDefault="004D0C21">
      <w:pPr>
        <w:pStyle w:val="Textonotapie"/>
        <w:rPr>
          <w:color w:val="000000" w:themeColor="text1"/>
        </w:rPr>
      </w:pPr>
      <w:r w:rsidRPr="007D1864">
        <w:rPr>
          <w:rStyle w:val="Refdenotaalpie"/>
          <w:color w:val="000000" w:themeColor="text1"/>
        </w:rPr>
        <w:footnoteRef/>
      </w:r>
      <w:r w:rsidRPr="007D1864">
        <w:rPr>
          <w:color w:val="000000" w:themeColor="text1"/>
        </w:rPr>
        <w:t xml:space="preserve"> </w:t>
      </w:r>
      <w:hyperlink r:id="rId5" w:history="1">
        <w:r w:rsidRPr="007D1864">
          <w:rPr>
            <w:rStyle w:val="Hipervnculo"/>
            <w:color w:val="000000" w:themeColor="text1"/>
          </w:rPr>
          <w:t>https://latam.kaspersky.com/resource-center/definitions/encryption</w:t>
        </w:r>
      </w:hyperlink>
      <w:r w:rsidRPr="007D1864">
        <w:rPr>
          <w:color w:val="000000" w:themeColor="text1"/>
        </w:rPr>
        <w:t xml:space="preserve"> </w:t>
      </w:r>
    </w:p>
  </w:footnote>
  <w:footnote w:id="7">
    <w:p w14:paraId="278EC89B" w14:textId="611FF105" w:rsidR="004D0C21" w:rsidRPr="00541CAC" w:rsidRDefault="004D0C21">
      <w:pPr>
        <w:pStyle w:val="Textonotapie"/>
        <w:rPr>
          <w:color w:val="000000" w:themeColor="text1"/>
        </w:rPr>
      </w:pPr>
      <w:r>
        <w:rPr>
          <w:rStyle w:val="Refdenotaalpie"/>
        </w:rPr>
        <w:footnoteRef/>
      </w:r>
      <w:r>
        <w:t xml:space="preserve"> </w:t>
      </w:r>
      <w:hyperlink r:id="rId6" w:history="1">
        <w:r w:rsidRPr="00541CAC">
          <w:rPr>
            <w:rStyle w:val="Hipervnculo"/>
            <w:color w:val="000000" w:themeColor="text1"/>
          </w:rPr>
          <w:t>https://www.mintic.gov.co/gestion-ti/Seguridad-TI/Modelo-de-Seguridad/5482:Sistemas-de-Gestion-de-la-Seguridad-de-la-Informacion-SGSI</w:t>
        </w:r>
      </w:hyperlink>
      <w:r w:rsidRPr="00541CAC">
        <w:rPr>
          <w:color w:val="000000" w:themeColor="text1"/>
        </w:rPr>
        <w:t xml:space="preserve"> </w:t>
      </w:r>
    </w:p>
  </w:footnote>
  <w:footnote w:id="8">
    <w:p w14:paraId="0090A79D" w14:textId="76641775" w:rsidR="004D0C21" w:rsidRDefault="004D0C21">
      <w:pPr>
        <w:pStyle w:val="Textonotapie"/>
      </w:pPr>
      <w:r w:rsidRPr="00541CAC">
        <w:rPr>
          <w:rStyle w:val="Refdenotaalpie"/>
          <w:color w:val="000000" w:themeColor="text1"/>
        </w:rPr>
        <w:footnoteRef/>
      </w:r>
      <w:r w:rsidRPr="00541CAC">
        <w:rPr>
          <w:color w:val="000000" w:themeColor="text1"/>
        </w:rPr>
        <w:t xml:space="preserve"> </w:t>
      </w:r>
      <w:hyperlink r:id="rId7" w:anchor="Prop%C3%B3sito" w:history="1">
        <w:r w:rsidRPr="00541CAC">
          <w:rPr>
            <w:rStyle w:val="Hipervnculo"/>
            <w:color w:val="000000" w:themeColor="text1"/>
          </w:rPr>
          <w:t>https://es.wikipedia.org/wiki/Cookie_(inform%C3%A1tica)#Prop%C3%B3sito</w:t>
        </w:r>
      </w:hyperlink>
      <w:r w:rsidRPr="00541CAC">
        <w:rPr>
          <w:color w:val="000000" w:themeColor="text1"/>
        </w:rPr>
        <w:t xml:space="preserve"> </w:t>
      </w:r>
    </w:p>
  </w:footnote>
  <w:footnote w:id="9">
    <w:p w14:paraId="0DD100A1" w14:textId="0A29BBDA" w:rsidR="004D0C21" w:rsidRPr="007D1864" w:rsidRDefault="004D0C21">
      <w:pPr>
        <w:pStyle w:val="Textonotapie"/>
        <w:rPr>
          <w:color w:val="000000" w:themeColor="text1"/>
        </w:rPr>
      </w:pPr>
      <w:r w:rsidRPr="007D1864">
        <w:rPr>
          <w:rStyle w:val="Refdenotaalpie"/>
          <w:color w:val="000000" w:themeColor="text1"/>
        </w:rPr>
        <w:footnoteRef/>
      </w:r>
      <w:r w:rsidRPr="007D1864">
        <w:rPr>
          <w:color w:val="000000" w:themeColor="text1"/>
        </w:rPr>
        <w:t xml:space="preserve"> </w:t>
      </w:r>
      <w:r w:rsidRPr="007D1864">
        <w:rPr>
          <w:rFonts w:cs="Arial"/>
          <w:color w:val="000000" w:themeColor="text1"/>
        </w:rPr>
        <w:t>[NTC 5411-1:2006]</w:t>
      </w:r>
      <w:r w:rsidRPr="007D1864">
        <w:rPr>
          <w:rFonts w:cs="Arial"/>
          <w:color w:val="000000" w:themeColor="text1"/>
          <w:sz w:val="24"/>
        </w:rPr>
        <w:t xml:space="preserve"> </w:t>
      </w:r>
    </w:p>
  </w:footnote>
  <w:footnote w:id="10">
    <w:p w14:paraId="5945C8B4" w14:textId="49D649F1" w:rsidR="004D0C21" w:rsidRPr="007D1864" w:rsidRDefault="004D0C21">
      <w:pPr>
        <w:pStyle w:val="Textonotapie"/>
        <w:rPr>
          <w:color w:val="000000" w:themeColor="text1"/>
        </w:rPr>
      </w:pPr>
      <w:r w:rsidRPr="007D1864">
        <w:rPr>
          <w:rStyle w:val="Refdenotaalpie"/>
          <w:color w:val="000000" w:themeColor="text1"/>
        </w:rPr>
        <w:footnoteRef/>
      </w:r>
      <w:r w:rsidRPr="007D1864">
        <w:rPr>
          <w:color w:val="000000" w:themeColor="text1"/>
        </w:rPr>
        <w:t xml:space="preserve"> </w:t>
      </w:r>
      <w:hyperlink r:id="rId8" w:history="1">
        <w:r w:rsidRPr="007D1864">
          <w:rPr>
            <w:rStyle w:val="Hipervnculo"/>
            <w:color w:val="000000" w:themeColor="text1"/>
          </w:rPr>
          <w:t>https://www.inbuze.com/contenidos-digitales</w:t>
        </w:r>
      </w:hyperlink>
      <w:r w:rsidRPr="007D1864">
        <w:rPr>
          <w:color w:val="000000" w:themeColor="text1"/>
        </w:rPr>
        <w:t xml:space="preserve"> </w:t>
      </w:r>
    </w:p>
  </w:footnote>
  <w:footnote w:id="11">
    <w:p w14:paraId="16C60BB6" w14:textId="48708CE2" w:rsidR="004D0C21" w:rsidRPr="007D1864" w:rsidRDefault="004D0C21">
      <w:pPr>
        <w:pStyle w:val="Textonotapie"/>
        <w:rPr>
          <w:color w:val="000000" w:themeColor="text1"/>
        </w:rPr>
      </w:pPr>
      <w:r w:rsidRPr="007D1864">
        <w:rPr>
          <w:rStyle w:val="Refdenotaalpie"/>
          <w:color w:val="000000" w:themeColor="text1"/>
        </w:rPr>
        <w:footnoteRef/>
      </w:r>
      <w:r w:rsidRPr="007D1864">
        <w:rPr>
          <w:color w:val="000000" w:themeColor="text1"/>
        </w:rPr>
        <w:t xml:space="preserve"> https://dudas.derechosdigitales.org/caso/que-significa-el-simbolo-copyright-es-obligatorio-su-uso/</w:t>
      </w:r>
    </w:p>
  </w:footnote>
  <w:footnote w:id="12">
    <w:p w14:paraId="1B84EDB2" w14:textId="7BAB6480" w:rsidR="004D0C21" w:rsidRDefault="004D0C21">
      <w:pPr>
        <w:pStyle w:val="Textonotapie"/>
      </w:pPr>
      <w:r>
        <w:rPr>
          <w:rStyle w:val="Refdenotaalpie"/>
        </w:rPr>
        <w:footnoteRef/>
      </w:r>
      <w:r>
        <w:t xml:space="preserve"> </w:t>
      </w:r>
      <w:hyperlink r:id="rId9" w:history="1">
        <w:r w:rsidRPr="00243814">
          <w:rPr>
            <w:rStyle w:val="Hipervnculo"/>
            <w:color w:val="auto"/>
          </w:rPr>
          <w:t>https://www.mintic.gov.co/gestion-ti/Seguridad-TI/Modelo-de-Seguridad/5482:Sistemas-de-Gestion-de-la-Seguridad-de-la-Informacion-SGSI</w:t>
        </w:r>
      </w:hyperlink>
    </w:p>
  </w:footnote>
  <w:footnote w:id="13">
    <w:p w14:paraId="574A9EBE" w14:textId="5C74FA23" w:rsidR="004D0C21" w:rsidRPr="007D1864" w:rsidRDefault="004D0C21">
      <w:pPr>
        <w:pStyle w:val="Textonotapie"/>
        <w:rPr>
          <w:color w:val="000000" w:themeColor="text1"/>
        </w:rPr>
      </w:pPr>
      <w:r w:rsidRPr="007D1864">
        <w:rPr>
          <w:rStyle w:val="Refdenotaalpie"/>
          <w:color w:val="000000" w:themeColor="text1"/>
        </w:rPr>
        <w:footnoteRef/>
      </w:r>
      <w:r w:rsidRPr="007D1864">
        <w:rPr>
          <w:color w:val="000000" w:themeColor="text1"/>
        </w:rPr>
        <w:t xml:space="preserve"> </w:t>
      </w:r>
      <w:hyperlink r:id="rId10" w:history="1">
        <w:r w:rsidRPr="007D1864">
          <w:rPr>
            <w:rStyle w:val="Hipervnculo"/>
            <w:color w:val="000000" w:themeColor="text1"/>
          </w:rPr>
          <w:t>https://www.sic.gov.co/sobre-la-proteccion-de-datos-personales</w:t>
        </w:r>
      </w:hyperlink>
      <w:r w:rsidRPr="007D1864">
        <w:rPr>
          <w:color w:val="000000" w:themeColor="text1"/>
        </w:rPr>
        <w:t xml:space="preserve"> </w:t>
      </w:r>
    </w:p>
  </w:footnote>
  <w:footnote w:id="14">
    <w:p w14:paraId="41EB997A" w14:textId="19A511C5" w:rsidR="004D0C21" w:rsidRDefault="004D0C21">
      <w:pPr>
        <w:pStyle w:val="Textonotapie"/>
      </w:pPr>
      <w:r w:rsidRPr="007D1864">
        <w:rPr>
          <w:rStyle w:val="Refdenotaalpie"/>
          <w:color w:val="000000" w:themeColor="text1"/>
        </w:rPr>
        <w:footnoteRef/>
      </w:r>
      <w:hyperlink r:id="rId11" w:history="1">
        <w:r w:rsidRPr="007D1864">
          <w:rPr>
            <w:rStyle w:val="Hipervnculo"/>
            <w:color w:val="000000" w:themeColor="text1"/>
          </w:rPr>
          <w:t>https://ec.europa.eu/info/law/law-topic/data-protection/reform/rules-business-and-organisations/legal-grounds-processing-data/sensitive-data_es</w:t>
        </w:r>
      </w:hyperlink>
      <w:r w:rsidRPr="007D1864">
        <w:rPr>
          <w:color w:val="000000" w:themeColor="text1"/>
        </w:rPr>
        <w:t xml:space="preserve">  </w:t>
      </w:r>
    </w:p>
  </w:footnote>
  <w:footnote w:id="15">
    <w:p w14:paraId="384C1B82" w14:textId="6903C001" w:rsidR="004D0C21" w:rsidRPr="007D1864" w:rsidRDefault="004D0C21">
      <w:pPr>
        <w:pStyle w:val="Textonotapie"/>
        <w:rPr>
          <w:color w:val="000000" w:themeColor="text1"/>
        </w:rPr>
      </w:pPr>
      <w:r>
        <w:rPr>
          <w:rStyle w:val="Refdenotaalpie"/>
        </w:rPr>
        <w:footnoteRef/>
      </w:r>
      <w:r>
        <w:t xml:space="preserve"> </w:t>
      </w:r>
      <w:hyperlink r:id="rId12" w:history="1">
        <w:r w:rsidRPr="007D1864">
          <w:rPr>
            <w:rStyle w:val="Hipervnculo"/>
            <w:color w:val="000000" w:themeColor="text1"/>
          </w:rPr>
          <w:t>https://www.sic.gov.co/sobre-la-proteccion-de-datos-personales</w:t>
        </w:r>
      </w:hyperlink>
    </w:p>
  </w:footnote>
  <w:footnote w:id="16">
    <w:p w14:paraId="10616B3C" w14:textId="30962E80" w:rsidR="004D0C21" w:rsidRPr="007D1864" w:rsidRDefault="004D0C21">
      <w:pPr>
        <w:pStyle w:val="Textonotapie"/>
        <w:rPr>
          <w:color w:val="000000" w:themeColor="text1"/>
        </w:rPr>
      </w:pPr>
      <w:r w:rsidRPr="007D1864">
        <w:rPr>
          <w:rStyle w:val="Refdenotaalpie"/>
          <w:color w:val="000000" w:themeColor="text1"/>
        </w:rPr>
        <w:footnoteRef/>
      </w:r>
      <w:r w:rsidRPr="007D1864">
        <w:rPr>
          <w:color w:val="000000" w:themeColor="text1"/>
        </w:rPr>
        <w:t xml:space="preserve"> </w:t>
      </w:r>
      <w:hyperlink r:id="rId13" w:history="1">
        <w:r w:rsidRPr="007D1864">
          <w:rPr>
            <w:rStyle w:val="Hipervnculo"/>
            <w:color w:val="000000" w:themeColor="text1"/>
          </w:rPr>
          <w:t>https://www.sic.gov.co/sobre-la-proteccion-de-datos-personales</w:t>
        </w:r>
      </w:hyperlink>
    </w:p>
  </w:footnote>
  <w:footnote w:id="17">
    <w:p w14:paraId="4C760C27" w14:textId="2776DED9" w:rsidR="004D0C21" w:rsidRPr="007D1864" w:rsidRDefault="004D0C21">
      <w:pPr>
        <w:pStyle w:val="Textonotapie"/>
        <w:rPr>
          <w:color w:val="000000" w:themeColor="text1"/>
        </w:rPr>
      </w:pPr>
      <w:r w:rsidRPr="007D1864">
        <w:rPr>
          <w:rStyle w:val="Refdenotaalpie"/>
          <w:color w:val="000000" w:themeColor="text1"/>
        </w:rPr>
        <w:footnoteRef/>
      </w:r>
      <w:r w:rsidRPr="007D1864">
        <w:rPr>
          <w:color w:val="000000" w:themeColor="text1"/>
        </w:rPr>
        <w:t xml:space="preserve"> </w:t>
      </w:r>
      <w:hyperlink r:id="rId14" w:history="1">
        <w:r w:rsidRPr="007D1864">
          <w:rPr>
            <w:rStyle w:val="Hipervnculo"/>
            <w:color w:val="000000" w:themeColor="text1"/>
          </w:rPr>
          <w:t>https://www.sic.gov.co/sobre-la-proteccion-de-datos-personales</w:t>
        </w:r>
      </w:hyperlink>
      <w:r w:rsidRPr="007D1864">
        <w:rPr>
          <w:color w:val="000000" w:themeColor="text1"/>
        </w:rPr>
        <w:t xml:space="preserve"> </w:t>
      </w:r>
    </w:p>
  </w:footnote>
  <w:footnote w:id="18">
    <w:p w14:paraId="2E02B502" w14:textId="77777777" w:rsidR="004D0C21" w:rsidRPr="007D1864" w:rsidRDefault="004D0C21" w:rsidP="003F72E6">
      <w:pPr>
        <w:pStyle w:val="Textonotapie"/>
        <w:rPr>
          <w:color w:val="000000" w:themeColor="text1"/>
        </w:rPr>
      </w:pPr>
      <w:r w:rsidRPr="007D1864">
        <w:rPr>
          <w:rStyle w:val="Refdenotaalpie"/>
          <w:color w:val="000000" w:themeColor="text1"/>
        </w:rPr>
        <w:footnoteRef/>
      </w:r>
      <w:r w:rsidRPr="007D1864">
        <w:rPr>
          <w:color w:val="000000" w:themeColor="text1"/>
        </w:rPr>
        <w:t xml:space="preserve"> </w:t>
      </w:r>
      <w:hyperlink r:id="rId15" w:history="1">
        <w:r w:rsidRPr="007D1864">
          <w:rPr>
            <w:rStyle w:val="Hipervnculo"/>
            <w:color w:val="000000" w:themeColor="text1"/>
          </w:rPr>
          <w:t>http://blog.orange.es/innovacion/que-es-direccion-ip-y-que-tienes-que-saber-sobre-la-tuya/</w:t>
        </w:r>
      </w:hyperlink>
      <w:r w:rsidRPr="007D1864">
        <w:rPr>
          <w:color w:val="000000" w:themeColor="text1"/>
        </w:rPr>
        <w:t xml:space="preserve"> </w:t>
      </w:r>
    </w:p>
  </w:footnote>
  <w:footnote w:id="19">
    <w:p w14:paraId="18823A26" w14:textId="0247AF05" w:rsidR="004D0C21" w:rsidRPr="007D1864" w:rsidRDefault="004D0C21">
      <w:pPr>
        <w:pStyle w:val="Textonotapie"/>
        <w:rPr>
          <w:color w:val="000000" w:themeColor="text1"/>
        </w:rPr>
      </w:pPr>
      <w:r w:rsidRPr="007D1864">
        <w:rPr>
          <w:rStyle w:val="Refdenotaalpie"/>
          <w:color w:val="000000" w:themeColor="text1"/>
        </w:rPr>
        <w:footnoteRef/>
      </w:r>
      <w:r w:rsidRPr="007D1864">
        <w:rPr>
          <w:color w:val="000000" w:themeColor="text1"/>
        </w:rPr>
        <w:t xml:space="preserve"> [NTC 5411-1:2006]</w:t>
      </w:r>
    </w:p>
  </w:footnote>
  <w:footnote w:id="20">
    <w:p w14:paraId="6115D79D" w14:textId="232E0DE5" w:rsidR="004D0C21" w:rsidRPr="007D1864" w:rsidRDefault="004D0C21">
      <w:pPr>
        <w:pStyle w:val="Textonotapie"/>
        <w:rPr>
          <w:color w:val="000000" w:themeColor="text1"/>
        </w:rPr>
      </w:pPr>
      <w:r w:rsidRPr="007D1864">
        <w:rPr>
          <w:rStyle w:val="Refdenotaalpie"/>
          <w:color w:val="000000" w:themeColor="text1"/>
        </w:rPr>
        <w:footnoteRef/>
      </w:r>
      <w:r w:rsidRPr="007D1864">
        <w:rPr>
          <w:color w:val="000000" w:themeColor="text1"/>
        </w:rPr>
        <w:t xml:space="preserve"> </w:t>
      </w:r>
      <w:hyperlink r:id="rId16" w:history="1">
        <w:r w:rsidRPr="007D1864">
          <w:rPr>
            <w:rStyle w:val="Hipervnculo"/>
            <w:color w:val="000000" w:themeColor="text1"/>
          </w:rPr>
          <w:t>https://es.wikipedia.org/wiki/Dominio_de_Internet</w:t>
        </w:r>
      </w:hyperlink>
      <w:r w:rsidRPr="007D1864">
        <w:rPr>
          <w:color w:val="000000" w:themeColor="text1"/>
        </w:rPr>
        <w:t xml:space="preserve"> </w:t>
      </w:r>
    </w:p>
  </w:footnote>
  <w:footnote w:id="21">
    <w:p w14:paraId="0423AA15" w14:textId="64CC6227" w:rsidR="004D0C21" w:rsidRPr="007D1864" w:rsidRDefault="004D0C21">
      <w:pPr>
        <w:pStyle w:val="Textonotapie"/>
        <w:rPr>
          <w:color w:val="000000" w:themeColor="text1"/>
        </w:rPr>
      </w:pPr>
      <w:r w:rsidRPr="007D1864">
        <w:rPr>
          <w:rStyle w:val="Refdenotaalpie"/>
          <w:color w:val="000000" w:themeColor="text1"/>
        </w:rPr>
        <w:footnoteRef/>
      </w:r>
      <w:r w:rsidRPr="007D1864">
        <w:rPr>
          <w:color w:val="000000" w:themeColor="text1"/>
        </w:rPr>
        <w:t xml:space="preserve"> </w:t>
      </w:r>
      <w:hyperlink r:id="rId17" w:anchor=":~:text=El%20Responsable%20del%20Tratamiento%20de,personales%20por%20cuenta%20del%20Responsable" w:history="1">
        <w:r w:rsidRPr="007D1864">
          <w:rPr>
            <w:rStyle w:val="Hipervnculo"/>
            <w:color w:val="000000" w:themeColor="text1"/>
          </w:rPr>
          <w:t>https://www.sic.gov.co/preguntas-frecuentes-pdp#:~:text=El%20Responsable%20del%20Tratamiento%20de,personales%20por%20cuenta%20del%20Responsable</w:t>
        </w:r>
      </w:hyperlink>
      <w:r w:rsidRPr="007D1864">
        <w:rPr>
          <w:color w:val="000000" w:themeColor="text1"/>
        </w:rPr>
        <w:t xml:space="preserve">. </w:t>
      </w:r>
    </w:p>
  </w:footnote>
  <w:footnote w:id="22">
    <w:p w14:paraId="704E3DA8" w14:textId="77777777" w:rsidR="004D0C21" w:rsidRPr="007D1864" w:rsidRDefault="004D0C21" w:rsidP="003F72E6">
      <w:pPr>
        <w:pStyle w:val="Textonotapie"/>
        <w:rPr>
          <w:color w:val="000000" w:themeColor="text1"/>
        </w:rPr>
      </w:pPr>
      <w:r w:rsidRPr="007D1864">
        <w:rPr>
          <w:rStyle w:val="Refdenotaalpie"/>
          <w:color w:val="000000" w:themeColor="text1"/>
        </w:rPr>
        <w:footnoteRef/>
      </w:r>
      <w:r w:rsidRPr="007D1864">
        <w:rPr>
          <w:color w:val="000000" w:themeColor="text1"/>
        </w:rPr>
        <w:t xml:space="preserve"> [Guía ISO/IEC 73:2002]</w:t>
      </w:r>
    </w:p>
  </w:footnote>
  <w:footnote w:id="23">
    <w:p w14:paraId="5C3E306C" w14:textId="2EC94F9D" w:rsidR="004D0C21" w:rsidRDefault="004D0C21">
      <w:pPr>
        <w:pStyle w:val="Textonotapie"/>
      </w:pPr>
      <w:r w:rsidRPr="007D1864">
        <w:rPr>
          <w:rStyle w:val="Refdenotaalpie"/>
          <w:color w:val="000000" w:themeColor="text1"/>
        </w:rPr>
        <w:footnoteRef/>
      </w:r>
      <w:r w:rsidRPr="007D1864">
        <w:rPr>
          <w:color w:val="000000" w:themeColor="text1"/>
        </w:rPr>
        <w:t xml:space="preserve"> [NTC 5411-1:2006] </w:t>
      </w:r>
    </w:p>
  </w:footnote>
  <w:footnote w:id="24">
    <w:p w14:paraId="00BA4E18" w14:textId="2D434A8C" w:rsidR="004D0C21" w:rsidRPr="007D1864" w:rsidRDefault="004D0C21">
      <w:pPr>
        <w:pStyle w:val="Textonotapie"/>
        <w:rPr>
          <w:color w:val="000000" w:themeColor="text1"/>
        </w:rPr>
      </w:pPr>
      <w:r>
        <w:rPr>
          <w:rStyle w:val="Refdenotaalpie"/>
        </w:rPr>
        <w:footnoteRef/>
      </w:r>
      <w:r>
        <w:t xml:space="preserve"> </w:t>
      </w:r>
      <w:hyperlink r:id="rId18" w:history="1">
        <w:r w:rsidRPr="007D1864">
          <w:rPr>
            <w:rStyle w:val="Hipervnculo"/>
            <w:color w:val="000000" w:themeColor="text1"/>
          </w:rPr>
          <w:t>https://www.internetsociety.org/es/internet/</w:t>
        </w:r>
      </w:hyperlink>
      <w:r w:rsidRPr="007D1864">
        <w:rPr>
          <w:color w:val="000000" w:themeColor="text1"/>
        </w:rPr>
        <w:t xml:space="preserve"> </w:t>
      </w:r>
    </w:p>
  </w:footnote>
  <w:footnote w:id="25">
    <w:p w14:paraId="5BE075FC" w14:textId="7AA6C945" w:rsidR="004D0C21" w:rsidRPr="007D1864" w:rsidRDefault="004D0C21">
      <w:pPr>
        <w:pStyle w:val="Textonotapie"/>
        <w:rPr>
          <w:color w:val="000000" w:themeColor="text1"/>
        </w:rPr>
      </w:pPr>
      <w:r w:rsidRPr="007D1864">
        <w:rPr>
          <w:rStyle w:val="Refdenotaalpie"/>
          <w:color w:val="000000" w:themeColor="text1"/>
        </w:rPr>
        <w:footnoteRef/>
      </w:r>
      <w:r w:rsidRPr="007D1864">
        <w:rPr>
          <w:color w:val="000000" w:themeColor="text1"/>
        </w:rPr>
        <w:t xml:space="preserve"> </w:t>
      </w:r>
      <w:hyperlink r:id="rId19" w:history="1">
        <w:r w:rsidRPr="007D1864">
          <w:rPr>
            <w:rStyle w:val="Hipervnculo"/>
            <w:color w:val="000000" w:themeColor="text1"/>
          </w:rPr>
          <w:t>https://www.tecnologia-informatica.com/que-es-una-intranet/</w:t>
        </w:r>
      </w:hyperlink>
      <w:r w:rsidRPr="007D1864">
        <w:rPr>
          <w:color w:val="000000" w:themeColor="text1"/>
        </w:rPr>
        <w:t xml:space="preserve"> </w:t>
      </w:r>
    </w:p>
  </w:footnote>
  <w:footnote w:id="26">
    <w:p w14:paraId="29E32204" w14:textId="41E81C40" w:rsidR="004D0C21" w:rsidRPr="007D1864" w:rsidRDefault="004D0C21">
      <w:pPr>
        <w:pStyle w:val="Textonotapie"/>
        <w:rPr>
          <w:color w:val="000000" w:themeColor="text1"/>
        </w:rPr>
      </w:pPr>
      <w:r w:rsidRPr="007D1864">
        <w:rPr>
          <w:rStyle w:val="Refdenotaalpie"/>
          <w:color w:val="000000" w:themeColor="text1"/>
        </w:rPr>
        <w:footnoteRef/>
      </w:r>
      <w:r w:rsidRPr="007D1864">
        <w:rPr>
          <w:color w:val="000000" w:themeColor="text1"/>
        </w:rPr>
        <w:t xml:space="preserve"> [ISO/IEC TR 18044:2004]</w:t>
      </w:r>
    </w:p>
  </w:footnote>
  <w:footnote w:id="27">
    <w:p w14:paraId="6C12D368" w14:textId="210C506D" w:rsidR="004D0C21" w:rsidRPr="007D1864" w:rsidRDefault="004D0C21">
      <w:pPr>
        <w:pStyle w:val="Textonotapie"/>
        <w:rPr>
          <w:color w:val="000000" w:themeColor="text1"/>
        </w:rPr>
      </w:pPr>
      <w:r w:rsidRPr="007D1864">
        <w:rPr>
          <w:rStyle w:val="Refdenotaalpie"/>
          <w:color w:val="000000" w:themeColor="text1"/>
        </w:rPr>
        <w:footnoteRef/>
      </w:r>
      <w:r w:rsidRPr="007D1864">
        <w:rPr>
          <w:color w:val="000000" w:themeColor="text1"/>
        </w:rPr>
        <w:t xml:space="preserve">  [NTC 5411-1:2006]</w:t>
      </w:r>
    </w:p>
  </w:footnote>
  <w:footnote w:id="28">
    <w:p w14:paraId="2C1B9715" w14:textId="374AD6C0" w:rsidR="004D0C21" w:rsidRPr="007D1864" w:rsidRDefault="004D0C21">
      <w:pPr>
        <w:pStyle w:val="Textonotapie"/>
        <w:rPr>
          <w:color w:val="000000" w:themeColor="text1"/>
        </w:rPr>
      </w:pPr>
      <w:r w:rsidRPr="007D1864">
        <w:rPr>
          <w:rStyle w:val="Refdenotaalpie"/>
          <w:color w:val="000000" w:themeColor="text1"/>
        </w:rPr>
        <w:footnoteRef/>
      </w:r>
      <w:r w:rsidRPr="007D1864">
        <w:rPr>
          <w:color w:val="000000" w:themeColor="text1"/>
        </w:rPr>
        <w:t xml:space="preserve"> </w:t>
      </w:r>
      <w:hyperlink r:id="rId20" w:history="1">
        <w:r w:rsidRPr="007D1864">
          <w:rPr>
            <w:rStyle w:val="Hipervnculo"/>
            <w:color w:val="000000" w:themeColor="text1"/>
          </w:rPr>
          <w:t>https://www.tecnologia-informatica.com/tipos-licencias-software-libre-comercial/</w:t>
        </w:r>
      </w:hyperlink>
      <w:r w:rsidRPr="007D1864">
        <w:rPr>
          <w:color w:val="000000" w:themeColor="text1"/>
        </w:rPr>
        <w:t xml:space="preserve"> </w:t>
      </w:r>
    </w:p>
  </w:footnote>
  <w:footnote w:id="29">
    <w:p w14:paraId="05446B6D" w14:textId="5CDBD93B" w:rsidR="004D0C21" w:rsidRPr="007D1864" w:rsidRDefault="004D0C21">
      <w:pPr>
        <w:pStyle w:val="Textonotapie"/>
        <w:rPr>
          <w:color w:val="000000" w:themeColor="text1"/>
        </w:rPr>
      </w:pPr>
      <w:r w:rsidRPr="007D1864">
        <w:rPr>
          <w:rStyle w:val="Refdenotaalpie"/>
          <w:color w:val="000000" w:themeColor="text1"/>
        </w:rPr>
        <w:footnoteRef/>
      </w:r>
      <w:r w:rsidRPr="007D1864">
        <w:rPr>
          <w:color w:val="000000" w:themeColor="text1"/>
        </w:rPr>
        <w:t xml:space="preserve"> </w:t>
      </w:r>
      <w:hyperlink r:id="rId21" w:history="1">
        <w:r w:rsidRPr="007D1864">
          <w:rPr>
            <w:rStyle w:val="Hipervnculo"/>
            <w:color w:val="000000" w:themeColor="text1"/>
          </w:rPr>
          <w:t>https://www.tecnologia-informatica.com/dispositivos-de-almacenamiento-informacion/</w:t>
        </w:r>
      </w:hyperlink>
      <w:r w:rsidRPr="007D1864">
        <w:rPr>
          <w:color w:val="000000" w:themeColor="text1"/>
        </w:rPr>
        <w:t xml:space="preserve"> </w:t>
      </w:r>
    </w:p>
  </w:footnote>
  <w:footnote w:id="30">
    <w:p w14:paraId="2EFA1829" w14:textId="46EF2C16" w:rsidR="004D0C21" w:rsidRDefault="004D0C21">
      <w:pPr>
        <w:pStyle w:val="Textonotapie"/>
      </w:pPr>
      <w:r>
        <w:rPr>
          <w:rStyle w:val="Refdenotaalpie"/>
        </w:rPr>
        <w:footnoteRef/>
      </w:r>
      <w:r>
        <w:t xml:space="preserve"> </w:t>
      </w:r>
      <w:hyperlink r:id="rId22" w:history="1">
        <w:r w:rsidRPr="007F1BE7">
          <w:rPr>
            <w:rStyle w:val="Hipervnculo"/>
            <w:color w:val="000000" w:themeColor="text1"/>
          </w:rPr>
          <w:t>https://www.welivesecurity.com/la-es/2017/07/14/parches-y-actualizaciones-microsoft-wannacryptor/</w:t>
        </w:r>
      </w:hyperlink>
      <w:r w:rsidRPr="007F1BE7">
        <w:rPr>
          <w:color w:val="000000" w:themeColor="text1"/>
        </w:rPr>
        <w:t xml:space="preserve"> </w:t>
      </w:r>
    </w:p>
  </w:footnote>
  <w:footnote w:id="31">
    <w:p w14:paraId="38559EFC" w14:textId="51BE35F6" w:rsidR="004D0C21" w:rsidRDefault="004D0C21">
      <w:pPr>
        <w:pStyle w:val="Textonotapie"/>
      </w:pPr>
      <w:r w:rsidRPr="007D1864">
        <w:rPr>
          <w:rStyle w:val="Refdenotaalpie"/>
          <w:color w:val="000000" w:themeColor="text1"/>
        </w:rPr>
        <w:footnoteRef/>
      </w:r>
      <w:hyperlink r:id="rId23" w:history="1">
        <w:r w:rsidRPr="007D1864">
          <w:rPr>
            <w:rStyle w:val="Hipervnculo"/>
            <w:color w:val="000000" w:themeColor="text1"/>
          </w:rPr>
          <w:t>https://www.liferay.com/es/resources/l/web-portal</w:t>
        </w:r>
      </w:hyperlink>
      <w:r>
        <w:t xml:space="preserve"> </w:t>
      </w:r>
    </w:p>
  </w:footnote>
  <w:footnote w:id="32">
    <w:p w14:paraId="488A894D" w14:textId="144E575B" w:rsidR="004D0C21" w:rsidRDefault="004D0C21">
      <w:pPr>
        <w:pStyle w:val="Textonotapie"/>
      </w:pPr>
      <w:r>
        <w:rPr>
          <w:rStyle w:val="Refdenotaalpie"/>
        </w:rPr>
        <w:footnoteRef/>
      </w:r>
      <w:r>
        <w:t xml:space="preserve"> </w:t>
      </w:r>
      <w:hyperlink r:id="rId24" w:history="1">
        <w:r w:rsidRPr="004C457D">
          <w:rPr>
            <w:rStyle w:val="Hipervnculo"/>
            <w:color w:val="auto"/>
          </w:rPr>
          <w:t>https://www.mintic.gov.co/gestion-ti/Seguridad-TI/Modelo-de-Seguridad/5482:Sistemas-de-Gestion-de-la-Seguridad-de-la-Informacion-SGSI</w:t>
        </w:r>
      </w:hyperlink>
      <w:r w:rsidRPr="004C457D">
        <w:t xml:space="preserve"> </w:t>
      </w:r>
    </w:p>
  </w:footnote>
  <w:footnote w:id="33">
    <w:p w14:paraId="137BAFDA" w14:textId="56DD34E3" w:rsidR="004D0C21" w:rsidRPr="007D1864" w:rsidRDefault="004D0C21">
      <w:pPr>
        <w:pStyle w:val="Textonotapie"/>
        <w:rPr>
          <w:color w:val="000000" w:themeColor="text1"/>
        </w:rPr>
      </w:pPr>
      <w:r>
        <w:rPr>
          <w:rStyle w:val="Refdenotaalpie"/>
        </w:rPr>
        <w:footnoteRef/>
      </w:r>
      <w:r>
        <w:t xml:space="preserve"> </w:t>
      </w:r>
      <w:hyperlink r:id="rId25" w:history="1">
        <w:r w:rsidRPr="007D1864">
          <w:rPr>
            <w:rStyle w:val="Hipervnculo"/>
            <w:color w:val="000000" w:themeColor="text1"/>
          </w:rPr>
          <w:t>https://searchdatacenter.techtarget.com/es/consejo/Networking-redes-cableado-similitudes-y-diferencias</w:t>
        </w:r>
      </w:hyperlink>
      <w:r w:rsidRPr="007D1864">
        <w:rPr>
          <w:color w:val="000000" w:themeColor="text1"/>
        </w:rPr>
        <w:t xml:space="preserve"> </w:t>
      </w:r>
    </w:p>
  </w:footnote>
  <w:footnote w:id="34">
    <w:p w14:paraId="62A7A087" w14:textId="3F66079E" w:rsidR="004D0C21" w:rsidRPr="007D1864" w:rsidRDefault="004D0C21">
      <w:pPr>
        <w:pStyle w:val="Textonotapie"/>
        <w:rPr>
          <w:color w:val="000000" w:themeColor="text1"/>
        </w:rPr>
      </w:pPr>
      <w:r w:rsidRPr="007D1864">
        <w:rPr>
          <w:rStyle w:val="Refdenotaalpie"/>
          <w:color w:val="000000" w:themeColor="text1"/>
        </w:rPr>
        <w:footnoteRef/>
      </w:r>
      <w:r w:rsidRPr="007D1864">
        <w:rPr>
          <w:color w:val="000000" w:themeColor="text1"/>
        </w:rPr>
        <w:t xml:space="preserve"> [NTC-ISO/IEC 17799:2006]</w:t>
      </w:r>
    </w:p>
  </w:footnote>
  <w:footnote w:id="35">
    <w:p w14:paraId="08233053" w14:textId="0E2FEE95" w:rsidR="004D0C21" w:rsidRPr="007D1864" w:rsidRDefault="004D0C21">
      <w:pPr>
        <w:pStyle w:val="Textonotapie"/>
        <w:rPr>
          <w:color w:val="000000" w:themeColor="text1"/>
        </w:rPr>
      </w:pPr>
      <w:r w:rsidRPr="007D1864">
        <w:rPr>
          <w:rStyle w:val="Refdenotaalpie"/>
          <w:color w:val="000000" w:themeColor="text1"/>
        </w:rPr>
        <w:footnoteRef/>
      </w:r>
      <w:r w:rsidRPr="007D1864">
        <w:rPr>
          <w:color w:val="000000" w:themeColor="text1"/>
        </w:rPr>
        <w:t xml:space="preserve"> </w:t>
      </w:r>
      <w:hyperlink r:id="rId26" w:history="1">
        <w:r w:rsidRPr="007D1864">
          <w:rPr>
            <w:rStyle w:val="Hipervnculo"/>
            <w:color w:val="000000" w:themeColor="text1"/>
          </w:rPr>
          <w:t>https://desafiohosting.com/que-es-un-servidor/</w:t>
        </w:r>
      </w:hyperlink>
      <w:r w:rsidRPr="007D1864">
        <w:rPr>
          <w:color w:val="000000" w:themeColor="text1"/>
        </w:rPr>
        <w:t xml:space="preserve"> </w:t>
      </w:r>
    </w:p>
  </w:footnote>
  <w:footnote w:id="36">
    <w:p w14:paraId="20D98859" w14:textId="1AEE9740" w:rsidR="004D0C21" w:rsidRPr="007D1864" w:rsidRDefault="004D0C21">
      <w:pPr>
        <w:pStyle w:val="Textonotapie"/>
        <w:rPr>
          <w:color w:val="000000" w:themeColor="text1"/>
        </w:rPr>
      </w:pPr>
      <w:r w:rsidRPr="007D1864">
        <w:rPr>
          <w:rStyle w:val="Refdenotaalpie"/>
          <w:color w:val="000000" w:themeColor="text1"/>
        </w:rPr>
        <w:footnoteRef/>
      </w:r>
      <w:r w:rsidRPr="007D1864">
        <w:rPr>
          <w:color w:val="000000" w:themeColor="text1"/>
        </w:rPr>
        <w:t xml:space="preserve"> NORMA TÉCNICA COLOMBIANA NTC-ISO/IEC 27001</w:t>
      </w:r>
    </w:p>
  </w:footnote>
  <w:footnote w:id="37">
    <w:p w14:paraId="615B63E5" w14:textId="0419231E" w:rsidR="004D0C21" w:rsidRDefault="004D0C21">
      <w:pPr>
        <w:pStyle w:val="Textonotapie"/>
      </w:pPr>
      <w:r w:rsidRPr="007D1864">
        <w:rPr>
          <w:rStyle w:val="Refdenotaalpie"/>
          <w:color w:val="000000" w:themeColor="text1"/>
        </w:rPr>
        <w:footnoteRef/>
      </w:r>
      <w:r w:rsidRPr="007D1864">
        <w:rPr>
          <w:color w:val="000000" w:themeColor="text1"/>
        </w:rPr>
        <w:t xml:space="preserve"> NORMA TÉCNICA COLOMBIANA NTC-ISO/IEC 27001</w:t>
      </w:r>
    </w:p>
  </w:footnote>
  <w:footnote w:id="38">
    <w:p w14:paraId="24623158" w14:textId="00DCB5E0" w:rsidR="004D0C21" w:rsidRDefault="004D0C21">
      <w:pPr>
        <w:pStyle w:val="Textonotapie"/>
      </w:pPr>
      <w:r>
        <w:rPr>
          <w:rStyle w:val="Refdenotaalpie"/>
        </w:rPr>
        <w:footnoteRef/>
      </w:r>
      <w:r>
        <w:t xml:space="preserve"> </w:t>
      </w:r>
      <w:r w:rsidRPr="007E6B7A">
        <w:t>NORMA TÉCNICA COLOMBIANA NTC-ISO/IEC 27001</w:t>
      </w:r>
    </w:p>
  </w:footnote>
  <w:footnote w:id="39">
    <w:p w14:paraId="231F2314" w14:textId="0BA3C306" w:rsidR="004D0C21" w:rsidRDefault="004D0C21">
      <w:pPr>
        <w:pStyle w:val="Textonotapie"/>
      </w:pPr>
      <w:r w:rsidRPr="00243814">
        <w:rPr>
          <w:rStyle w:val="Refdenotaalpie"/>
        </w:rPr>
        <w:footnoteRef/>
      </w:r>
      <w:r w:rsidRPr="00243814">
        <w:t xml:space="preserve"> </w:t>
      </w:r>
      <w:hyperlink r:id="rId27" w:history="1">
        <w:r w:rsidRPr="00243814">
          <w:rPr>
            <w:rStyle w:val="Hipervnculo"/>
            <w:color w:val="auto"/>
          </w:rPr>
          <w:t>https://www.mintic.gov.co/gestion-ti/Seguridad-TI/Modelo-de-Seguridad/5482:Sistemas-de-Gestion-de-la-Seguridad-de-la-Informacion-SGSI</w:t>
        </w:r>
      </w:hyperlink>
    </w:p>
  </w:footnote>
  <w:footnote w:id="40">
    <w:p w14:paraId="4CCB542B" w14:textId="0A71331F" w:rsidR="004D0C21" w:rsidRDefault="004D0C21">
      <w:pPr>
        <w:pStyle w:val="Textonotapie"/>
      </w:pPr>
      <w:r>
        <w:rPr>
          <w:rStyle w:val="Refdenotaalpie"/>
        </w:rPr>
        <w:footnoteRef/>
      </w:r>
      <w:r>
        <w:t xml:space="preserve"> </w:t>
      </w:r>
      <w:r w:rsidRPr="000F3679">
        <w:t>https://es-la.tenable.com/vulnerability-management</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BA2ACDA" w14:textId="32873478" w:rsidR="00B55D74" w:rsidRDefault="00B55D74">
    <w:pPr>
      <w:pStyle w:val="Encabezado"/>
    </w:pPr>
    <w:r>
      <w:rPr>
        <w:noProof/>
        <w:lang w:val="es-MX" w:eastAsia="es-MX"/>
      </w:rPr>
      <w:pict w14:anchorId="07F4AAF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473340391" o:spid="_x0000_s2056" type="#_x0000_t75" style="position:absolute;margin-left:0;margin-top:0;width:438pt;height:460.8pt;z-index:-251657216;mso-position-horizontal:center;mso-position-horizontal-relative:margin;mso-position-vertical:center;mso-position-vertical-relative:margin" o:allowincell="f">
          <v:imagedata r:id="rId1" o:title="MARCA  DE AGUA-Propiedad Intelectual 2016"/>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11057"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01"/>
      <w:gridCol w:w="6662"/>
      <w:gridCol w:w="993"/>
      <w:gridCol w:w="566"/>
      <w:gridCol w:w="563"/>
      <w:gridCol w:w="572"/>
    </w:tblGrid>
    <w:tr w:rsidR="004D0C21" w:rsidRPr="004D0C21" w14:paraId="5280ED6B" w14:textId="77777777" w:rsidTr="004D0C21">
      <w:trPr>
        <w:trHeight w:val="483"/>
      </w:trPr>
      <w:tc>
        <w:tcPr>
          <w:tcW w:w="1701" w:type="dxa"/>
          <w:vMerge w:val="restart"/>
          <w:shd w:val="clear" w:color="auto" w:fill="auto"/>
          <w:vAlign w:val="center"/>
        </w:tcPr>
        <w:p w14:paraId="510F10A2" w14:textId="504FE1F5" w:rsidR="004D0C21" w:rsidRPr="004D0C21" w:rsidRDefault="00B55D74" w:rsidP="004D0C21">
          <w:pPr>
            <w:jc w:val="center"/>
            <w:rPr>
              <w:rFonts w:ascii="Arial" w:hAnsi="Arial" w:cs="Arial"/>
            </w:rPr>
          </w:pPr>
          <w:r>
            <w:rPr>
              <w:rFonts w:ascii="Arial" w:hAnsi="Arial" w:cs="Arial"/>
              <w:noProof/>
              <w:color w:val="000000"/>
              <w:lang w:val="es-MX" w:eastAsia="es-MX"/>
            </w:rPr>
            <w:pict w14:anchorId="239C432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473340392" o:spid="_x0000_s2057" type="#_x0000_t75" style="position:absolute;left:0;text-align:left;margin-left:0;margin-top:0;width:438pt;height:460.8pt;z-index:-251656192;mso-position-horizontal:center;mso-position-horizontal-relative:margin;mso-position-vertical:center;mso-position-vertical-relative:margin" o:allowincell="f">
                <v:imagedata r:id="rId1" o:title="MARCA  DE AGUA-Propiedad Intelectual 2016"/>
              </v:shape>
            </w:pict>
          </w:r>
          <w:r w:rsidR="004D0C21" w:rsidRPr="004D0C21">
            <w:rPr>
              <w:rFonts w:ascii="Arial" w:hAnsi="Arial" w:cs="Arial"/>
              <w:noProof/>
              <w:color w:val="000000"/>
              <w:lang w:val="es-MX" w:eastAsia="es-MX"/>
            </w:rPr>
            <w:drawing>
              <wp:inline distT="0" distB="0" distL="0" distR="0" wp14:anchorId="21062C45" wp14:editId="04DD184E">
                <wp:extent cx="929640" cy="1402080"/>
                <wp:effectExtent l="0" t="0" r="3810" b="7620"/>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5"/>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929640" cy="1402080"/>
                        </a:xfrm>
                        <a:prstGeom prst="rect">
                          <a:avLst/>
                        </a:prstGeom>
                        <a:noFill/>
                        <a:ln>
                          <a:noFill/>
                        </a:ln>
                      </pic:spPr>
                    </pic:pic>
                  </a:graphicData>
                </a:graphic>
              </wp:inline>
            </w:drawing>
          </w:r>
        </w:p>
      </w:tc>
      <w:tc>
        <w:tcPr>
          <w:tcW w:w="6662" w:type="dxa"/>
          <w:vMerge w:val="restart"/>
          <w:shd w:val="clear" w:color="auto" w:fill="BFBFBF"/>
          <w:vAlign w:val="center"/>
        </w:tcPr>
        <w:p w14:paraId="49FE0AB1" w14:textId="77777777" w:rsidR="004D0C21" w:rsidRPr="004D0C21" w:rsidRDefault="004D0C21" w:rsidP="004D0C21">
          <w:pPr>
            <w:jc w:val="center"/>
            <w:rPr>
              <w:rFonts w:ascii="Arial" w:hAnsi="Arial" w:cs="Arial"/>
              <w:b/>
              <w:sz w:val="28"/>
            </w:rPr>
          </w:pPr>
          <w:r w:rsidRPr="004D0C21">
            <w:rPr>
              <w:rFonts w:ascii="Arial" w:hAnsi="Arial" w:cs="Arial"/>
              <w:b/>
              <w:sz w:val="28"/>
            </w:rPr>
            <w:t>SISTEMA DE GESTION DE SEGURIDAD DE LA INFORMACION</w:t>
          </w:r>
        </w:p>
      </w:tc>
      <w:tc>
        <w:tcPr>
          <w:tcW w:w="993" w:type="dxa"/>
          <w:shd w:val="clear" w:color="auto" w:fill="BFBFBF"/>
          <w:vAlign w:val="center"/>
        </w:tcPr>
        <w:p w14:paraId="31ECFB19" w14:textId="77777777" w:rsidR="004D0C21" w:rsidRPr="004D0C21" w:rsidRDefault="004D0C21" w:rsidP="004D0C21">
          <w:pPr>
            <w:rPr>
              <w:rFonts w:ascii="Arial" w:hAnsi="Arial" w:cs="Arial"/>
              <w:sz w:val="16"/>
            </w:rPr>
          </w:pPr>
          <w:r w:rsidRPr="004D0C21">
            <w:rPr>
              <w:rFonts w:ascii="Arial" w:hAnsi="Arial" w:cs="Arial"/>
              <w:sz w:val="16"/>
            </w:rPr>
            <w:t>CODIGO</w:t>
          </w:r>
        </w:p>
      </w:tc>
      <w:tc>
        <w:tcPr>
          <w:tcW w:w="1701" w:type="dxa"/>
          <w:gridSpan w:val="3"/>
          <w:shd w:val="clear" w:color="auto" w:fill="BFBFBF"/>
          <w:vAlign w:val="center"/>
        </w:tcPr>
        <w:p w14:paraId="6B69BCE7" w14:textId="5726806D" w:rsidR="004D0C21" w:rsidRPr="004D0C21" w:rsidRDefault="004D0C21" w:rsidP="004D0C21">
          <w:pPr>
            <w:jc w:val="center"/>
            <w:rPr>
              <w:rFonts w:ascii="Arial" w:hAnsi="Arial" w:cs="Arial"/>
              <w:sz w:val="16"/>
            </w:rPr>
          </w:pPr>
          <w:r>
            <w:rPr>
              <w:rFonts w:ascii="Arial" w:hAnsi="Arial" w:cs="Arial"/>
              <w:sz w:val="16"/>
            </w:rPr>
            <w:t>M</w:t>
          </w:r>
          <w:r w:rsidRPr="004D0C21">
            <w:rPr>
              <w:rFonts w:ascii="Arial" w:hAnsi="Arial" w:cs="Arial"/>
              <w:sz w:val="16"/>
            </w:rPr>
            <w:t>SSI001</w:t>
          </w:r>
        </w:p>
      </w:tc>
    </w:tr>
    <w:tr w:rsidR="004D0C21" w:rsidRPr="004D0C21" w14:paraId="62E9CEF4" w14:textId="77777777" w:rsidTr="004D0C21">
      <w:trPr>
        <w:trHeight w:val="419"/>
      </w:trPr>
      <w:tc>
        <w:tcPr>
          <w:tcW w:w="1701" w:type="dxa"/>
          <w:vMerge/>
          <w:shd w:val="clear" w:color="auto" w:fill="auto"/>
        </w:tcPr>
        <w:p w14:paraId="3720F352" w14:textId="77777777" w:rsidR="004D0C21" w:rsidRPr="004D0C21" w:rsidRDefault="004D0C21" w:rsidP="004D0C21">
          <w:pPr>
            <w:rPr>
              <w:rFonts w:ascii="Arial" w:hAnsi="Arial" w:cs="Arial"/>
            </w:rPr>
          </w:pPr>
        </w:p>
      </w:tc>
      <w:tc>
        <w:tcPr>
          <w:tcW w:w="6662" w:type="dxa"/>
          <w:vMerge/>
          <w:shd w:val="clear" w:color="auto" w:fill="auto"/>
          <w:vAlign w:val="center"/>
        </w:tcPr>
        <w:p w14:paraId="06235547" w14:textId="77777777" w:rsidR="004D0C21" w:rsidRPr="004D0C21" w:rsidRDefault="004D0C21" w:rsidP="004D0C21">
          <w:pPr>
            <w:pStyle w:val="Ttulo1"/>
            <w:rPr>
              <w:rFonts w:cs="Arial"/>
              <w:sz w:val="28"/>
            </w:rPr>
          </w:pPr>
        </w:p>
      </w:tc>
      <w:tc>
        <w:tcPr>
          <w:tcW w:w="993" w:type="dxa"/>
          <w:shd w:val="clear" w:color="auto" w:fill="BFBFBF"/>
          <w:vAlign w:val="center"/>
        </w:tcPr>
        <w:p w14:paraId="148B3905" w14:textId="77777777" w:rsidR="004D0C21" w:rsidRPr="004D0C21" w:rsidRDefault="004D0C21" w:rsidP="004D0C21">
          <w:pPr>
            <w:rPr>
              <w:rFonts w:ascii="Arial" w:hAnsi="Arial" w:cs="Arial"/>
              <w:sz w:val="16"/>
            </w:rPr>
          </w:pPr>
          <w:r w:rsidRPr="004D0C21">
            <w:rPr>
              <w:rFonts w:ascii="Arial" w:hAnsi="Arial" w:cs="Arial"/>
              <w:sz w:val="16"/>
            </w:rPr>
            <w:t>VERSION</w:t>
          </w:r>
        </w:p>
      </w:tc>
      <w:tc>
        <w:tcPr>
          <w:tcW w:w="1701" w:type="dxa"/>
          <w:gridSpan w:val="3"/>
          <w:shd w:val="clear" w:color="auto" w:fill="auto"/>
          <w:vAlign w:val="center"/>
        </w:tcPr>
        <w:p w14:paraId="3C173F72" w14:textId="77777777" w:rsidR="004D0C21" w:rsidRPr="004D0C21" w:rsidRDefault="004D0C21" w:rsidP="004D0C21">
          <w:pPr>
            <w:jc w:val="center"/>
            <w:rPr>
              <w:rFonts w:ascii="Arial" w:hAnsi="Arial" w:cs="Arial"/>
              <w:sz w:val="16"/>
            </w:rPr>
          </w:pPr>
          <w:r w:rsidRPr="004D0C21">
            <w:rPr>
              <w:rFonts w:ascii="Arial" w:hAnsi="Arial" w:cs="Arial"/>
              <w:sz w:val="16"/>
            </w:rPr>
            <w:t>1</w:t>
          </w:r>
        </w:p>
      </w:tc>
    </w:tr>
    <w:tr w:rsidR="004D0C21" w:rsidRPr="004D0C21" w14:paraId="41CEC31F" w14:textId="77777777" w:rsidTr="004D0C21">
      <w:trPr>
        <w:trHeight w:val="411"/>
      </w:trPr>
      <w:tc>
        <w:tcPr>
          <w:tcW w:w="1701" w:type="dxa"/>
          <w:vMerge/>
          <w:shd w:val="clear" w:color="auto" w:fill="auto"/>
        </w:tcPr>
        <w:p w14:paraId="3EB55EFA" w14:textId="77777777" w:rsidR="004D0C21" w:rsidRPr="004D0C21" w:rsidRDefault="004D0C21" w:rsidP="004D0C21">
          <w:pPr>
            <w:rPr>
              <w:rFonts w:ascii="Arial" w:hAnsi="Arial" w:cs="Arial"/>
            </w:rPr>
          </w:pPr>
        </w:p>
      </w:tc>
      <w:tc>
        <w:tcPr>
          <w:tcW w:w="6662" w:type="dxa"/>
          <w:vMerge w:val="restart"/>
          <w:shd w:val="clear" w:color="auto" w:fill="auto"/>
          <w:vAlign w:val="center"/>
        </w:tcPr>
        <w:p w14:paraId="4F096BB8" w14:textId="56D46352" w:rsidR="004D0C21" w:rsidRPr="004D0C21" w:rsidRDefault="004D0C21" w:rsidP="004D0C21">
          <w:pPr>
            <w:tabs>
              <w:tab w:val="left" w:pos="1848"/>
              <w:tab w:val="center" w:pos="4419"/>
            </w:tabs>
            <w:jc w:val="center"/>
            <w:rPr>
              <w:rFonts w:ascii="Arial" w:hAnsi="Arial" w:cs="Arial"/>
              <w:b/>
              <w:sz w:val="28"/>
              <w:szCs w:val="28"/>
            </w:rPr>
          </w:pPr>
          <w:r>
            <w:rPr>
              <w:rFonts w:ascii="Arial" w:hAnsi="Arial" w:cs="Arial"/>
              <w:b/>
              <w:sz w:val="28"/>
            </w:rPr>
            <w:t>MANUAL POLITICAS DE SEGURIDAD DEL SISTEMA DE INFORMACION</w:t>
          </w:r>
        </w:p>
      </w:tc>
      <w:tc>
        <w:tcPr>
          <w:tcW w:w="993" w:type="dxa"/>
          <w:vMerge w:val="restart"/>
          <w:shd w:val="clear" w:color="auto" w:fill="BFBFBF"/>
          <w:vAlign w:val="center"/>
        </w:tcPr>
        <w:p w14:paraId="377655F3" w14:textId="77777777" w:rsidR="004D0C21" w:rsidRPr="004D0C21" w:rsidRDefault="004D0C21" w:rsidP="004D0C21">
          <w:pPr>
            <w:rPr>
              <w:rFonts w:ascii="Arial" w:hAnsi="Arial" w:cs="Arial"/>
              <w:sz w:val="16"/>
            </w:rPr>
          </w:pPr>
          <w:r w:rsidRPr="004D0C21">
            <w:rPr>
              <w:rFonts w:ascii="Arial" w:hAnsi="Arial" w:cs="Arial"/>
              <w:sz w:val="16"/>
            </w:rPr>
            <w:t>VIGENCIA</w:t>
          </w:r>
        </w:p>
      </w:tc>
      <w:tc>
        <w:tcPr>
          <w:tcW w:w="566" w:type="dxa"/>
          <w:shd w:val="clear" w:color="auto" w:fill="BFBFBF"/>
          <w:vAlign w:val="center"/>
        </w:tcPr>
        <w:p w14:paraId="51CC1887" w14:textId="77777777" w:rsidR="004D0C21" w:rsidRPr="004D0C21" w:rsidRDefault="004D0C21" w:rsidP="004D0C21">
          <w:pPr>
            <w:jc w:val="center"/>
            <w:rPr>
              <w:rFonts w:ascii="Arial" w:hAnsi="Arial" w:cs="Arial"/>
              <w:sz w:val="16"/>
            </w:rPr>
          </w:pPr>
          <w:r w:rsidRPr="004D0C21">
            <w:rPr>
              <w:rFonts w:ascii="Arial" w:hAnsi="Arial" w:cs="Arial"/>
              <w:sz w:val="16"/>
            </w:rPr>
            <w:t>DIA</w:t>
          </w:r>
        </w:p>
      </w:tc>
      <w:tc>
        <w:tcPr>
          <w:tcW w:w="563" w:type="dxa"/>
          <w:shd w:val="clear" w:color="auto" w:fill="BFBFBF"/>
          <w:vAlign w:val="center"/>
        </w:tcPr>
        <w:p w14:paraId="1DD5D74D" w14:textId="77777777" w:rsidR="004D0C21" w:rsidRPr="004D0C21" w:rsidRDefault="004D0C21" w:rsidP="004D0C21">
          <w:pPr>
            <w:jc w:val="center"/>
            <w:rPr>
              <w:rFonts w:ascii="Arial" w:hAnsi="Arial" w:cs="Arial"/>
              <w:sz w:val="16"/>
            </w:rPr>
          </w:pPr>
          <w:r w:rsidRPr="004D0C21">
            <w:rPr>
              <w:rFonts w:ascii="Arial" w:hAnsi="Arial" w:cs="Arial"/>
              <w:sz w:val="16"/>
            </w:rPr>
            <w:t>MES</w:t>
          </w:r>
        </w:p>
      </w:tc>
      <w:tc>
        <w:tcPr>
          <w:tcW w:w="572" w:type="dxa"/>
          <w:shd w:val="clear" w:color="auto" w:fill="BFBFBF"/>
          <w:vAlign w:val="center"/>
        </w:tcPr>
        <w:p w14:paraId="2FB159CC" w14:textId="77777777" w:rsidR="004D0C21" w:rsidRPr="004D0C21" w:rsidRDefault="004D0C21" w:rsidP="004D0C21">
          <w:pPr>
            <w:jc w:val="center"/>
            <w:rPr>
              <w:rFonts w:ascii="Arial" w:hAnsi="Arial" w:cs="Arial"/>
              <w:sz w:val="16"/>
            </w:rPr>
          </w:pPr>
          <w:r w:rsidRPr="004D0C21">
            <w:rPr>
              <w:rFonts w:ascii="Arial" w:hAnsi="Arial" w:cs="Arial"/>
              <w:sz w:val="16"/>
            </w:rPr>
            <w:t>AÑO</w:t>
          </w:r>
        </w:p>
      </w:tc>
    </w:tr>
    <w:tr w:rsidR="004D0C21" w:rsidRPr="004D0C21" w14:paraId="72B7951B" w14:textId="77777777" w:rsidTr="004D0C21">
      <w:trPr>
        <w:trHeight w:val="445"/>
      </w:trPr>
      <w:tc>
        <w:tcPr>
          <w:tcW w:w="1701" w:type="dxa"/>
          <w:vMerge/>
          <w:shd w:val="clear" w:color="auto" w:fill="auto"/>
        </w:tcPr>
        <w:p w14:paraId="34205833" w14:textId="77777777" w:rsidR="004D0C21" w:rsidRPr="004D0C21" w:rsidRDefault="004D0C21" w:rsidP="004D0C21">
          <w:pPr>
            <w:rPr>
              <w:rFonts w:ascii="Arial" w:hAnsi="Arial" w:cs="Arial"/>
            </w:rPr>
          </w:pPr>
        </w:p>
      </w:tc>
      <w:tc>
        <w:tcPr>
          <w:tcW w:w="6662" w:type="dxa"/>
          <w:vMerge/>
          <w:shd w:val="clear" w:color="auto" w:fill="auto"/>
          <w:vAlign w:val="center"/>
        </w:tcPr>
        <w:p w14:paraId="57E4717F" w14:textId="77777777" w:rsidR="004D0C21" w:rsidRPr="004D0C21" w:rsidRDefault="004D0C21" w:rsidP="004D0C21">
          <w:pPr>
            <w:jc w:val="center"/>
            <w:rPr>
              <w:rFonts w:ascii="Arial" w:hAnsi="Arial" w:cs="Arial"/>
              <w:sz w:val="28"/>
            </w:rPr>
          </w:pPr>
        </w:p>
      </w:tc>
      <w:tc>
        <w:tcPr>
          <w:tcW w:w="993" w:type="dxa"/>
          <w:vMerge/>
          <w:shd w:val="clear" w:color="auto" w:fill="BFBFBF"/>
          <w:vAlign w:val="center"/>
        </w:tcPr>
        <w:p w14:paraId="71E2EE39" w14:textId="77777777" w:rsidR="004D0C21" w:rsidRPr="004D0C21" w:rsidRDefault="004D0C21" w:rsidP="004D0C21">
          <w:pPr>
            <w:rPr>
              <w:rFonts w:ascii="Arial" w:hAnsi="Arial" w:cs="Arial"/>
              <w:sz w:val="16"/>
            </w:rPr>
          </w:pPr>
        </w:p>
      </w:tc>
      <w:tc>
        <w:tcPr>
          <w:tcW w:w="566" w:type="dxa"/>
          <w:shd w:val="clear" w:color="auto" w:fill="auto"/>
          <w:vAlign w:val="center"/>
        </w:tcPr>
        <w:p w14:paraId="29D9FFC9" w14:textId="77777777" w:rsidR="004D0C21" w:rsidRPr="004D0C21" w:rsidRDefault="004D0C21" w:rsidP="004D0C21">
          <w:pPr>
            <w:jc w:val="center"/>
            <w:rPr>
              <w:rFonts w:ascii="Arial" w:hAnsi="Arial" w:cs="Arial"/>
              <w:sz w:val="16"/>
            </w:rPr>
          </w:pPr>
          <w:r w:rsidRPr="004D0C21">
            <w:rPr>
              <w:rFonts w:ascii="Arial" w:hAnsi="Arial" w:cs="Arial"/>
              <w:sz w:val="16"/>
            </w:rPr>
            <w:t>8</w:t>
          </w:r>
        </w:p>
      </w:tc>
      <w:tc>
        <w:tcPr>
          <w:tcW w:w="563" w:type="dxa"/>
          <w:shd w:val="clear" w:color="auto" w:fill="auto"/>
          <w:vAlign w:val="center"/>
        </w:tcPr>
        <w:p w14:paraId="2B369E42" w14:textId="77777777" w:rsidR="004D0C21" w:rsidRPr="004D0C21" w:rsidRDefault="004D0C21" w:rsidP="004D0C21">
          <w:pPr>
            <w:jc w:val="center"/>
            <w:rPr>
              <w:rFonts w:ascii="Arial" w:hAnsi="Arial" w:cs="Arial"/>
              <w:sz w:val="16"/>
            </w:rPr>
          </w:pPr>
          <w:r w:rsidRPr="004D0C21">
            <w:rPr>
              <w:rFonts w:ascii="Arial" w:hAnsi="Arial" w:cs="Arial"/>
              <w:sz w:val="16"/>
            </w:rPr>
            <w:t>9</w:t>
          </w:r>
        </w:p>
      </w:tc>
      <w:tc>
        <w:tcPr>
          <w:tcW w:w="572" w:type="dxa"/>
          <w:shd w:val="clear" w:color="auto" w:fill="auto"/>
          <w:vAlign w:val="center"/>
        </w:tcPr>
        <w:p w14:paraId="69621474" w14:textId="77777777" w:rsidR="004D0C21" w:rsidRPr="004D0C21" w:rsidRDefault="004D0C21" w:rsidP="004D0C21">
          <w:pPr>
            <w:jc w:val="center"/>
            <w:rPr>
              <w:rFonts w:ascii="Arial" w:hAnsi="Arial" w:cs="Arial"/>
              <w:sz w:val="16"/>
            </w:rPr>
          </w:pPr>
          <w:r w:rsidRPr="004D0C21">
            <w:rPr>
              <w:rFonts w:ascii="Arial" w:hAnsi="Arial" w:cs="Arial"/>
              <w:sz w:val="16"/>
            </w:rPr>
            <w:t>2021</w:t>
          </w:r>
        </w:p>
      </w:tc>
    </w:tr>
    <w:tr w:rsidR="004D0C21" w:rsidRPr="004D0C21" w14:paraId="43409E50" w14:textId="77777777" w:rsidTr="004D0C21">
      <w:trPr>
        <w:trHeight w:val="139"/>
      </w:trPr>
      <w:tc>
        <w:tcPr>
          <w:tcW w:w="1701" w:type="dxa"/>
          <w:vMerge/>
          <w:shd w:val="clear" w:color="auto" w:fill="auto"/>
        </w:tcPr>
        <w:p w14:paraId="07E02D64" w14:textId="77777777" w:rsidR="004D0C21" w:rsidRPr="004D0C21" w:rsidRDefault="004D0C21" w:rsidP="004D0C21">
          <w:pPr>
            <w:rPr>
              <w:rFonts w:ascii="Arial" w:hAnsi="Arial" w:cs="Arial"/>
            </w:rPr>
          </w:pPr>
        </w:p>
      </w:tc>
      <w:tc>
        <w:tcPr>
          <w:tcW w:w="6662" w:type="dxa"/>
          <w:vMerge/>
          <w:shd w:val="clear" w:color="auto" w:fill="auto"/>
          <w:vAlign w:val="center"/>
        </w:tcPr>
        <w:p w14:paraId="3E39FD1E" w14:textId="77777777" w:rsidR="004D0C21" w:rsidRPr="004D0C21" w:rsidRDefault="004D0C21" w:rsidP="004D0C21">
          <w:pPr>
            <w:jc w:val="center"/>
            <w:rPr>
              <w:rFonts w:ascii="Arial" w:hAnsi="Arial" w:cs="Arial"/>
              <w:sz w:val="28"/>
            </w:rPr>
          </w:pPr>
        </w:p>
      </w:tc>
      <w:tc>
        <w:tcPr>
          <w:tcW w:w="993" w:type="dxa"/>
          <w:shd w:val="clear" w:color="auto" w:fill="BFBFBF"/>
          <w:vAlign w:val="center"/>
        </w:tcPr>
        <w:p w14:paraId="51B02CAF" w14:textId="77777777" w:rsidR="004D0C21" w:rsidRPr="004D0C21" w:rsidRDefault="004D0C21" w:rsidP="004D0C21">
          <w:pPr>
            <w:rPr>
              <w:rFonts w:ascii="Arial" w:hAnsi="Arial" w:cs="Arial"/>
              <w:sz w:val="16"/>
            </w:rPr>
          </w:pPr>
          <w:r w:rsidRPr="004D0C21">
            <w:rPr>
              <w:rFonts w:ascii="Arial" w:hAnsi="Arial" w:cs="Arial"/>
              <w:bCs/>
              <w:sz w:val="16"/>
            </w:rPr>
            <w:t>Página</w:t>
          </w:r>
        </w:p>
      </w:tc>
      <w:tc>
        <w:tcPr>
          <w:tcW w:w="566" w:type="dxa"/>
          <w:shd w:val="clear" w:color="auto" w:fill="auto"/>
          <w:vAlign w:val="center"/>
        </w:tcPr>
        <w:p w14:paraId="6EAF05AC" w14:textId="7C2F2F26" w:rsidR="004D0C21" w:rsidRPr="004D0C21" w:rsidRDefault="004D0C21" w:rsidP="004D0C21">
          <w:pPr>
            <w:jc w:val="center"/>
            <w:rPr>
              <w:rFonts w:ascii="Arial" w:hAnsi="Arial" w:cs="Arial"/>
              <w:sz w:val="16"/>
            </w:rPr>
          </w:pPr>
          <w:r w:rsidRPr="004D0C21">
            <w:rPr>
              <w:rStyle w:val="Nmerodepgina"/>
              <w:rFonts w:ascii="Arial" w:hAnsi="Arial" w:cs="Arial"/>
              <w:sz w:val="16"/>
            </w:rPr>
            <w:fldChar w:fldCharType="begin"/>
          </w:r>
          <w:r w:rsidRPr="004D0C21">
            <w:rPr>
              <w:rStyle w:val="Nmerodepgina"/>
              <w:rFonts w:ascii="Arial" w:hAnsi="Arial" w:cs="Arial"/>
              <w:sz w:val="16"/>
            </w:rPr>
            <w:instrText xml:space="preserve"> PAGE </w:instrText>
          </w:r>
          <w:r w:rsidRPr="004D0C21">
            <w:rPr>
              <w:rStyle w:val="Nmerodepgina"/>
              <w:rFonts w:ascii="Arial" w:hAnsi="Arial" w:cs="Arial"/>
              <w:sz w:val="16"/>
            </w:rPr>
            <w:fldChar w:fldCharType="separate"/>
          </w:r>
          <w:r w:rsidR="00B55D74">
            <w:rPr>
              <w:rStyle w:val="Nmerodepgina"/>
              <w:rFonts w:ascii="Arial" w:hAnsi="Arial" w:cs="Arial"/>
              <w:noProof/>
              <w:sz w:val="16"/>
            </w:rPr>
            <w:t>2</w:t>
          </w:r>
          <w:r w:rsidRPr="004D0C21">
            <w:rPr>
              <w:rStyle w:val="Nmerodepgina"/>
              <w:rFonts w:ascii="Arial" w:hAnsi="Arial" w:cs="Arial"/>
              <w:sz w:val="16"/>
            </w:rPr>
            <w:fldChar w:fldCharType="end"/>
          </w:r>
        </w:p>
      </w:tc>
      <w:tc>
        <w:tcPr>
          <w:tcW w:w="563" w:type="dxa"/>
          <w:shd w:val="clear" w:color="auto" w:fill="auto"/>
          <w:vAlign w:val="center"/>
        </w:tcPr>
        <w:p w14:paraId="4B7977FE" w14:textId="77777777" w:rsidR="004D0C21" w:rsidRPr="004D0C21" w:rsidRDefault="004D0C21" w:rsidP="004D0C21">
          <w:pPr>
            <w:jc w:val="center"/>
            <w:rPr>
              <w:rFonts w:ascii="Arial" w:hAnsi="Arial" w:cs="Arial"/>
              <w:sz w:val="16"/>
            </w:rPr>
          </w:pPr>
          <w:r w:rsidRPr="004D0C21">
            <w:rPr>
              <w:rFonts w:ascii="Arial" w:hAnsi="Arial" w:cs="Arial"/>
              <w:sz w:val="16"/>
            </w:rPr>
            <w:t>de</w:t>
          </w:r>
        </w:p>
      </w:tc>
      <w:tc>
        <w:tcPr>
          <w:tcW w:w="572" w:type="dxa"/>
          <w:shd w:val="clear" w:color="auto" w:fill="auto"/>
          <w:vAlign w:val="center"/>
        </w:tcPr>
        <w:p w14:paraId="0DFD2351" w14:textId="77777777" w:rsidR="004D0C21" w:rsidRPr="004D0C21" w:rsidRDefault="004D0C21" w:rsidP="004D0C21">
          <w:pPr>
            <w:jc w:val="center"/>
            <w:rPr>
              <w:rFonts w:ascii="Arial" w:hAnsi="Arial" w:cs="Arial"/>
              <w:sz w:val="16"/>
            </w:rPr>
          </w:pPr>
          <w:r w:rsidRPr="004D0C21">
            <w:rPr>
              <w:rFonts w:ascii="Arial" w:hAnsi="Arial" w:cs="Arial"/>
              <w:sz w:val="16"/>
            </w:rPr>
            <w:fldChar w:fldCharType="begin"/>
          </w:r>
          <w:r w:rsidRPr="004D0C21">
            <w:rPr>
              <w:rFonts w:ascii="Arial" w:hAnsi="Arial" w:cs="Arial"/>
              <w:sz w:val="16"/>
            </w:rPr>
            <w:instrText xml:space="preserve"> NUMPAGES  </w:instrText>
          </w:r>
          <w:r w:rsidRPr="004D0C21">
            <w:rPr>
              <w:rFonts w:ascii="Arial" w:hAnsi="Arial" w:cs="Arial"/>
              <w:sz w:val="16"/>
            </w:rPr>
            <w:fldChar w:fldCharType="separate"/>
          </w:r>
          <w:r w:rsidR="00B55D74">
            <w:rPr>
              <w:rFonts w:ascii="Arial" w:hAnsi="Arial" w:cs="Arial"/>
              <w:noProof/>
              <w:sz w:val="16"/>
            </w:rPr>
            <w:t>65</w:t>
          </w:r>
          <w:r w:rsidRPr="004D0C21">
            <w:rPr>
              <w:rFonts w:ascii="Arial" w:hAnsi="Arial" w:cs="Arial"/>
              <w:sz w:val="16"/>
            </w:rPr>
            <w:fldChar w:fldCharType="end"/>
          </w:r>
        </w:p>
      </w:tc>
    </w:tr>
  </w:tbl>
  <w:p w14:paraId="465D1541" w14:textId="6CB6A2AE" w:rsidR="004D0C21" w:rsidRPr="004D0C21" w:rsidRDefault="004D0C21" w:rsidP="004D0C21">
    <w:pPr>
      <w:pStyle w:val="Encabezado"/>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11057"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01"/>
      <w:gridCol w:w="6662"/>
      <w:gridCol w:w="993"/>
      <w:gridCol w:w="566"/>
      <w:gridCol w:w="563"/>
      <w:gridCol w:w="572"/>
    </w:tblGrid>
    <w:tr w:rsidR="004D0C21" w:rsidRPr="004D0C21" w14:paraId="140ADB72" w14:textId="77777777" w:rsidTr="004D0C21">
      <w:trPr>
        <w:trHeight w:val="483"/>
      </w:trPr>
      <w:tc>
        <w:tcPr>
          <w:tcW w:w="1701" w:type="dxa"/>
          <w:vMerge w:val="restart"/>
          <w:shd w:val="clear" w:color="auto" w:fill="auto"/>
          <w:vAlign w:val="center"/>
        </w:tcPr>
        <w:p w14:paraId="0E2AB96A" w14:textId="6E70665B" w:rsidR="004D0C21" w:rsidRPr="004D0C21" w:rsidRDefault="00B55D74" w:rsidP="004D0C21">
          <w:pPr>
            <w:jc w:val="center"/>
            <w:rPr>
              <w:rFonts w:ascii="Arial" w:hAnsi="Arial" w:cs="Arial"/>
            </w:rPr>
          </w:pPr>
          <w:r>
            <w:rPr>
              <w:rFonts w:ascii="Arial" w:hAnsi="Arial" w:cs="Arial"/>
              <w:noProof/>
              <w:color w:val="000000"/>
              <w:lang w:val="es-MX" w:eastAsia="es-MX"/>
            </w:rPr>
            <w:pict w14:anchorId="6913AAA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473340390" o:spid="_x0000_s2055" type="#_x0000_t75" style="position:absolute;left:0;text-align:left;margin-left:0;margin-top:0;width:438pt;height:460.8pt;z-index:-251658240;mso-position-horizontal:center;mso-position-horizontal-relative:margin;mso-position-vertical:center;mso-position-vertical-relative:margin" o:allowincell="f">
                <v:imagedata r:id="rId1" o:title="MARCA  DE AGUA-Propiedad Intelectual 2016"/>
              </v:shape>
            </w:pict>
          </w:r>
          <w:r w:rsidR="004D0C21" w:rsidRPr="004D0C21">
            <w:rPr>
              <w:rFonts w:ascii="Arial" w:hAnsi="Arial" w:cs="Arial"/>
              <w:noProof/>
              <w:color w:val="000000"/>
              <w:lang w:val="es-MX" w:eastAsia="es-MX"/>
            </w:rPr>
            <w:drawing>
              <wp:inline distT="0" distB="0" distL="0" distR="0" wp14:anchorId="1E77BCC1" wp14:editId="72910B95">
                <wp:extent cx="929640" cy="1402080"/>
                <wp:effectExtent l="0" t="0" r="3810" b="7620"/>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5"/>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929640" cy="1402080"/>
                        </a:xfrm>
                        <a:prstGeom prst="rect">
                          <a:avLst/>
                        </a:prstGeom>
                        <a:noFill/>
                        <a:ln>
                          <a:noFill/>
                        </a:ln>
                      </pic:spPr>
                    </pic:pic>
                  </a:graphicData>
                </a:graphic>
              </wp:inline>
            </w:drawing>
          </w:r>
        </w:p>
      </w:tc>
      <w:tc>
        <w:tcPr>
          <w:tcW w:w="6662" w:type="dxa"/>
          <w:vMerge w:val="restart"/>
          <w:shd w:val="clear" w:color="auto" w:fill="BFBFBF"/>
          <w:vAlign w:val="center"/>
        </w:tcPr>
        <w:p w14:paraId="1817CE48" w14:textId="77777777" w:rsidR="004D0C21" w:rsidRPr="004D0C21" w:rsidRDefault="004D0C21" w:rsidP="004D0C21">
          <w:pPr>
            <w:jc w:val="center"/>
            <w:rPr>
              <w:rFonts w:ascii="Arial" w:hAnsi="Arial" w:cs="Arial"/>
              <w:b/>
              <w:sz w:val="28"/>
            </w:rPr>
          </w:pPr>
          <w:r w:rsidRPr="004D0C21">
            <w:rPr>
              <w:rFonts w:ascii="Arial" w:hAnsi="Arial" w:cs="Arial"/>
              <w:b/>
              <w:sz w:val="28"/>
            </w:rPr>
            <w:t>SISTEMA DE GESTION DE SEGURIDAD DE LA INFORMACION</w:t>
          </w:r>
        </w:p>
      </w:tc>
      <w:tc>
        <w:tcPr>
          <w:tcW w:w="993" w:type="dxa"/>
          <w:shd w:val="clear" w:color="auto" w:fill="BFBFBF"/>
          <w:vAlign w:val="center"/>
        </w:tcPr>
        <w:p w14:paraId="64517187" w14:textId="77777777" w:rsidR="004D0C21" w:rsidRPr="004D0C21" w:rsidRDefault="004D0C21" w:rsidP="004D0C21">
          <w:pPr>
            <w:rPr>
              <w:rFonts w:ascii="Arial" w:hAnsi="Arial" w:cs="Arial"/>
              <w:sz w:val="16"/>
            </w:rPr>
          </w:pPr>
          <w:r w:rsidRPr="004D0C21">
            <w:rPr>
              <w:rFonts w:ascii="Arial" w:hAnsi="Arial" w:cs="Arial"/>
              <w:sz w:val="16"/>
            </w:rPr>
            <w:t>CODIGO</w:t>
          </w:r>
        </w:p>
      </w:tc>
      <w:tc>
        <w:tcPr>
          <w:tcW w:w="1701" w:type="dxa"/>
          <w:gridSpan w:val="3"/>
          <w:shd w:val="clear" w:color="auto" w:fill="BFBFBF"/>
          <w:vAlign w:val="center"/>
        </w:tcPr>
        <w:p w14:paraId="237D2BED" w14:textId="77777777" w:rsidR="004D0C21" w:rsidRPr="004D0C21" w:rsidRDefault="004D0C21" w:rsidP="004D0C21">
          <w:pPr>
            <w:jc w:val="center"/>
            <w:rPr>
              <w:rFonts w:ascii="Arial" w:hAnsi="Arial" w:cs="Arial"/>
              <w:sz w:val="16"/>
            </w:rPr>
          </w:pPr>
          <w:r>
            <w:rPr>
              <w:rFonts w:ascii="Arial" w:hAnsi="Arial" w:cs="Arial"/>
              <w:sz w:val="16"/>
            </w:rPr>
            <w:t>M</w:t>
          </w:r>
          <w:r w:rsidRPr="004D0C21">
            <w:rPr>
              <w:rFonts w:ascii="Arial" w:hAnsi="Arial" w:cs="Arial"/>
              <w:sz w:val="16"/>
            </w:rPr>
            <w:t>SSI001</w:t>
          </w:r>
        </w:p>
      </w:tc>
    </w:tr>
    <w:tr w:rsidR="004D0C21" w:rsidRPr="004D0C21" w14:paraId="4A665FCB" w14:textId="77777777" w:rsidTr="004D0C21">
      <w:trPr>
        <w:trHeight w:val="419"/>
      </w:trPr>
      <w:tc>
        <w:tcPr>
          <w:tcW w:w="1701" w:type="dxa"/>
          <w:vMerge/>
          <w:shd w:val="clear" w:color="auto" w:fill="auto"/>
        </w:tcPr>
        <w:p w14:paraId="7F916EAA" w14:textId="77777777" w:rsidR="004D0C21" w:rsidRPr="004D0C21" w:rsidRDefault="004D0C21" w:rsidP="004D0C21">
          <w:pPr>
            <w:rPr>
              <w:rFonts w:ascii="Arial" w:hAnsi="Arial" w:cs="Arial"/>
            </w:rPr>
          </w:pPr>
        </w:p>
      </w:tc>
      <w:tc>
        <w:tcPr>
          <w:tcW w:w="6662" w:type="dxa"/>
          <w:vMerge/>
          <w:shd w:val="clear" w:color="auto" w:fill="auto"/>
          <w:vAlign w:val="center"/>
        </w:tcPr>
        <w:p w14:paraId="094F7030" w14:textId="77777777" w:rsidR="004D0C21" w:rsidRPr="004D0C21" w:rsidRDefault="004D0C21" w:rsidP="004D0C21">
          <w:pPr>
            <w:pStyle w:val="Ttulo1"/>
            <w:rPr>
              <w:rFonts w:cs="Arial"/>
              <w:sz w:val="28"/>
            </w:rPr>
          </w:pPr>
        </w:p>
      </w:tc>
      <w:tc>
        <w:tcPr>
          <w:tcW w:w="993" w:type="dxa"/>
          <w:shd w:val="clear" w:color="auto" w:fill="BFBFBF"/>
          <w:vAlign w:val="center"/>
        </w:tcPr>
        <w:p w14:paraId="478FA1CD" w14:textId="77777777" w:rsidR="004D0C21" w:rsidRPr="004D0C21" w:rsidRDefault="004D0C21" w:rsidP="004D0C21">
          <w:pPr>
            <w:rPr>
              <w:rFonts w:ascii="Arial" w:hAnsi="Arial" w:cs="Arial"/>
              <w:sz w:val="16"/>
            </w:rPr>
          </w:pPr>
          <w:r w:rsidRPr="004D0C21">
            <w:rPr>
              <w:rFonts w:ascii="Arial" w:hAnsi="Arial" w:cs="Arial"/>
              <w:sz w:val="16"/>
            </w:rPr>
            <w:t>VERSION</w:t>
          </w:r>
        </w:p>
      </w:tc>
      <w:tc>
        <w:tcPr>
          <w:tcW w:w="1701" w:type="dxa"/>
          <w:gridSpan w:val="3"/>
          <w:shd w:val="clear" w:color="auto" w:fill="auto"/>
          <w:vAlign w:val="center"/>
        </w:tcPr>
        <w:p w14:paraId="6C3F106F" w14:textId="77777777" w:rsidR="004D0C21" w:rsidRPr="004D0C21" w:rsidRDefault="004D0C21" w:rsidP="004D0C21">
          <w:pPr>
            <w:jc w:val="center"/>
            <w:rPr>
              <w:rFonts w:ascii="Arial" w:hAnsi="Arial" w:cs="Arial"/>
              <w:sz w:val="16"/>
            </w:rPr>
          </w:pPr>
          <w:r w:rsidRPr="004D0C21">
            <w:rPr>
              <w:rFonts w:ascii="Arial" w:hAnsi="Arial" w:cs="Arial"/>
              <w:sz w:val="16"/>
            </w:rPr>
            <w:t>1</w:t>
          </w:r>
        </w:p>
      </w:tc>
    </w:tr>
    <w:tr w:rsidR="004D0C21" w:rsidRPr="004D0C21" w14:paraId="21F51CDC" w14:textId="77777777" w:rsidTr="004D0C21">
      <w:trPr>
        <w:trHeight w:val="411"/>
      </w:trPr>
      <w:tc>
        <w:tcPr>
          <w:tcW w:w="1701" w:type="dxa"/>
          <w:vMerge/>
          <w:shd w:val="clear" w:color="auto" w:fill="auto"/>
        </w:tcPr>
        <w:p w14:paraId="5475D71F" w14:textId="77777777" w:rsidR="004D0C21" w:rsidRPr="004D0C21" w:rsidRDefault="004D0C21" w:rsidP="004D0C21">
          <w:pPr>
            <w:rPr>
              <w:rFonts w:ascii="Arial" w:hAnsi="Arial" w:cs="Arial"/>
            </w:rPr>
          </w:pPr>
        </w:p>
      </w:tc>
      <w:tc>
        <w:tcPr>
          <w:tcW w:w="6662" w:type="dxa"/>
          <w:vMerge w:val="restart"/>
          <w:shd w:val="clear" w:color="auto" w:fill="auto"/>
          <w:vAlign w:val="center"/>
        </w:tcPr>
        <w:p w14:paraId="47CA9B13" w14:textId="1A6B4781" w:rsidR="004D0C21" w:rsidRPr="004D0C21" w:rsidRDefault="004D0C21" w:rsidP="004D0C21">
          <w:pPr>
            <w:tabs>
              <w:tab w:val="left" w:pos="1848"/>
              <w:tab w:val="center" w:pos="4419"/>
            </w:tabs>
            <w:jc w:val="center"/>
            <w:rPr>
              <w:rFonts w:ascii="Arial" w:hAnsi="Arial" w:cs="Arial"/>
              <w:b/>
              <w:sz w:val="28"/>
              <w:szCs w:val="28"/>
            </w:rPr>
          </w:pPr>
          <w:r>
            <w:rPr>
              <w:rFonts w:ascii="Arial" w:hAnsi="Arial" w:cs="Arial"/>
              <w:b/>
              <w:sz w:val="28"/>
            </w:rPr>
            <w:t>MANUAL POLITICAS DE SEGURIDAD DEL SISTEMA DE INFORMACION</w:t>
          </w:r>
        </w:p>
      </w:tc>
      <w:tc>
        <w:tcPr>
          <w:tcW w:w="993" w:type="dxa"/>
          <w:vMerge w:val="restart"/>
          <w:shd w:val="clear" w:color="auto" w:fill="BFBFBF"/>
          <w:vAlign w:val="center"/>
        </w:tcPr>
        <w:p w14:paraId="42AC0770" w14:textId="77777777" w:rsidR="004D0C21" w:rsidRPr="004D0C21" w:rsidRDefault="004D0C21" w:rsidP="004D0C21">
          <w:pPr>
            <w:rPr>
              <w:rFonts w:ascii="Arial" w:hAnsi="Arial" w:cs="Arial"/>
              <w:sz w:val="16"/>
            </w:rPr>
          </w:pPr>
          <w:r w:rsidRPr="004D0C21">
            <w:rPr>
              <w:rFonts w:ascii="Arial" w:hAnsi="Arial" w:cs="Arial"/>
              <w:sz w:val="16"/>
            </w:rPr>
            <w:t>VIGENCIA</w:t>
          </w:r>
        </w:p>
      </w:tc>
      <w:tc>
        <w:tcPr>
          <w:tcW w:w="566" w:type="dxa"/>
          <w:shd w:val="clear" w:color="auto" w:fill="BFBFBF"/>
          <w:vAlign w:val="center"/>
        </w:tcPr>
        <w:p w14:paraId="5CA61DDD" w14:textId="77777777" w:rsidR="004D0C21" w:rsidRPr="004D0C21" w:rsidRDefault="004D0C21" w:rsidP="004D0C21">
          <w:pPr>
            <w:jc w:val="center"/>
            <w:rPr>
              <w:rFonts w:ascii="Arial" w:hAnsi="Arial" w:cs="Arial"/>
              <w:sz w:val="16"/>
            </w:rPr>
          </w:pPr>
          <w:r w:rsidRPr="004D0C21">
            <w:rPr>
              <w:rFonts w:ascii="Arial" w:hAnsi="Arial" w:cs="Arial"/>
              <w:sz w:val="16"/>
            </w:rPr>
            <w:t>DIA</w:t>
          </w:r>
        </w:p>
      </w:tc>
      <w:tc>
        <w:tcPr>
          <w:tcW w:w="563" w:type="dxa"/>
          <w:shd w:val="clear" w:color="auto" w:fill="BFBFBF"/>
          <w:vAlign w:val="center"/>
        </w:tcPr>
        <w:p w14:paraId="6BD4A0BE" w14:textId="77777777" w:rsidR="004D0C21" w:rsidRPr="004D0C21" w:rsidRDefault="004D0C21" w:rsidP="004D0C21">
          <w:pPr>
            <w:jc w:val="center"/>
            <w:rPr>
              <w:rFonts w:ascii="Arial" w:hAnsi="Arial" w:cs="Arial"/>
              <w:sz w:val="16"/>
            </w:rPr>
          </w:pPr>
          <w:r w:rsidRPr="004D0C21">
            <w:rPr>
              <w:rFonts w:ascii="Arial" w:hAnsi="Arial" w:cs="Arial"/>
              <w:sz w:val="16"/>
            </w:rPr>
            <w:t>MES</w:t>
          </w:r>
        </w:p>
      </w:tc>
      <w:tc>
        <w:tcPr>
          <w:tcW w:w="572" w:type="dxa"/>
          <w:shd w:val="clear" w:color="auto" w:fill="BFBFBF"/>
          <w:vAlign w:val="center"/>
        </w:tcPr>
        <w:p w14:paraId="572783B8" w14:textId="77777777" w:rsidR="004D0C21" w:rsidRPr="004D0C21" w:rsidRDefault="004D0C21" w:rsidP="004D0C21">
          <w:pPr>
            <w:jc w:val="center"/>
            <w:rPr>
              <w:rFonts w:ascii="Arial" w:hAnsi="Arial" w:cs="Arial"/>
              <w:sz w:val="16"/>
            </w:rPr>
          </w:pPr>
          <w:r w:rsidRPr="004D0C21">
            <w:rPr>
              <w:rFonts w:ascii="Arial" w:hAnsi="Arial" w:cs="Arial"/>
              <w:sz w:val="16"/>
            </w:rPr>
            <w:t>AÑO</w:t>
          </w:r>
        </w:p>
      </w:tc>
    </w:tr>
    <w:tr w:rsidR="004D0C21" w:rsidRPr="004D0C21" w14:paraId="1085DBD1" w14:textId="77777777" w:rsidTr="004D0C21">
      <w:trPr>
        <w:trHeight w:val="445"/>
      </w:trPr>
      <w:tc>
        <w:tcPr>
          <w:tcW w:w="1701" w:type="dxa"/>
          <w:vMerge/>
          <w:shd w:val="clear" w:color="auto" w:fill="auto"/>
        </w:tcPr>
        <w:p w14:paraId="5360F6CB" w14:textId="77777777" w:rsidR="004D0C21" w:rsidRPr="004D0C21" w:rsidRDefault="004D0C21" w:rsidP="004D0C21">
          <w:pPr>
            <w:rPr>
              <w:rFonts w:ascii="Arial" w:hAnsi="Arial" w:cs="Arial"/>
            </w:rPr>
          </w:pPr>
        </w:p>
      </w:tc>
      <w:tc>
        <w:tcPr>
          <w:tcW w:w="6662" w:type="dxa"/>
          <w:vMerge/>
          <w:shd w:val="clear" w:color="auto" w:fill="auto"/>
          <w:vAlign w:val="center"/>
        </w:tcPr>
        <w:p w14:paraId="49E89F8A" w14:textId="77777777" w:rsidR="004D0C21" w:rsidRPr="004D0C21" w:rsidRDefault="004D0C21" w:rsidP="004D0C21">
          <w:pPr>
            <w:jc w:val="center"/>
            <w:rPr>
              <w:rFonts w:ascii="Arial" w:hAnsi="Arial" w:cs="Arial"/>
              <w:sz w:val="28"/>
            </w:rPr>
          </w:pPr>
        </w:p>
      </w:tc>
      <w:tc>
        <w:tcPr>
          <w:tcW w:w="993" w:type="dxa"/>
          <w:vMerge/>
          <w:shd w:val="clear" w:color="auto" w:fill="BFBFBF"/>
          <w:vAlign w:val="center"/>
        </w:tcPr>
        <w:p w14:paraId="7C3D4A25" w14:textId="77777777" w:rsidR="004D0C21" w:rsidRPr="004D0C21" w:rsidRDefault="004D0C21" w:rsidP="004D0C21">
          <w:pPr>
            <w:rPr>
              <w:rFonts w:ascii="Arial" w:hAnsi="Arial" w:cs="Arial"/>
              <w:sz w:val="16"/>
            </w:rPr>
          </w:pPr>
        </w:p>
      </w:tc>
      <w:tc>
        <w:tcPr>
          <w:tcW w:w="566" w:type="dxa"/>
          <w:shd w:val="clear" w:color="auto" w:fill="auto"/>
          <w:vAlign w:val="center"/>
        </w:tcPr>
        <w:p w14:paraId="5652658D" w14:textId="77777777" w:rsidR="004D0C21" w:rsidRPr="004D0C21" w:rsidRDefault="004D0C21" w:rsidP="004D0C21">
          <w:pPr>
            <w:jc w:val="center"/>
            <w:rPr>
              <w:rFonts w:ascii="Arial" w:hAnsi="Arial" w:cs="Arial"/>
              <w:sz w:val="16"/>
            </w:rPr>
          </w:pPr>
          <w:r w:rsidRPr="004D0C21">
            <w:rPr>
              <w:rFonts w:ascii="Arial" w:hAnsi="Arial" w:cs="Arial"/>
              <w:sz w:val="16"/>
            </w:rPr>
            <w:t>8</w:t>
          </w:r>
        </w:p>
      </w:tc>
      <w:tc>
        <w:tcPr>
          <w:tcW w:w="563" w:type="dxa"/>
          <w:shd w:val="clear" w:color="auto" w:fill="auto"/>
          <w:vAlign w:val="center"/>
        </w:tcPr>
        <w:p w14:paraId="320EB2A8" w14:textId="77777777" w:rsidR="004D0C21" w:rsidRPr="004D0C21" w:rsidRDefault="004D0C21" w:rsidP="004D0C21">
          <w:pPr>
            <w:jc w:val="center"/>
            <w:rPr>
              <w:rFonts w:ascii="Arial" w:hAnsi="Arial" w:cs="Arial"/>
              <w:sz w:val="16"/>
            </w:rPr>
          </w:pPr>
          <w:r w:rsidRPr="004D0C21">
            <w:rPr>
              <w:rFonts w:ascii="Arial" w:hAnsi="Arial" w:cs="Arial"/>
              <w:sz w:val="16"/>
            </w:rPr>
            <w:t>9</w:t>
          </w:r>
        </w:p>
      </w:tc>
      <w:tc>
        <w:tcPr>
          <w:tcW w:w="572" w:type="dxa"/>
          <w:shd w:val="clear" w:color="auto" w:fill="auto"/>
          <w:vAlign w:val="center"/>
        </w:tcPr>
        <w:p w14:paraId="78E8A81A" w14:textId="77777777" w:rsidR="004D0C21" w:rsidRPr="004D0C21" w:rsidRDefault="004D0C21" w:rsidP="004D0C21">
          <w:pPr>
            <w:jc w:val="center"/>
            <w:rPr>
              <w:rFonts w:ascii="Arial" w:hAnsi="Arial" w:cs="Arial"/>
              <w:sz w:val="16"/>
            </w:rPr>
          </w:pPr>
          <w:r w:rsidRPr="004D0C21">
            <w:rPr>
              <w:rFonts w:ascii="Arial" w:hAnsi="Arial" w:cs="Arial"/>
              <w:sz w:val="16"/>
            </w:rPr>
            <w:t>2021</w:t>
          </w:r>
        </w:p>
      </w:tc>
    </w:tr>
    <w:tr w:rsidR="004D0C21" w:rsidRPr="004D0C21" w14:paraId="24C7C25A" w14:textId="77777777" w:rsidTr="004D0C21">
      <w:trPr>
        <w:trHeight w:val="139"/>
      </w:trPr>
      <w:tc>
        <w:tcPr>
          <w:tcW w:w="1701" w:type="dxa"/>
          <w:vMerge/>
          <w:shd w:val="clear" w:color="auto" w:fill="auto"/>
        </w:tcPr>
        <w:p w14:paraId="7A4EA9D4" w14:textId="77777777" w:rsidR="004D0C21" w:rsidRPr="004D0C21" w:rsidRDefault="004D0C21" w:rsidP="004D0C21">
          <w:pPr>
            <w:rPr>
              <w:rFonts w:ascii="Arial" w:hAnsi="Arial" w:cs="Arial"/>
            </w:rPr>
          </w:pPr>
        </w:p>
      </w:tc>
      <w:tc>
        <w:tcPr>
          <w:tcW w:w="6662" w:type="dxa"/>
          <w:vMerge/>
          <w:shd w:val="clear" w:color="auto" w:fill="auto"/>
          <w:vAlign w:val="center"/>
        </w:tcPr>
        <w:p w14:paraId="36D6201A" w14:textId="77777777" w:rsidR="004D0C21" w:rsidRPr="004D0C21" w:rsidRDefault="004D0C21" w:rsidP="004D0C21">
          <w:pPr>
            <w:jc w:val="center"/>
            <w:rPr>
              <w:rFonts w:ascii="Arial" w:hAnsi="Arial" w:cs="Arial"/>
              <w:sz w:val="28"/>
            </w:rPr>
          </w:pPr>
        </w:p>
      </w:tc>
      <w:tc>
        <w:tcPr>
          <w:tcW w:w="993" w:type="dxa"/>
          <w:shd w:val="clear" w:color="auto" w:fill="BFBFBF"/>
          <w:vAlign w:val="center"/>
        </w:tcPr>
        <w:p w14:paraId="4F9A6979" w14:textId="77777777" w:rsidR="004D0C21" w:rsidRPr="004D0C21" w:rsidRDefault="004D0C21" w:rsidP="004D0C21">
          <w:pPr>
            <w:rPr>
              <w:rFonts w:ascii="Arial" w:hAnsi="Arial" w:cs="Arial"/>
              <w:sz w:val="16"/>
            </w:rPr>
          </w:pPr>
          <w:r w:rsidRPr="004D0C21">
            <w:rPr>
              <w:rFonts w:ascii="Arial" w:hAnsi="Arial" w:cs="Arial"/>
              <w:bCs/>
              <w:sz w:val="16"/>
            </w:rPr>
            <w:t>Página</w:t>
          </w:r>
        </w:p>
      </w:tc>
      <w:tc>
        <w:tcPr>
          <w:tcW w:w="566" w:type="dxa"/>
          <w:shd w:val="clear" w:color="auto" w:fill="auto"/>
          <w:vAlign w:val="center"/>
        </w:tcPr>
        <w:p w14:paraId="71CD339A" w14:textId="77777777" w:rsidR="004D0C21" w:rsidRPr="004D0C21" w:rsidRDefault="004D0C21" w:rsidP="004D0C21">
          <w:pPr>
            <w:jc w:val="center"/>
            <w:rPr>
              <w:rFonts w:ascii="Arial" w:hAnsi="Arial" w:cs="Arial"/>
              <w:sz w:val="16"/>
            </w:rPr>
          </w:pPr>
          <w:r w:rsidRPr="004D0C21">
            <w:rPr>
              <w:rStyle w:val="Nmerodepgina"/>
              <w:rFonts w:ascii="Arial" w:hAnsi="Arial" w:cs="Arial"/>
              <w:sz w:val="16"/>
            </w:rPr>
            <w:fldChar w:fldCharType="begin"/>
          </w:r>
          <w:r w:rsidRPr="004D0C21">
            <w:rPr>
              <w:rStyle w:val="Nmerodepgina"/>
              <w:rFonts w:ascii="Arial" w:hAnsi="Arial" w:cs="Arial"/>
              <w:sz w:val="16"/>
            </w:rPr>
            <w:instrText xml:space="preserve"> PAGE </w:instrText>
          </w:r>
          <w:r w:rsidRPr="004D0C21">
            <w:rPr>
              <w:rStyle w:val="Nmerodepgina"/>
              <w:rFonts w:ascii="Arial" w:hAnsi="Arial" w:cs="Arial"/>
              <w:sz w:val="16"/>
            </w:rPr>
            <w:fldChar w:fldCharType="separate"/>
          </w:r>
          <w:r w:rsidR="00B55D74">
            <w:rPr>
              <w:rStyle w:val="Nmerodepgina"/>
              <w:rFonts w:ascii="Arial" w:hAnsi="Arial" w:cs="Arial"/>
              <w:noProof/>
              <w:sz w:val="16"/>
            </w:rPr>
            <w:t>1</w:t>
          </w:r>
          <w:r w:rsidRPr="004D0C21">
            <w:rPr>
              <w:rStyle w:val="Nmerodepgina"/>
              <w:rFonts w:ascii="Arial" w:hAnsi="Arial" w:cs="Arial"/>
              <w:sz w:val="16"/>
            </w:rPr>
            <w:fldChar w:fldCharType="end"/>
          </w:r>
        </w:p>
      </w:tc>
      <w:tc>
        <w:tcPr>
          <w:tcW w:w="563" w:type="dxa"/>
          <w:shd w:val="clear" w:color="auto" w:fill="auto"/>
          <w:vAlign w:val="center"/>
        </w:tcPr>
        <w:p w14:paraId="68418351" w14:textId="77777777" w:rsidR="004D0C21" w:rsidRPr="004D0C21" w:rsidRDefault="004D0C21" w:rsidP="004D0C21">
          <w:pPr>
            <w:jc w:val="center"/>
            <w:rPr>
              <w:rFonts w:ascii="Arial" w:hAnsi="Arial" w:cs="Arial"/>
              <w:sz w:val="16"/>
            </w:rPr>
          </w:pPr>
          <w:r w:rsidRPr="004D0C21">
            <w:rPr>
              <w:rFonts w:ascii="Arial" w:hAnsi="Arial" w:cs="Arial"/>
              <w:sz w:val="16"/>
            </w:rPr>
            <w:t>de</w:t>
          </w:r>
        </w:p>
      </w:tc>
      <w:tc>
        <w:tcPr>
          <w:tcW w:w="572" w:type="dxa"/>
          <w:shd w:val="clear" w:color="auto" w:fill="auto"/>
          <w:vAlign w:val="center"/>
        </w:tcPr>
        <w:p w14:paraId="3457BBAE" w14:textId="77777777" w:rsidR="004D0C21" w:rsidRPr="004D0C21" w:rsidRDefault="004D0C21" w:rsidP="004D0C21">
          <w:pPr>
            <w:jc w:val="center"/>
            <w:rPr>
              <w:rFonts w:ascii="Arial" w:hAnsi="Arial" w:cs="Arial"/>
              <w:sz w:val="16"/>
            </w:rPr>
          </w:pPr>
          <w:r w:rsidRPr="004D0C21">
            <w:rPr>
              <w:rFonts w:ascii="Arial" w:hAnsi="Arial" w:cs="Arial"/>
              <w:sz w:val="16"/>
            </w:rPr>
            <w:fldChar w:fldCharType="begin"/>
          </w:r>
          <w:r w:rsidRPr="004D0C21">
            <w:rPr>
              <w:rFonts w:ascii="Arial" w:hAnsi="Arial" w:cs="Arial"/>
              <w:sz w:val="16"/>
            </w:rPr>
            <w:instrText xml:space="preserve"> NUMPAGES  </w:instrText>
          </w:r>
          <w:r w:rsidRPr="004D0C21">
            <w:rPr>
              <w:rFonts w:ascii="Arial" w:hAnsi="Arial" w:cs="Arial"/>
              <w:sz w:val="16"/>
            </w:rPr>
            <w:fldChar w:fldCharType="separate"/>
          </w:r>
          <w:r w:rsidR="00B55D74">
            <w:rPr>
              <w:rFonts w:ascii="Arial" w:hAnsi="Arial" w:cs="Arial"/>
              <w:noProof/>
              <w:sz w:val="16"/>
            </w:rPr>
            <w:t>65</w:t>
          </w:r>
          <w:r w:rsidRPr="004D0C21">
            <w:rPr>
              <w:rFonts w:ascii="Arial" w:hAnsi="Arial" w:cs="Arial"/>
              <w:sz w:val="16"/>
            </w:rPr>
            <w:fldChar w:fldCharType="end"/>
          </w:r>
        </w:p>
      </w:tc>
    </w:tr>
  </w:tbl>
  <w:p w14:paraId="58FECE7F" w14:textId="0C164FAB" w:rsidR="004D0C21" w:rsidRPr="004D0C21" w:rsidRDefault="004D0C21" w:rsidP="004D0C21">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2E1941"/>
    <w:multiLevelType w:val="multilevel"/>
    <w:tmpl w:val="1C1CAC10"/>
    <w:lvl w:ilvl="0">
      <w:start w:val="1"/>
      <w:numFmt w:val="bullet"/>
      <w:lvlText w:val="o"/>
      <w:lvlJc w:val="left"/>
      <w:pPr>
        <w:ind w:left="390" w:hanging="390"/>
      </w:pPr>
      <w:rPr>
        <w:rFonts w:ascii="Courier New" w:hAnsi="Courier New" w:cs="Courier New" w:hint="default"/>
      </w:rPr>
    </w:lvl>
    <w:lvl w:ilvl="1">
      <w:start w:val="4"/>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
    <w:nsid w:val="01DC7238"/>
    <w:multiLevelType w:val="multilevel"/>
    <w:tmpl w:val="B7164C9C"/>
    <w:lvl w:ilvl="0">
      <w:start w:val="1"/>
      <w:numFmt w:val="bullet"/>
      <w:lvlText w:val=""/>
      <w:lvlJc w:val="left"/>
      <w:pPr>
        <w:ind w:left="390" w:hanging="390"/>
      </w:pPr>
      <w:rPr>
        <w:rFonts w:ascii="Symbol" w:hAnsi="Symbol" w:hint="default"/>
      </w:rPr>
    </w:lvl>
    <w:lvl w:ilvl="1">
      <w:start w:val="4"/>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
    <w:nsid w:val="025C3061"/>
    <w:multiLevelType w:val="multilevel"/>
    <w:tmpl w:val="5D227BC8"/>
    <w:lvl w:ilvl="0">
      <w:start w:val="1"/>
      <w:numFmt w:val="bullet"/>
      <w:lvlText w:val="o"/>
      <w:lvlJc w:val="left"/>
      <w:pPr>
        <w:ind w:left="390" w:hanging="390"/>
      </w:pPr>
      <w:rPr>
        <w:rFonts w:ascii="Courier New" w:hAnsi="Courier New" w:cs="Courier New" w:hint="default"/>
      </w:rPr>
    </w:lvl>
    <w:lvl w:ilvl="1">
      <w:start w:val="4"/>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
    <w:nsid w:val="02DE3A0A"/>
    <w:multiLevelType w:val="multilevel"/>
    <w:tmpl w:val="B8064826"/>
    <w:lvl w:ilvl="0">
      <w:start w:val="1"/>
      <w:numFmt w:val="bullet"/>
      <w:lvlText w:val=""/>
      <w:lvlJc w:val="left"/>
      <w:pPr>
        <w:ind w:left="390" w:hanging="390"/>
      </w:pPr>
      <w:rPr>
        <w:rFonts w:ascii="Symbol" w:hAnsi="Symbol" w:hint="default"/>
      </w:rPr>
    </w:lvl>
    <w:lvl w:ilvl="1">
      <w:start w:val="4"/>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4">
    <w:nsid w:val="03601B2C"/>
    <w:multiLevelType w:val="multilevel"/>
    <w:tmpl w:val="1BFA9F18"/>
    <w:lvl w:ilvl="0">
      <w:start w:val="1"/>
      <w:numFmt w:val="bullet"/>
      <w:lvlText w:val=""/>
      <w:lvlJc w:val="left"/>
      <w:pPr>
        <w:ind w:left="390" w:hanging="390"/>
      </w:pPr>
      <w:rPr>
        <w:rFonts w:ascii="Symbol" w:hAnsi="Symbol" w:hint="default"/>
      </w:rPr>
    </w:lvl>
    <w:lvl w:ilvl="1">
      <w:start w:val="4"/>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5">
    <w:nsid w:val="047E7FBA"/>
    <w:multiLevelType w:val="multilevel"/>
    <w:tmpl w:val="8FD6940A"/>
    <w:lvl w:ilvl="0">
      <w:start w:val="4"/>
      <w:numFmt w:val="decimal"/>
      <w:lvlText w:val="%1."/>
      <w:lvlJc w:val="left"/>
      <w:pPr>
        <w:ind w:left="390" w:hanging="39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6">
    <w:nsid w:val="0DFE77F2"/>
    <w:multiLevelType w:val="multilevel"/>
    <w:tmpl w:val="B7164C9C"/>
    <w:lvl w:ilvl="0">
      <w:start w:val="1"/>
      <w:numFmt w:val="bullet"/>
      <w:lvlText w:val=""/>
      <w:lvlJc w:val="left"/>
      <w:pPr>
        <w:ind w:left="390" w:hanging="390"/>
      </w:pPr>
      <w:rPr>
        <w:rFonts w:ascii="Symbol" w:hAnsi="Symbol" w:hint="default"/>
      </w:rPr>
    </w:lvl>
    <w:lvl w:ilvl="1">
      <w:start w:val="4"/>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7">
    <w:nsid w:val="16EE60EB"/>
    <w:multiLevelType w:val="multilevel"/>
    <w:tmpl w:val="ABD464C8"/>
    <w:lvl w:ilvl="0">
      <w:start w:val="6"/>
      <w:numFmt w:val="decimal"/>
      <w:lvlText w:val="%1."/>
      <w:lvlJc w:val="left"/>
      <w:pPr>
        <w:ind w:left="390" w:hanging="390"/>
      </w:pPr>
      <w:rPr>
        <w:rFonts w:hint="default"/>
      </w:rPr>
    </w:lvl>
    <w:lvl w:ilvl="1">
      <w:start w:val="1"/>
      <w:numFmt w:val="bullet"/>
      <w:lvlText w:val="o"/>
      <w:lvlJc w:val="left"/>
      <w:pPr>
        <w:ind w:left="720" w:hanging="720"/>
      </w:pPr>
      <w:rPr>
        <w:rFonts w:ascii="Courier New" w:hAnsi="Courier New" w:cs="Courier New"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8">
    <w:nsid w:val="1D48147E"/>
    <w:multiLevelType w:val="multilevel"/>
    <w:tmpl w:val="B7164C9C"/>
    <w:lvl w:ilvl="0">
      <w:start w:val="1"/>
      <w:numFmt w:val="bullet"/>
      <w:lvlText w:val=""/>
      <w:lvlJc w:val="left"/>
      <w:pPr>
        <w:ind w:left="390" w:hanging="390"/>
      </w:pPr>
      <w:rPr>
        <w:rFonts w:ascii="Symbol" w:hAnsi="Symbol" w:hint="default"/>
      </w:rPr>
    </w:lvl>
    <w:lvl w:ilvl="1">
      <w:start w:val="4"/>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9">
    <w:nsid w:val="1EE14C52"/>
    <w:multiLevelType w:val="multilevel"/>
    <w:tmpl w:val="B7164C9C"/>
    <w:lvl w:ilvl="0">
      <w:start w:val="1"/>
      <w:numFmt w:val="bullet"/>
      <w:lvlText w:val=""/>
      <w:lvlJc w:val="left"/>
      <w:pPr>
        <w:ind w:left="390" w:hanging="390"/>
      </w:pPr>
      <w:rPr>
        <w:rFonts w:ascii="Symbol" w:hAnsi="Symbol" w:hint="default"/>
      </w:rPr>
    </w:lvl>
    <w:lvl w:ilvl="1">
      <w:start w:val="4"/>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0">
    <w:nsid w:val="201F0C2E"/>
    <w:multiLevelType w:val="multilevel"/>
    <w:tmpl w:val="E6481EC2"/>
    <w:lvl w:ilvl="0">
      <w:start w:val="6"/>
      <w:numFmt w:val="decimal"/>
      <w:lvlText w:val="%1."/>
      <w:lvlJc w:val="left"/>
      <w:pPr>
        <w:ind w:left="390" w:hanging="390"/>
      </w:pPr>
      <w:rPr>
        <w:rFonts w:hint="default"/>
      </w:rPr>
    </w:lvl>
    <w:lvl w:ilvl="1">
      <w:start w:val="1"/>
      <w:numFmt w:val="bullet"/>
      <w:lvlText w:val="o"/>
      <w:lvlJc w:val="left"/>
      <w:pPr>
        <w:ind w:left="720" w:hanging="720"/>
      </w:pPr>
      <w:rPr>
        <w:rFonts w:ascii="Courier New" w:hAnsi="Courier New" w:cs="Courier New"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1">
    <w:nsid w:val="28201108"/>
    <w:multiLevelType w:val="multilevel"/>
    <w:tmpl w:val="14544DFA"/>
    <w:lvl w:ilvl="0">
      <w:start w:val="9"/>
      <w:numFmt w:val="decimal"/>
      <w:lvlText w:val="%1."/>
      <w:lvlJc w:val="left"/>
      <w:pPr>
        <w:ind w:left="390" w:hanging="390"/>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2">
    <w:nsid w:val="2C951C0E"/>
    <w:multiLevelType w:val="multilevel"/>
    <w:tmpl w:val="0BAE8C70"/>
    <w:lvl w:ilvl="0">
      <w:start w:val="1"/>
      <w:numFmt w:val="bullet"/>
      <w:lvlText w:val="o"/>
      <w:lvlJc w:val="left"/>
      <w:pPr>
        <w:ind w:left="390" w:hanging="390"/>
      </w:pPr>
      <w:rPr>
        <w:rFonts w:ascii="Courier New" w:hAnsi="Courier New" w:cs="Courier New" w:hint="default"/>
      </w:rPr>
    </w:lvl>
    <w:lvl w:ilvl="1">
      <w:start w:val="4"/>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3">
    <w:nsid w:val="30A02BBF"/>
    <w:multiLevelType w:val="multilevel"/>
    <w:tmpl w:val="EB522E4E"/>
    <w:lvl w:ilvl="0">
      <w:start w:val="1"/>
      <w:numFmt w:val="bullet"/>
      <w:lvlText w:val=""/>
      <w:lvlJc w:val="left"/>
      <w:pPr>
        <w:ind w:left="390" w:hanging="390"/>
      </w:pPr>
      <w:rPr>
        <w:rFonts w:ascii="Symbol" w:hAnsi="Symbol" w:hint="default"/>
      </w:rPr>
    </w:lvl>
    <w:lvl w:ilvl="1">
      <w:start w:val="4"/>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4">
    <w:nsid w:val="32720346"/>
    <w:multiLevelType w:val="multilevel"/>
    <w:tmpl w:val="AA1C9972"/>
    <w:lvl w:ilvl="0">
      <w:start w:val="1"/>
      <w:numFmt w:val="bullet"/>
      <w:lvlText w:val=""/>
      <w:lvlJc w:val="left"/>
      <w:pPr>
        <w:ind w:left="390" w:hanging="390"/>
      </w:pPr>
      <w:rPr>
        <w:rFonts w:ascii="Symbol" w:hAnsi="Symbol" w:hint="default"/>
      </w:rPr>
    </w:lvl>
    <w:lvl w:ilvl="1">
      <w:start w:val="4"/>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5">
    <w:nsid w:val="337E2BF4"/>
    <w:multiLevelType w:val="multilevel"/>
    <w:tmpl w:val="B8701DB4"/>
    <w:lvl w:ilvl="0">
      <w:start w:val="1"/>
      <w:numFmt w:val="bullet"/>
      <w:lvlText w:val=""/>
      <w:lvlJc w:val="left"/>
      <w:pPr>
        <w:ind w:left="390" w:hanging="390"/>
      </w:pPr>
      <w:rPr>
        <w:rFonts w:ascii="Symbol" w:hAnsi="Symbol" w:hint="default"/>
      </w:rPr>
    </w:lvl>
    <w:lvl w:ilvl="1">
      <w:start w:val="4"/>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6">
    <w:nsid w:val="36523760"/>
    <w:multiLevelType w:val="multilevel"/>
    <w:tmpl w:val="3678EC50"/>
    <w:lvl w:ilvl="0">
      <w:start w:val="1"/>
      <w:numFmt w:val="bullet"/>
      <w:lvlText w:val=""/>
      <w:lvlJc w:val="left"/>
      <w:pPr>
        <w:ind w:left="390" w:hanging="390"/>
      </w:pPr>
      <w:rPr>
        <w:rFonts w:ascii="Symbol" w:hAnsi="Symbol" w:hint="default"/>
      </w:rPr>
    </w:lvl>
    <w:lvl w:ilvl="1">
      <w:start w:val="4"/>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7">
    <w:nsid w:val="3A1A3C62"/>
    <w:multiLevelType w:val="multilevel"/>
    <w:tmpl w:val="81BCB1C2"/>
    <w:lvl w:ilvl="0">
      <w:start w:val="1"/>
      <w:numFmt w:val="bullet"/>
      <w:lvlText w:val="o"/>
      <w:lvlJc w:val="left"/>
      <w:pPr>
        <w:ind w:left="390" w:hanging="390"/>
      </w:pPr>
      <w:rPr>
        <w:rFonts w:ascii="Courier New" w:hAnsi="Courier New" w:hint="default"/>
      </w:rPr>
    </w:lvl>
    <w:lvl w:ilvl="1">
      <w:start w:val="4"/>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8">
    <w:nsid w:val="3B3D537B"/>
    <w:multiLevelType w:val="multilevel"/>
    <w:tmpl w:val="C8BC5C5E"/>
    <w:lvl w:ilvl="0">
      <w:start w:val="1"/>
      <w:numFmt w:val="bullet"/>
      <w:lvlText w:val=""/>
      <w:lvlJc w:val="left"/>
      <w:pPr>
        <w:ind w:left="390" w:hanging="390"/>
      </w:pPr>
      <w:rPr>
        <w:rFonts w:ascii="Symbol" w:hAnsi="Symbol" w:hint="default"/>
      </w:rPr>
    </w:lvl>
    <w:lvl w:ilvl="1">
      <w:start w:val="1"/>
      <w:numFmt w:val="bullet"/>
      <w:lvlText w:val=""/>
      <w:lvlJc w:val="left"/>
      <w:pPr>
        <w:ind w:left="720" w:hanging="720"/>
      </w:pPr>
      <w:rPr>
        <w:rFonts w:ascii="Symbol" w:hAnsi="Symbol"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9">
    <w:nsid w:val="42CD7C47"/>
    <w:multiLevelType w:val="multilevel"/>
    <w:tmpl w:val="B7164C9C"/>
    <w:lvl w:ilvl="0">
      <w:start w:val="1"/>
      <w:numFmt w:val="bullet"/>
      <w:lvlText w:val=""/>
      <w:lvlJc w:val="left"/>
      <w:pPr>
        <w:ind w:left="390" w:hanging="390"/>
      </w:pPr>
      <w:rPr>
        <w:rFonts w:ascii="Symbol" w:hAnsi="Symbol" w:hint="default"/>
      </w:rPr>
    </w:lvl>
    <w:lvl w:ilvl="1">
      <w:start w:val="4"/>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0">
    <w:nsid w:val="463C347E"/>
    <w:multiLevelType w:val="multilevel"/>
    <w:tmpl w:val="B7164C9C"/>
    <w:lvl w:ilvl="0">
      <w:start w:val="1"/>
      <w:numFmt w:val="bullet"/>
      <w:lvlText w:val=""/>
      <w:lvlJc w:val="left"/>
      <w:pPr>
        <w:ind w:left="390" w:hanging="390"/>
      </w:pPr>
      <w:rPr>
        <w:rFonts w:ascii="Symbol" w:hAnsi="Symbol" w:hint="default"/>
      </w:rPr>
    </w:lvl>
    <w:lvl w:ilvl="1">
      <w:start w:val="4"/>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1">
    <w:nsid w:val="4A39396C"/>
    <w:multiLevelType w:val="multilevel"/>
    <w:tmpl w:val="44BE7E58"/>
    <w:lvl w:ilvl="0">
      <w:start w:val="6"/>
      <w:numFmt w:val="decimal"/>
      <w:lvlText w:val="%1."/>
      <w:lvlJc w:val="left"/>
      <w:pPr>
        <w:ind w:left="390" w:hanging="390"/>
      </w:pPr>
      <w:rPr>
        <w:rFonts w:hint="default"/>
      </w:rPr>
    </w:lvl>
    <w:lvl w:ilvl="1">
      <w:start w:val="4"/>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2">
    <w:nsid w:val="4BAC5750"/>
    <w:multiLevelType w:val="multilevel"/>
    <w:tmpl w:val="B7164C9C"/>
    <w:lvl w:ilvl="0">
      <w:start w:val="1"/>
      <w:numFmt w:val="bullet"/>
      <w:lvlText w:val=""/>
      <w:lvlJc w:val="left"/>
      <w:pPr>
        <w:ind w:left="390" w:hanging="390"/>
      </w:pPr>
      <w:rPr>
        <w:rFonts w:ascii="Symbol" w:hAnsi="Symbol" w:hint="default"/>
      </w:rPr>
    </w:lvl>
    <w:lvl w:ilvl="1">
      <w:start w:val="4"/>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3">
    <w:nsid w:val="522053A7"/>
    <w:multiLevelType w:val="multilevel"/>
    <w:tmpl w:val="054A6672"/>
    <w:lvl w:ilvl="0">
      <w:start w:val="1"/>
      <w:numFmt w:val="bullet"/>
      <w:lvlText w:val=""/>
      <w:lvlJc w:val="left"/>
      <w:pPr>
        <w:ind w:left="390" w:hanging="390"/>
      </w:pPr>
      <w:rPr>
        <w:rFonts w:ascii="Symbol" w:hAnsi="Symbol" w:hint="default"/>
      </w:rPr>
    </w:lvl>
    <w:lvl w:ilvl="1">
      <w:start w:val="4"/>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4">
    <w:nsid w:val="55C8175D"/>
    <w:multiLevelType w:val="multilevel"/>
    <w:tmpl w:val="26BA2FF2"/>
    <w:lvl w:ilvl="0">
      <w:start w:val="1"/>
      <w:numFmt w:val="bullet"/>
      <w:lvlText w:val=""/>
      <w:lvlJc w:val="left"/>
      <w:pPr>
        <w:ind w:left="390" w:hanging="390"/>
      </w:pPr>
      <w:rPr>
        <w:rFonts w:ascii="Symbol" w:hAnsi="Symbol" w:hint="default"/>
      </w:rPr>
    </w:lvl>
    <w:lvl w:ilvl="1">
      <w:start w:val="4"/>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5">
    <w:nsid w:val="5ADC7143"/>
    <w:multiLevelType w:val="multilevel"/>
    <w:tmpl w:val="C0FADC74"/>
    <w:lvl w:ilvl="0">
      <w:start w:val="1"/>
      <w:numFmt w:val="bullet"/>
      <w:lvlText w:val=""/>
      <w:lvlJc w:val="left"/>
      <w:pPr>
        <w:ind w:left="390" w:hanging="390"/>
      </w:pPr>
      <w:rPr>
        <w:rFonts w:ascii="Symbol" w:hAnsi="Symbol" w:hint="default"/>
      </w:rPr>
    </w:lvl>
    <w:lvl w:ilvl="1">
      <w:start w:val="4"/>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6">
    <w:nsid w:val="5E9B235C"/>
    <w:multiLevelType w:val="multilevel"/>
    <w:tmpl w:val="B7164C9C"/>
    <w:lvl w:ilvl="0">
      <w:start w:val="1"/>
      <w:numFmt w:val="bullet"/>
      <w:lvlText w:val=""/>
      <w:lvlJc w:val="left"/>
      <w:pPr>
        <w:ind w:left="390" w:hanging="390"/>
      </w:pPr>
      <w:rPr>
        <w:rFonts w:ascii="Symbol" w:hAnsi="Symbol" w:hint="default"/>
      </w:rPr>
    </w:lvl>
    <w:lvl w:ilvl="1">
      <w:start w:val="4"/>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7">
    <w:nsid w:val="63ED4846"/>
    <w:multiLevelType w:val="multilevel"/>
    <w:tmpl w:val="1BFA9F18"/>
    <w:lvl w:ilvl="0">
      <w:start w:val="1"/>
      <w:numFmt w:val="bullet"/>
      <w:lvlText w:val=""/>
      <w:lvlJc w:val="left"/>
      <w:pPr>
        <w:ind w:left="390" w:hanging="390"/>
      </w:pPr>
      <w:rPr>
        <w:rFonts w:ascii="Symbol" w:hAnsi="Symbol" w:hint="default"/>
      </w:rPr>
    </w:lvl>
    <w:lvl w:ilvl="1">
      <w:start w:val="4"/>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8">
    <w:nsid w:val="6E3F469D"/>
    <w:multiLevelType w:val="multilevel"/>
    <w:tmpl w:val="5FFCD902"/>
    <w:lvl w:ilvl="0">
      <w:start w:val="1"/>
      <w:numFmt w:val="bullet"/>
      <w:lvlText w:val=""/>
      <w:lvlJc w:val="left"/>
      <w:pPr>
        <w:ind w:left="390" w:hanging="390"/>
      </w:pPr>
      <w:rPr>
        <w:rFonts w:ascii="Symbol" w:hAnsi="Symbol" w:hint="default"/>
      </w:rPr>
    </w:lvl>
    <w:lvl w:ilvl="1">
      <w:start w:val="4"/>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9">
    <w:nsid w:val="6F323165"/>
    <w:multiLevelType w:val="hybridMultilevel"/>
    <w:tmpl w:val="FE58173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0">
    <w:nsid w:val="70955D55"/>
    <w:multiLevelType w:val="multilevel"/>
    <w:tmpl w:val="C0A86BF4"/>
    <w:lvl w:ilvl="0">
      <w:start w:val="1"/>
      <w:numFmt w:val="bullet"/>
      <w:lvlText w:val="o"/>
      <w:lvlJc w:val="left"/>
      <w:pPr>
        <w:ind w:left="390" w:hanging="390"/>
      </w:pPr>
      <w:rPr>
        <w:rFonts w:ascii="Courier New" w:hAnsi="Courier New" w:hint="default"/>
      </w:rPr>
    </w:lvl>
    <w:lvl w:ilvl="1">
      <w:start w:val="4"/>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1">
    <w:nsid w:val="72142E11"/>
    <w:multiLevelType w:val="multilevel"/>
    <w:tmpl w:val="E318A68C"/>
    <w:lvl w:ilvl="0">
      <w:start w:val="1"/>
      <w:numFmt w:val="bullet"/>
      <w:lvlText w:val=""/>
      <w:lvlJc w:val="left"/>
      <w:pPr>
        <w:ind w:left="390" w:hanging="390"/>
      </w:pPr>
      <w:rPr>
        <w:rFonts w:ascii="Symbol" w:hAnsi="Symbol" w:hint="default"/>
      </w:rPr>
    </w:lvl>
    <w:lvl w:ilvl="1">
      <w:start w:val="4"/>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2">
    <w:nsid w:val="739D0DFD"/>
    <w:multiLevelType w:val="hybridMultilevel"/>
    <w:tmpl w:val="5C3847D4"/>
    <w:lvl w:ilvl="0" w:tplc="9E70C4BE">
      <w:start w:val="1"/>
      <w:numFmt w:val="decimal"/>
      <w:lvlText w:val="%1."/>
      <w:lvlJc w:val="left"/>
      <w:pPr>
        <w:ind w:left="720" w:hanging="360"/>
      </w:pPr>
      <w:rPr>
        <w:rFonts w:hint="default"/>
        <w:b/>
        <w:i w:val="0"/>
      </w:rPr>
    </w:lvl>
    <w:lvl w:ilvl="1" w:tplc="9E70C4BE">
      <w:start w:val="1"/>
      <w:numFmt w:val="decimal"/>
      <w:lvlText w:val="%2."/>
      <w:lvlJc w:val="left"/>
      <w:pPr>
        <w:ind w:left="1440" w:hanging="360"/>
      </w:pPr>
      <w:rPr>
        <w:rFonts w:hint="default"/>
        <w:b/>
        <w:i w:val="0"/>
      </w:rPr>
    </w:lvl>
    <w:lvl w:ilvl="2" w:tplc="240A0005">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3">
    <w:nsid w:val="77BD6F50"/>
    <w:multiLevelType w:val="multilevel"/>
    <w:tmpl w:val="240EADD4"/>
    <w:lvl w:ilvl="0">
      <w:start w:val="1"/>
      <w:numFmt w:val="bullet"/>
      <w:lvlText w:val="o"/>
      <w:lvlJc w:val="left"/>
      <w:pPr>
        <w:ind w:left="390" w:hanging="390"/>
      </w:pPr>
      <w:rPr>
        <w:rFonts w:ascii="Courier New" w:hAnsi="Courier New" w:cs="Courier New" w:hint="default"/>
      </w:rPr>
    </w:lvl>
    <w:lvl w:ilvl="1">
      <w:start w:val="4"/>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4">
    <w:nsid w:val="79C1362E"/>
    <w:multiLevelType w:val="multilevel"/>
    <w:tmpl w:val="FF5ADC1E"/>
    <w:lvl w:ilvl="0">
      <w:start w:val="9"/>
      <w:numFmt w:val="decimal"/>
      <w:lvlText w:val="%1."/>
      <w:lvlJc w:val="left"/>
      <w:pPr>
        <w:ind w:left="720" w:hanging="720"/>
      </w:pPr>
      <w:rPr>
        <w:rFonts w:cs="Arial" w:hint="default"/>
        <w:b w:val="0"/>
        <w:color w:val="000000" w:themeColor="text1"/>
      </w:rPr>
    </w:lvl>
    <w:lvl w:ilvl="1">
      <w:start w:val="10"/>
      <w:numFmt w:val="decimal"/>
      <w:lvlText w:val="%1.%2."/>
      <w:lvlJc w:val="left"/>
      <w:pPr>
        <w:ind w:left="720" w:hanging="720"/>
      </w:pPr>
      <w:rPr>
        <w:rFonts w:cs="Arial" w:hint="default"/>
        <w:b w:val="0"/>
        <w:color w:val="000000" w:themeColor="text1"/>
      </w:rPr>
    </w:lvl>
    <w:lvl w:ilvl="2">
      <w:start w:val="2"/>
      <w:numFmt w:val="decimal"/>
      <w:lvlText w:val="%1.%2.%3."/>
      <w:lvlJc w:val="left"/>
      <w:pPr>
        <w:ind w:left="720" w:hanging="720"/>
      </w:pPr>
      <w:rPr>
        <w:rFonts w:cs="Arial" w:hint="default"/>
        <w:b/>
        <w:bCs w:val="0"/>
        <w:color w:val="000000" w:themeColor="text1"/>
      </w:rPr>
    </w:lvl>
    <w:lvl w:ilvl="3">
      <w:start w:val="1"/>
      <w:numFmt w:val="decimal"/>
      <w:lvlText w:val="%1.%2.%3.%4."/>
      <w:lvlJc w:val="left"/>
      <w:pPr>
        <w:ind w:left="1080" w:hanging="1080"/>
      </w:pPr>
      <w:rPr>
        <w:rFonts w:cs="Arial" w:hint="default"/>
        <w:b w:val="0"/>
        <w:color w:val="000000" w:themeColor="text1"/>
      </w:rPr>
    </w:lvl>
    <w:lvl w:ilvl="4">
      <w:start w:val="1"/>
      <w:numFmt w:val="decimal"/>
      <w:lvlText w:val="%1.%2.%3.%4.%5."/>
      <w:lvlJc w:val="left"/>
      <w:pPr>
        <w:ind w:left="1080" w:hanging="1080"/>
      </w:pPr>
      <w:rPr>
        <w:rFonts w:cs="Arial" w:hint="default"/>
        <w:b w:val="0"/>
        <w:color w:val="000000" w:themeColor="text1"/>
      </w:rPr>
    </w:lvl>
    <w:lvl w:ilvl="5">
      <w:start w:val="1"/>
      <w:numFmt w:val="decimal"/>
      <w:lvlText w:val="%1.%2.%3.%4.%5.%6."/>
      <w:lvlJc w:val="left"/>
      <w:pPr>
        <w:ind w:left="1440" w:hanging="1440"/>
      </w:pPr>
      <w:rPr>
        <w:rFonts w:cs="Arial" w:hint="default"/>
        <w:b w:val="0"/>
        <w:color w:val="000000" w:themeColor="text1"/>
      </w:rPr>
    </w:lvl>
    <w:lvl w:ilvl="6">
      <w:start w:val="1"/>
      <w:numFmt w:val="decimal"/>
      <w:lvlText w:val="%1.%2.%3.%4.%5.%6.%7."/>
      <w:lvlJc w:val="left"/>
      <w:pPr>
        <w:ind w:left="1440" w:hanging="1440"/>
      </w:pPr>
      <w:rPr>
        <w:rFonts w:cs="Arial" w:hint="default"/>
        <w:b w:val="0"/>
        <w:color w:val="000000" w:themeColor="text1"/>
      </w:rPr>
    </w:lvl>
    <w:lvl w:ilvl="7">
      <w:start w:val="1"/>
      <w:numFmt w:val="decimal"/>
      <w:lvlText w:val="%1.%2.%3.%4.%5.%6.%7.%8."/>
      <w:lvlJc w:val="left"/>
      <w:pPr>
        <w:ind w:left="1800" w:hanging="1800"/>
      </w:pPr>
      <w:rPr>
        <w:rFonts w:cs="Arial" w:hint="default"/>
        <w:b w:val="0"/>
        <w:color w:val="000000" w:themeColor="text1"/>
      </w:rPr>
    </w:lvl>
    <w:lvl w:ilvl="8">
      <w:start w:val="1"/>
      <w:numFmt w:val="decimal"/>
      <w:lvlText w:val="%1.%2.%3.%4.%5.%6.%7.%8.%9."/>
      <w:lvlJc w:val="left"/>
      <w:pPr>
        <w:ind w:left="2160" w:hanging="2160"/>
      </w:pPr>
      <w:rPr>
        <w:rFonts w:cs="Arial" w:hint="default"/>
        <w:b w:val="0"/>
        <w:color w:val="000000" w:themeColor="text1"/>
      </w:rPr>
    </w:lvl>
  </w:abstractNum>
  <w:abstractNum w:abstractNumId="35">
    <w:nsid w:val="7AAD05CF"/>
    <w:multiLevelType w:val="multilevel"/>
    <w:tmpl w:val="26BA2FF2"/>
    <w:lvl w:ilvl="0">
      <w:start w:val="1"/>
      <w:numFmt w:val="bullet"/>
      <w:lvlText w:val=""/>
      <w:lvlJc w:val="left"/>
      <w:pPr>
        <w:ind w:left="390" w:hanging="390"/>
      </w:pPr>
      <w:rPr>
        <w:rFonts w:ascii="Symbol" w:hAnsi="Symbol" w:hint="default"/>
      </w:rPr>
    </w:lvl>
    <w:lvl w:ilvl="1">
      <w:start w:val="4"/>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6">
    <w:nsid w:val="7CC73839"/>
    <w:multiLevelType w:val="multilevel"/>
    <w:tmpl w:val="3678EC50"/>
    <w:lvl w:ilvl="0">
      <w:start w:val="1"/>
      <w:numFmt w:val="bullet"/>
      <w:lvlText w:val=""/>
      <w:lvlJc w:val="left"/>
      <w:pPr>
        <w:ind w:left="390" w:hanging="390"/>
      </w:pPr>
      <w:rPr>
        <w:rFonts w:ascii="Symbol" w:hAnsi="Symbol" w:hint="default"/>
      </w:rPr>
    </w:lvl>
    <w:lvl w:ilvl="1">
      <w:start w:val="4"/>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num w:numId="1">
    <w:abstractNumId w:val="32"/>
  </w:num>
  <w:num w:numId="2">
    <w:abstractNumId w:val="5"/>
  </w:num>
  <w:num w:numId="3">
    <w:abstractNumId w:val="21"/>
  </w:num>
  <w:num w:numId="4">
    <w:abstractNumId w:val="4"/>
  </w:num>
  <w:num w:numId="5">
    <w:abstractNumId w:val="27"/>
  </w:num>
  <w:num w:numId="6">
    <w:abstractNumId w:val="25"/>
  </w:num>
  <w:num w:numId="7">
    <w:abstractNumId w:val="18"/>
  </w:num>
  <w:num w:numId="8">
    <w:abstractNumId w:val="31"/>
  </w:num>
  <w:num w:numId="9">
    <w:abstractNumId w:val="22"/>
  </w:num>
  <w:num w:numId="10">
    <w:abstractNumId w:val="6"/>
  </w:num>
  <w:num w:numId="11">
    <w:abstractNumId w:val="8"/>
  </w:num>
  <w:num w:numId="12">
    <w:abstractNumId w:val="26"/>
  </w:num>
  <w:num w:numId="13">
    <w:abstractNumId w:val="19"/>
  </w:num>
  <w:num w:numId="14">
    <w:abstractNumId w:val="20"/>
  </w:num>
  <w:num w:numId="15">
    <w:abstractNumId w:val="1"/>
  </w:num>
  <w:num w:numId="16">
    <w:abstractNumId w:val="9"/>
  </w:num>
  <w:num w:numId="17">
    <w:abstractNumId w:val="7"/>
  </w:num>
  <w:num w:numId="18">
    <w:abstractNumId w:val="15"/>
  </w:num>
  <w:num w:numId="19">
    <w:abstractNumId w:val="16"/>
  </w:num>
  <w:num w:numId="20">
    <w:abstractNumId w:val="36"/>
  </w:num>
  <w:num w:numId="21">
    <w:abstractNumId w:val="14"/>
  </w:num>
  <w:num w:numId="22">
    <w:abstractNumId w:val="3"/>
  </w:num>
  <w:num w:numId="23">
    <w:abstractNumId w:val="10"/>
  </w:num>
  <w:num w:numId="24">
    <w:abstractNumId w:val="23"/>
  </w:num>
  <w:num w:numId="25">
    <w:abstractNumId w:val="13"/>
  </w:num>
  <w:num w:numId="26">
    <w:abstractNumId w:val="28"/>
  </w:num>
  <w:num w:numId="27">
    <w:abstractNumId w:val="24"/>
  </w:num>
  <w:num w:numId="28">
    <w:abstractNumId w:val="35"/>
  </w:num>
  <w:num w:numId="29">
    <w:abstractNumId w:val="30"/>
  </w:num>
  <w:num w:numId="30">
    <w:abstractNumId w:val="12"/>
  </w:num>
  <w:num w:numId="31">
    <w:abstractNumId w:val="2"/>
  </w:num>
  <w:num w:numId="32">
    <w:abstractNumId w:val="33"/>
  </w:num>
  <w:num w:numId="33">
    <w:abstractNumId w:val="0"/>
  </w:num>
  <w:num w:numId="34">
    <w:abstractNumId w:val="29"/>
  </w:num>
  <w:num w:numId="35">
    <w:abstractNumId w:val="17"/>
  </w:num>
  <w:num w:numId="36">
    <w:abstractNumId w:val="11"/>
  </w:num>
  <w:num w:numId="37">
    <w:abstractNumId w:val="34"/>
  </w:num>
  <w:numIdMacAtCleanup w:val="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writeProtection w:recommended="1"/>
  <w:zoom w:percent="100"/>
  <w:proofState w:spelling="clean" w:grammar="clean"/>
  <w:documentProtection w:edit="forms" w:enforcement="1" w:cryptProviderType="rsaFull" w:cryptAlgorithmClass="hash" w:cryptAlgorithmType="typeAny" w:cryptAlgorithmSid="4" w:cryptSpinCount="100000" w:hash="CtR/Twwdy4LghvGejdPgfVw8jAU=" w:salt="tFCaBJEwMzHK3I9l5f+OIw=="/>
  <w:defaultTabStop w:val="708"/>
  <w:hyphenationZone w:val="425"/>
  <w:displayHorizontalDrawingGridEvery w:val="0"/>
  <w:displayVerticalDrawingGridEvery w:val="0"/>
  <w:doNotUseMarginsForDrawingGridOrigin/>
  <w:noPunctuationKerning/>
  <w:characterSpacingControl w:val="doNotCompress"/>
  <w:hdrShapeDefaults>
    <o:shapedefaults v:ext="edit" spidmax="2058"/>
    <o:shapelayout v:ext="edit">
      <o:idmap v:ext="edit" data="2"/>
    </o:shapelayout>
  </w:hdrShapeDefaults>
  <w:footnotePr>
    <w:footnote w:id="-1"/>
    <w:footnote w:id="0"/>
  </w:footnotePr>
  <w:endnotePr>
    <w:endnote w:id="-1"/>
    <w:endnote w:id="0"/>
  </w:endnotePr>
  <w:compat>
    <w:doNotUseHTMLParagraphAutoSpacing/>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1263F"/>
    <w:rsid w:val="0000209A"/>
    <w:rsid w:val="000022AA"/>
    <w:rsid w:val="00003FF3"/>
    <w:rsid w:val="00005910"/>
    <w:rsid w:val="00007720"/>
    <w:rsid w:val="0001202D"/>
    <w:rsid w:val="00015B16"/>
    <w:rsid w:val="00022FCB"/>
    <w:rsid w:val="00026875"/>
    <w:rsid w:val="00027830"/>
    <w:rsid w:val="00027963"/>
    <w:rsid w:val="00030CBB"/>
    <w:rsid w:val="00030D6F"/>
    <w:rsid w:val="000357CF"/>
    <w:rsid w:val="00036A64"/>
    <w:rsid w:val="0004137A"/>
    <w:rsid w:val="00041A41"/>
    <w:rsid w:val="000526BF"/>
    <w:rsid w:val="00056F9A"/>
    <w:rsid w:val="00060EC1"/>
    <w:rsid w:val="000657AD"/>
    <w:rsid w:val="000753A3"/>
    <w:rsid w:val="0007606F"/>
    <w:rsid w:val="000857B2"/>
    <w:rsid w:val="00085835"/>
    <w:rsid w:val="00090154"/>
    <w:rsid w:val="00090AA9"/>
    <w:rsid w:val="00094C58"/>
    <w:rsid w:val="000A2700"/>
    <w:rsid w:val="000A3FA6"/>
    <w:rsid w:val="000A58E5"/>
    <w:rsid w:val="000A5A55"/>
    <w:rsid w:val="000B08A0"/>
    <w:rsid w:val="000B65A0"/>
    <w:rsid w:val="000B7CF9"/>
    <w:rsid w:val="000B7F5E"/>
    <w:rsid w:val="000C03DE"/>
    <w:rsid w:val="000C1FA8"/>
    <w:rsid w:val="000C2D0F"/>
    <w:rsid w:val="000C3F8D"/>
    <w:rsid w:val="000C4D10"/>
    <w:rsid w:val="000C73B0"/>
    <w:rsid w:val="000D01B1"/>
    <w:rsid w:val="000D0575"/>
    <w:rsid w:val="000D225A"/>
    <w:rsid w:val="000E026A"/>
    <w:rsid w:val="000E0B0B"/>
    <w:rsid w:val="000E4209"/>
    <w:rsid w:val="000E4B7C"/>
    <w:rsid w:val="000E65FF"/>
    <w:rsid w:val="000E667F"/>
    <w:rsid w:val="000F00DB"/>
    <w:rsid w:val="000F07F3"/>
    <w:rsid w:val="000F3679"/>
    <w:rsid w:val="000F4F53"/>
    <w:rsid w:val="000F7DF2"/>
    <w:rsid w:val="0010103C"/>
    <w:rsid w:val="0010435D"/>
    <w:rsid w:val="00105B88"/>
    <w:rsid w:val="00107B62"/>
    <w:rsid w:val="00110BC1"/>
    <w:rsid w:val="001139A4"/>
    <w:rsid w:val="001200CC"/>
    <w:rsid w:val="00126F28"/>
    <w:rsid w:val="001307EE"/>
    <w:rsid w:val="00131401"/>
    <w:rsid w:val="00131B91"/>
    <w:rsid w:val="0013342E"/>
    <w:rsid w:val="0013379B"/>
    <w:rsid w:val="0014537E"/>
    <w:rsid w:val="00150E82"/>
    <w:rsid w:val="0015235A"/>
    <w:rsid w:val="001526E2"/>
    <w:rsid w:val="00154641"/>
    <w:rsid w:val="00154B6F"/>
    <w:rsid w:val="00156598"/>
    <w:rsid w:val="00157668"/>
    <w:rsid w:val="00171952"/>
    <w:rsid w:val="00182687"/>
    <w:rsid w:val="001826A4"/>
    <w:rsid w:val="001835BB"/>
    <w:rsid w:val="00196342"/>
    <w:rsid w:val="00196B40"/>
    <w:rsid w:val="001A25B7"/>
    <w:rsid w:val="001A25CD"/>
    <w:rsid w:val="001A51ED"/>
    <w:rsid w:val="001B1812"/>
    <w:rsid w:val="001B2F94"/>
    <w:rsid w:val="001B5403"/>
    <w:rsid w:val="001B6DE2"/>
    <w:rsid w:val="001C4777"/>
    <w:rsid w:val="001D40B0"/>
    <w:rsid w:val="001D4D1D"/>
    <w:rsid w:val="001E2D41"/>
    <w:rsid w:val="001E55C8"/>
    <w:rsid w:val="001E6157"/>
    <w:rsid w:val="001F3955"/>
    <w:rsid w:val="00203F1C"/>
    <w:rsid w:val="00204A12"/>
    <w:rsid w:val="00210EF0"/>
    <w:rsid w:val="00210FC1"/>
    <w:rsid w:val="0021355B"/>
    <w:rsid w:val="00214FB4"/>
    <w:rsid w:val="002200E5"/>
    <w:rsid w:val="002211C4"/>
    <w:rsid w:val="002213A9"/>
    <w:rsid w:val="002229F6"/>
    <w:rsid w:val="00225324"/>
    <w:rsid w:val="00225F5C"/>
    <w:rsid w:val="00227221"/>
    <w:rsid w:val="002422A7"/>
    <w:rsid w:val="002431FA"/>
    <w:rsid w:val="00243814"/>
    <w:rsid w:val="00245C15"/>
    <w:rsid w:val="00246051"/>
    <w:rsid w:val="0024714A"/>
    <w:rsid w:val="0025552D"/>
    <w:rsid w:val="00256FF2"/>
    <w:rsid w:val="002629F7"/>
    <w:rsid w:val="002718BE"/>
    <w:rsid w:val="0029663F"/>
    <w:rsid w:val="002A293A"/>
    <w:rsid w:val="002A4205"/>
    <w:rsid w:val="002B09AD"/>
    <w:rsid w:val="002B1874"/>
    <w:rsid w:val="002B3A24"/>
    <w:rsid w:val="002C25E2"/>
    <w:rsid w:val="002C48E1"/>
    <w:rsid w:val="002C6B96"/>
    <w:rsid w:val="002D1AAD"/>
    <w:rsid w:val="002D776D"/>
    <w:rsid w:val="002E130B"/>
    <w:rsid w:val="002E3D54"/>
    <w:rsid w:val="002E5FCA"/>
    <w:rsid w:val="002F0B9F"/>
    <w:rsid w:val="002F17C3"/>
    <w:rsid w:val="002F1BEC"/>
    <w:rsid w:val="002F71C3"/>
    <w:rsid w:val="0030022A"/>
    <w:rsid w:val="00303C37"/>
    <w:rsid w:val="003043A0"/>
    <w:rsid w:val="003077C5"/>
    <w:rsid w:val="00313746"/>
    <w:rsid w:val="00314AB7"/>
    <w:rsid w:val="00317BD2"/>
    <w:rsid w:val="003202DB"/>
    <w:rsid w:val="003213C4"/>
    <w:rsid w:val="00322B58"/>
    <w:rsid w:val="003266AF"/>
    <w:rsid w:val="00335212"/>
    <w:rsid w:val="003418F8"/>
    <w:rsid w:val="0034788E"/>
    <w:rsid w:val="00350441"/>
    <w:rsid w:val="003534A7"/>
    <w:rsid w:val="003666D1"/>
    <w:rsid w:val="0037242F"/>
    <w:rsid w:val="00372EB7"/>
    <w:rsid w:val="00387CE8"/>
    <w:rsid w:val="00390D89"/>
    <w:rsid w:val="00395C90"/>
    <w:rsid w:val="003A0D82"/>
    <w:rsid w:val="003A0FFF"/>
    <w:rsid w:val="003A1A44"/>
    <w:rsid w:val="003A25D8"/>
    <w:rsid w:val="003A2E2C"/>
    <w:rsid w:val="003A3474"/>
    <w:rsid w:val="003B1187"/>
    <w:rsid w:val="003B55F8"/>
    <w:rsid w:val="003B56C0"/>
    <w:rsid w:val="003B6201"/>
    <w:rsid w:val="003B6D9C"/>
    <w:rsid w:val="003B7DBA"/>
    <w:rsid w:val="003C118F"/>
    <w:rsid w:val="003C36F3"/>
    <w:rsid w:val="003C46D5"/>
    <w:rsid w:val="003C4943"/>
    <w:rsid w:val="003C5D60"/>
    <w:rsid w:val="003C6ACD"/>
    <w:rsid w:val="003D31B4"/>
    <w:rsid w:val="003D4C06"/>
    <w:rsid w:val="003D4C64"/>
    <w:rsid w:val="003D765A"/>
    <w:rsid w:val="003E111B"/>
    <w:rsid w:val="003E1FDD"/>
    <w:rsid w:val="003E4EC9"/>
    <w:rsid w:val="003F09E4"/>
    <w:rsid w:val="003F0F9D"/>
    <w:rsid w:val="003F3D62"/>
    <w:rsid w:val="003F3E24"/>
    <w:rsid w:val="003F72E6"/>
    <w:rsid w:val="004073F5"/>
    <w:rsid w:val="004102FC"/>
    <w:rsid w:val="00411F4E"/>
    <w:rsid w:val="00415063"/>
    <w:rsid w:val="00417960"/>
    <w:rsid w:val="004221BC"/>
    <w:rsid w:val="00423BF0"/>
    <w:rsid w:val="00426782"/>
    <w:rsid w:val="00430526"/>
    <w:rsid w:val="00433671"/>
    <w:rsid w:val="00440875"/>
    <w:rsid w:val="00440BED"/>
    <w:rsid w:val="004451AF"/>
    <w:rsid w:val="0044601F"/>
    <w:rsid w:val="00450E25"/>
    <w:rsid w:val="0045633E"/>
    <w:rsid w:val="004573A6"/>
    <w:rsid w:val="004643CF"/>
    <w:rsid w:val="00464EF6"/>
    <w:rsid w:val="004702E5"/>
    <w:rsid w:val="00471E53"/>
    <w:rsid w:val="004769AC"/>
    <w:rsid w:val="00483C92"/>
    <w:rsid w:val="00486F29"/>
    <w:rsid w:val="004937EE"/>
    <w:rsid w:val="004A06ED"/>
    <w:rsid w:val="004A0AEE"/>
    <w:rsid w:val="004A59BD"/>
    <w:rsid w:val="004B4C88"/>
    <w:rsid w:val="004C2A3A"/>
    <w:rsid w:val="004C4017"/>
    <w:rsid w:val="004C457D"/>
    <w:rsid w:val="004C5F92"/>
    <w:rsid w:val="004C602F"/>
    <w:rsid w:val="004C6204"/>
    <w:rsid w:val="004C7F5A"/>
    <w:rsid w:val="004D0C21"/>
    <w:rsid w:val="004D13D3"/>
    <w:rsid w:val="004D2864"/>
    <w:rsid w:val="004D4B63"/>
    <w:rsid w:val="004D4D95"/>
    <w:rsid w:val="004D4EE9"/>
    <w:rsid w:val="004D6F61"/>
    <w:rsid w:val="004E12DC"/>
    <w:rsid w:val="004F0A36"/>
    <w:rsid w:val="004F173B"/>
    <w:rsid w:val="004F40D8"/>
    <w:rsid w:val="004F4D88"/>
    <w:rsid w:val="004F52BD"/>
    <w:rsid w:val="004F6526"/>
    <w:rsid w:val="00501B9F"/>
    <w:rsid w:val="00504062"/>
    <w:rsid w:val="00507ED6"/>
    <w:rsid w:val="005108BB"/>
    <w:rsid w:val="00511CA6"/>
    <w:rsid w:val="0051233C"/>
    <w:rsid w:val="00522A12"/>
    <w:rsid w:val="005237C3"/>
    <w:rsid w:val="00525577"/>
    <w:rsid w:val="00526225"/>
    <w:rsid w:val="00534AD5"/>
    <w:rsid w:val="00541CAC"/>
    <w:rsid w:val="00544152"/>
    <w:rsid w:val="00546B13"/>
    <w:rsid w:val="00553FB1"/>
    <w:rsid w:val="00554680"/>
    <w:rsid w:val="005569D4"/>
    <w:rsid w:val="005577A8"/>
    <w:rsid w:val="00560C9F"/>
    <w:rsid w:val="0056262A"/>
    <w:rsid w:val="005633FC"/>
    <w:rsid w:val="00563CD8"/>
    <w:rsid w:val="005673FE"/>
    <w:rsid w:val="00572846"/>
    <w:rsid w:val="0057367E"/>
    <w:rsid w:val="00574F2B"/>
    <w:rsid w:val="00575BE8"/>
    <w:rsid w:val="00577BF8"/>
    <w:rsid w:val="00582287"/>
    <w:rsid w:val="005900E5"/>
    <w:rsid w:val="00591182"/>
    <w:rsid w:val="00592D08"/>
    <w:rsid w:val="00593E8A"/>
    <w:rsid w:val="005955D9"/>
    <w:rsid w:val="005977DA"/>
    <w:rsid w:val="005A2B1D"/>
    <w:rsid w:val="005A519D"/>
    <w:rsid w:val="005A6B0D"/>
    <w:rsid w:val="005A6B83"/>
    <w:rsid w:val="005A6BC4"/>
    <w:rsid w:val="005B2E10"/>
    <w:rsid w:val="005B4273"/>
    <w:rsid w:val="005B4669"/>
    <w:rsid w:val="005B50D3"/>
    <w:rsid w:val="005C07FE"/>
    <w:rsid w:val="005C1E34"/>
    <w:rsid w:val="005C4D48"/>
    <w:rsid w:val="005C6EAA"/>
    <w:rsid w:val="005D2EB2"/>
    <w:rsid w:val="005D492F"/>
    <w:rsid w:val="005D5E7E"/>
    <w:rsid w:val="005E0F01"/>
    <w:rsid w:val="005E4ED8"/>
    <w:rsid w:val="005F0273"/>
    <w:rsid w:val="005F2672"/>
    <w:rsid w:val="005F7930"/>
    <w:rsid w:val="006002B9"/>
    <w:rsid w:val="00603916"/>
    <w:rsid w:val="00603A01"/>
    <w:rsid w:val="00605138"/>
    <w:rsid w:val="00610C5D"/>
    <w:rsid w:val="00611A90"/>
    <w:rsid w:val="0061263F"/>
    <w:rsid w:val="00614CFF"/>
    <w:rsid w:val="00615572"/>
    <w:rsid w:val="0062366E"/>
    <w:rsid w:val="00623D17"/>
    <w:rsid w:val="00626679"/>
    <w:rsid w:val="006270E5"/>
    <w:rsid w:val="00627569"/>
    <w:rsid w:val="0064461B"/>
    <w:rsid w:val="006463E6"/>
    <w:rsid w:val="00646995"/>
    <w:rsid w:val="00654D1A"/>
    <w:rsid w:val="00655524"/>
    <w:rsid w:val="0065637D"/>
    <w:rsid w:val="006619FC"/>
    <w:rsid w:val="00661EAA"/>
    <w:rsid w:val="00665DDD"/>
    <w:rsid w:val="00670325"/>
    <w:rsid w:val="00684878"/>
    <w:rsid w:val="00693F92"/>
    <w:rsid w:val="006A279E"/>
    <w:rsid w:val="006B08B9"/>
    <w:rsid w:val="006B16EB"/>
    <w:rsid w:val="006B26AC"/>
    <w:rsid w:val="006B2AD8"/>
    <w:rsid w:val="006B3358"/>
    <w:rsid w:val="006B3E31"/>
    <w:rsid w:val="006B75B9"/>
    <w:rsid w:val="006C31BF"/>
    <w:rsid w:val="006C3748"/>
    <w:rsid w:val="006C484F"/>
    <w:rsid w:val="006D08A7"/>
    <w:rsid w:val="006D09AC"/>
    <w:rsid w:val="006D19EC"/>
    <w:rsid w:val="006D1E4E"/>
    <w:rsid w:val="006D56F6"/>
    <w:rsid w:val="006D718E"/>
    <w:rsid w:val="006E1C3C"/>
    <w:rsid w:val="006E441D"/>
    <w:rsid w:val="006F0E63"/>
    <w:rsid w:val="006F65CD"/>
    <w:rsid w:val="00700CEA"/>
    <w:rsid w:val="00706F84"/>
    <w:rsid w:val="0071249C"/>
    <w:rsid w:val="00713F64"/>
    <w:rsid w:val="0071595C"/>
    <w:rsid w:val="00716C4F"/>
    <w:rsid w:val="007212DC"/>
    <w:rsid w:val="00721C43"/>
    <w:rsid w:val="007309C1"/>
    <w:rsid w:val="00731739"/>
    <w:rsid w:val="007318B9"/>
    <w:rsid w:val="0073343E"/>
    <w:rsid w:val="00733810"/>
    <w:rsid w:val="0073485B"/>
    <w:rsid w:val="007405E8"/>
    <w:rsid w:val="007437D8"/>
    <w:rsid w:val="00744739"/>
    <w:rsid w:val="00745EF9"/>
    <w:rsid w:val="00750C80"/>
    <w:rsid w:val="007526BD"/>
    <w:rsid w:val="007547B4"/>
    <w:rsid w:val="007615DA"/>
    <w:rsid w:val="0076211E"/>
    <w:rsid w:val="00767125"/>
    <w:rsid w:val="007678A9"/>
    <w:rsid w:val="00770FC9"/>
    <w:rsid w:val="0077671C"/>
    <w:rsid w:val="00777E1A"/>
    <w:rsid w:val="00785C12"/>
    <w:rsid w:val="00786190"/>
    <w:rsid w:val="00790263"/>
    <w:rsid w:val="0079061A"/>
    <w:rsid w:val="007927B8"/>
    <w:rsid w:val="00794980"/>
    <w:rsid w:val="00794D14"/>
    <w:rsid w:val="00795DF1"/>
    <w:rsid w:val="00796592"/>
    <w:rsid w:val="007A6B03"/>
    <w:rsid w:val="007A72C7"/>
    <w:rsid w:val="007B0280"/>
    <w:rsid w:val="007B168F"/>
    <w:rsid w:val="007B3A27"/>
    <w:rsid w:val="007B75D8"/>
    <w:rsid w:val="007C23B6"/>
    <w:rsid w:val="007C70EF"/>
    <w:rsid w:val="007D1864"/>
    <w:rsid w:val="007D1C06"/>
    <w:rsid w:val="007D2225"/>
    <w:rsid w:val="007D4AAC"/>
    <w:rsid w:val="007D5E75"/>
    <w:rsid w:val="007D77E9"/>
    <w:rsid w:val="007E0CAD"/>
    <w:rsid w:val="007E6B7A"/>
    <w:rsid w:val="007F011C"/>
    <w:rsid w:val="007F0FC1"/>
    <w:rsid w:val="007F1BE7"/>
    <w:rsid w:val="00802049"/>
    <w:rsid w:val="0080681E"/>
    <w:rsid w:val="00820F0A"/>
    <w:rsid w:val="00823844"/>
    <w:rsid w:val="008268E2"/>
    <w:rsid w:val="008344E2"/>
    <w:rsid w:val="00834BD0"/>
    <w:rsid w:val="0083724A"/>
    <w:rsid w:val="0084121E"/>
    <w:rsid w:val="00852592"/>
    <w:rsid w:val="00860F31"/>
    <w:rsid w:val="00870BBC"/>
    <w:rsid w:val="00871FCD"/>
    <w:rsid w:val="00872F68"/>
    <w:rsid w:val="00873C95"/>
    <w:rsid w:val="00882E6F"/>
    <w:rsid w:val="00885E13"/>
    <w:rsid w:val="00887A40"/>
    <w:rsid w:val="00893E71"/>
    <w:rsid w:val="00896B22"/>
    <w:rsid w:val="00897E66"/>
    <w:rsid w:val="008A00DB"/>
    <w:rsid w:val="008A0D49"/>
    <w:rsid w:val="008A45D7"/>
    <w:rsid w:val="008A5A6F"/>
    <w:rsid w:val="008A5B4C"/>
    <w:rsid w:val="008B105D"/>
    <w:rsid w:val="008C5FC9"/>
    <w:rsid w:val="008D18CE"/>
    <w:rsid w:val="008D5C39"/>
    <w:rsid w:val="008D6A63"/>
    <w:rsid w:val="008E5D9A"/>
    <w:rsid w:val="008E6DDF"/>
    <w:rsid w:val="008F20AA"/>
    <w:rsid w:val="008F2889"/>
    <w:rsid w:val="008F6CB6"/>
    <w:rsid w:val="00900A93"/>
    <w:rsid w:val="009049DD"/>
    <w:rsid w:val="00910843"/>
    <w:rsid w:val="00914350"/>
    <w:rsid w:val="00917BDF"/>
    <w:rsid w:val="00920922"/>
    <w:rsid w:val="00922827"/>
    <w:rsid w:val="0092332D"/>
    <w:rsid w:val="009253AF"/>
    <w:rsid w:val="00932C48"/>
    <w:rsid w:val="00936C5B"/>
    <w:rsid w:val="009452C6"/>
    <w:rsid w:val="0094670B"/>
    <w:rsid w:val="009468A3"/>
    <w:rsid w:val="009716E5"/>
    <w:rsid w:val="0097205F"/>
    <w:rsid w:val="00975865"/>
    <w:rsid w:val="009774DB"/>
    <w:rsid w:val="00977977"/>
    <w:rsid w:val="00981337"/>
    <w:rsid w:val="00982D1C"/>
    <w:rsid w:val="00986823"/>
    <w:rsid w:val="00987C8E"/>
    <w:rsid w:val="00993601"/>
    <w:rsid w:val="00994985"/>
    <w:rsid w:val="00995D32"/>
    <w:rsid w:val="009963CE"/>
    <w:rsid w:val="00996C29"/>
    <w:rsid w:val="009A2299"/>
    <w:rsid w:val="009B4282"/>
    <w:rsid w:val="009B4AFD"/>
    <w:rsid w:val="009B5753"/>
    <w:rsid w:val="009B69B4"/>
    <w:rsid w:val="009C4C1B"/>
    <w:rsid w:val="009C54EF"/>
    <w:rsid w:val="009D0E1F"/>
    <w:rsid w:val="009D47BA"/>
    <w:rsid w:val="009D5295"/>
    <w:rsid w:val="009D722F"/>
    <w:rsid w:val="009D7A8B"/>
    <w:rsid w:val="009E7866"/>
    <w:rsid w:val="009E7DE1"/>
    <w:rsid w:val="009F2CF4"/>
    <w:rsid w:val="009F383A"/>
    <w:rsid w:val="00A04C6C"/>
    <w:rsid w:val="00A060D9"/>
    <w:rsid w:val="00A10A51"/>
    <w:rsid w:val="00A1160F"/>
    <w:rsid w:val="00A13B01"/>
    <w:rsid w:val="00A15273"/>
    <w:rsid w:val="00A15BF4"/>
    <w:rsid w:val="00A1710C"/>
    <w:rsid w:val="00A17DB5"/>
    <w:rsid w:val="00A244E5"/>
    <w:rsid w:val="00A300E6"/>
    <w:rsid w:val="00A35A58"/>
    <w:rsid w:val="00A360CB"/>
    <w:rsid w:val="00A37127"/>
    <w:rsid w:val="00A42F1D"/>
    <w:rsid w:val="00A43B26"/>
    <w:rsid w:val="00A55BE7"/>
    <w:rsid w:val="00A561C4"/>
    <w:rsid w:val="00A60889"/>
    <w:rsid w:val="00A60A3F"/>
    <w:rsid w:val="00A62B97"/>
    <w:rsid w:val="00A6320F"/>
    <w:rsid w:val="00A636FA"/>
    <w:rsid w:val="00A6465E"/>
    <w:rsid w:val="00A65AB0"/>
    <w:rsid w:val="00A67F34"/>
    <w:rsid w:val="00A7425B"/>
    <w:rsid w:val="00A74873"/>
    <w:rsid w:val="00A75220"/>
    <w:rsid w:val="00A80AA0"/>
    <w:rsid w:val="00A814D1"/>
    <w:rsid w:val="00A830BA"/>
    <w:rsid w:val="00A83AB4"/>
    <w:rsid w:val="00A93C0D"/>
    <w:rsid w:val="00A94BC7"/>
    <w:rsid w:val="00A95B94"/>
    <w:rsid w:val="00A97AEA"/>
    <w:rsid w:val="00AA2264"/>
    <w:rsid w:val="00AB3708"/>
    <w:rsid w:val="00AB627F"/>
    <w:rsid w:val="00AC2FD4"/>
    <w:rsid w:val="00AC3721"/>
    <w:rsid w:val="00AC755F"/>
    <w:rsid w:val="00AD57BF"/>
    <w:rsid w:val="00AE07D6"/>
    <w:rsid w:val="00AE0A4B"/>
    <w:rsid w:val="00AE0AA4"/>
    <w:rsid w:val="00AE0FDD"/>
    <w:rsid w:val="00AE1CE4"/>
    <w:rsid w:val="00AE2D0C"/>
    <w:rsid w:val="00AE7C23"/>
    <w:rsid w:val="00AF0F7B"/>
    <w:rsid w:val="00AF45D3"/>
    <w:rsid w:val="00B002ED"/>
    <w:rsid w:val="00B0176F"/>
    <w:rsid w:val="00B03F01"/>
    <w:rsid w:val="00B048C7"/>
    <w:rsid w:val="00B21A88"/>
    <w:rsid w:val="00B26FE7"/>
    <w:rsid w:val="00B31CB7"/>
    <w:rsid w:val="00B45B67"/>
    <w:rsid w:val="00B46E27"/>
    <w:rsid w:val="00B51312"/>
    <w:rsid w:val="00B5313C"/>
    <w:rsid w:val="00B55D74"/>
    <w:rsid w:val="00B57357"/>
    <w:rsid w:val="00B573A1"/>
    <w:rsid w:val="00B654BB"/>
    <w:rsid w:val="00B655C5"/>
    <w:rsid w:val="00B66604"/>
    <w:rsid w:val="00B7473B"/>
    <w:rsid w:val="00B76421"/>
    <w:rsid w:val="00B764E4"/>
    <w:rsid w:val="00B82531"/>
    <w:rsid w:val="00B85A95"/>
    <w:rsid w:val="00B85ABC"/>
    <w:rsid w:val="00B86750"/>
    <w:rsid w:val="00B91C3A"/>
    <w:rsid w:val="00B9755B"/>
    <w:rsid w:val="00BA07CD"/>
    <w:rsid w:val="00BA18A2"/>
    <w:rsid w:val="00BA1AF7"/>
    <w:rsid w:val="00BA7C6B"/>
    <w:rsid w:val="00BC1C29"/>
    <w:rsid w:val="00BC1F24"/>
    <w:rsid w:val="00BC2929"/>
    <w:rsid w:val="00BC7930"/>
    <w:rsid w:val="00BD2869"/>
    <w:rsid w:val="00BD41F5"/>
    <w:rsid w:val="00BD74FE"/>
    <w:rsid w:val="00BE1806"/>
    <w:rsid w:val="00BE4129"/>
    <w:rsid w:val="00BE49B3"/>
    <w:rsid w:val="00BF37F2"/>
    <w:rsid w:val="00BF6A6F"/>
    <w:rsid w:val="00C00D55"/>
    <w:rsid w:val="00C02F75"/>
    <w:rsid w:val="00C03E30"/>
    <w:rsid w:val="00C048C9"/>
    <w:rsid w:val="00C07CB3"/>
    <w:rsid w:val="00C163D6"/>
    <w:rsid w:val="00C166D0"/>
    <w:rsid w:val="00C201CD"/>
    <w:rsid w:val="00C324F2"/>
    <w:rsid w:val="00C326A3"/>
    <w:rsid w:val="00C33B35"/>
    <w:rsid w:val="00C36F04"/>
    <w:rsid w:val="00C408EA"/>
    <w:rsid w:val="00C40BBF"/>
    <w:rsid w:val="00C426D7"/>
    <w:rsid w:val="00C42DD9"/>
    <w:rsid w:val="00C44523"/>
    <w:rsid w:val="00C44757"/>
    <w:rsid w:val="00C5098F"/>
    <w:rsid w:val="00C53A7E"/>
    <w:rsid w:val="00C548F7"/>
    <w:rsid w:val="00C572D5"/>
    <w:rsid w:val="00C61D85"/>
    <w:rsid w:val="00C64456"/>
    <w:rsid w:val="00C7120A"/>
    <w:rsid w:val="00C81259"/>
    <w:rsid w:val="00C81C5C"/>
    <w:rsid w:val="00C8392C"/>
    <w:rsid w:val="00C849FC"/>
    <w:rsid w:val="00C84E99"/>
    <w:rsid w:val="00C878D3"/>
    <w:rsid w:val="00C97F06"/>
    <w:rsid w:val="00CA3D0E"/>
    <w:rsid w:val="00CA4D83"/>
    <w:rsid w:val="00CA531C"/>
    <w:rsid w:val="00CA7B49"/>
    <w:rsid w:val="00CB107A"/>
    <w:rsid w:val="00CB1E3B"/>
    <w:rsid w:val="00CB61FB"/>
    <w:rsid w:val="00CB7AA7"/>
    <w:rsid w:val="00CB7FD2"/>
    <w:rsid w:val="00CC1DA2"/>
    <w:rsid w:val="00CC4084"/>
    <w:rsid w:val="00CD05CF"/>
    <w:rsid w:val="00CD282B"/>
    <w:rsid w:val="00CD309B"/>
    <w:rsid w:val="00CD5524"/>
    <w:rsid w:val="00CE1FE9"/>
    <w:rsid w:val="00CE2FFD"/>
    <w:rsid w:val="00CE3229"/>
    <w:rsid w:val="00CE339D"/>
    <w:rsid w:val="00CE55C1"/>
    <w:rsid w:val="00CF0E7B"/>
    <w:rsid w:val="00CF52B0"/>
    <w:rsid w:val="00CF5597"/>
    <w:rsid w:val="00CF694A"/>
    <w:rsid w:val="00CF6CCE"/>
    <w:rsid w:val="00CF7D44"/>
    <w:rsid w:val="00D00303"/>
    <w:rsid w:val="00D00F28"/>
    <w:rsid w:val="00D01BBA"/>
    <w:rsid w:val="00D02464"/>
    <w:rsid w:val="00D11D19"/>
    <w:rsid w:val="00D16DD6"/>
    <w:rsid w:val="00D255FB"/>
    <w:rsid w:val="00D31CAC"/>
    <w:rsid w:val="00D33581"/>
    <w:rsid w:val="00D339FC"/>
    <w:rsid w:val="00D36001"/>
    <w:rsid w:val="00D434B1"/>
    <w:rsid w:val="00D4642F"/>
    <w:rsid w:val="00D503F8"/>
    <w:rsid w:val="00D55147"/>
    <w:rsid w:val="00D5693B"/>
    <w:rsid w:val="00D56B1D"/>
    <w:rsid w:val="00D6403D"/>
    <w:rsid w:val="00D64A62"/>
    <w:rsid w:val="00D66D08"/>
    <w:rsid w:val="00D6711E"/>
    <w:rsid w:val="00D67BDF"/>
    <w:rsid w:val="00D76536"/>
    <w:rsid w:val="00D832B1"/>
    <w:rsid w:val="00D91DCE"/>
    <w:rsid w:val="00D947F9"/>
    <w:rsid w:val="00D95575"/>
    <w:rsid w:val="00D962BB"/>
    <w:rsid w:val="00DA4AD1"/>
    <w:rsid w:val="00DA6876"/>
    <w:rsid w:val="00DA7BBF"/>
    <w:rsid w:val="00DB0A23"/>
    <w:rsid w:val="00DB59FD"/>
    <w:rsid w:val="00DB5A73"/>
    <w:rsid w:val="00DB5E27"/>
    <w:rsid w:val="00DC249B"/>
    <w:rsid w:val="00DC47DB"/>
    <w:rsid w:val="00DC5150"/>
    <w:rsid w:val="00DD10F6"/>
    <w:rsid w:val="00DE37A9"/>
    <w:rsid w:val="00DE3EBB"/>
    <w:rsid w:val="00DE57B4"/>
    <w:rsid w:val="00DF0558"/>
    <w:rsid w:val="00DF07C9"/>
    <w:rsid w:val="00DF0E09"/>
    <w:rsid w:val="00DF1B2A"/>
    <w:rsid w:val="00DF221D"/>
    <w:rsid w:val="00DF2902"/>
    <w:rsid w:val="00E0130B"/>
    <w:rsid w:val="00E02EFC"/>
    <w:rsid w:val="00E07727"/>
    <w:rsid w:val="00E16072"/>
    <w:rsid w:val="00E17F1E"/>
    <w:rsid w:val="00E230B2"/>
    <w:rsid w:val="00E253C3"/>
    <w:rsid w:val="00E27C53"/>
    <w:rsid w:val="00E317A7"/>
    <w:rsid w:val="00E4428C"/>
    <w:rsid w:val="00E4495A"/>
    <w:rsid w:val="00E45661"/>
    <w:rsid w:val="00E54212"/>
    <w:rsid w:val="00E544F6"/>
    <w:rsid w:val="00E64A2A"/>
    <w:rsid w:val="00E66254"/>
    <w:rsid w:val="00E7001E"/>
    <w:rsid w:val="00E705BD"/>
    <w:rsid w:val="00E87B3D"/>
    <w:rsid w:val="00E90001"/>
    <w:rsid w:val="00E9236A"/>
    <w:rsid w:val="00E92D68"/>
    <w:rsid w:val="00EA0ADB"/>
    <w:rsid w:val="00EA1E0C"/>
    <w:rsid w:val="00EB1CAD"/>
    <w:rsid w:val="00EC5F36"/>
    <w:rsid w:val="00ED07BD"/>
    <w:rsid w:val="00ED0916"/>
    <w:rsid w:val="00ED1349"/>
    <w:rsid w:val="00ED1478"/>
    <w:rsid w:val="00ED277C"/>
    <w:rsid w:val="00ED28BE"/>
    <w:rsid w:val="00ED3CB2"/>
    <w:rsid w:val="00ED4103"/>
    <w:rsid w:val="00ED5784"/>
    <w:rsid w:val="00ED70C6"/>
    <w:rsid w:val="00EE333F"/>
    <w:rsid w:val="00EF18AB"/>
    <w:rsid w:val="00EF1A37"/>
    <w:rsid w:val="00EF25D5"/>
    <w:rsid w:val="00EF5310"/>
    <w:rsid w:val="00EF6520"/>
    <w:rsid w:val="00EF6AE9"/>
    <w:rsid w:val="00F018F2"/>
    <w:rsid w:val="00F038A9"/>
    <w:rsid w:val="00F03918"/>
    <w:rsid w:val="00F04DA9"/>
    <w:rsid w:val="00F066EB"/>
    <w:rsid w:val="00F074BF"/>
    <w:rsid w:val="00F11E55"/>
    <w:rsid w:val="00F148EF"/>
    <w:rsid w:val="00F178CE"/>
    <w:rsid w:val="00F204BE"/>
    <w:rsid w:val="00F24FC9"/>
    <w:rsid w:val="00F264B2"/>
    <w:rsid w:val="00F267FA"/>
    <w:rsid w:val="00F32C35"/>
    <w:rsid w:val="00F41057"/>
    <w:rsid w:val="00F43F81"/>
    <w:rsid w:val="00F44EE1"/>
    <w:rsid w:val="00F5126B"/>
    <w:rsid w:val="00F52CBC"/>
    <w:rsid w:val="00F5540D"/>
    <w:rsid w:val="00F566AE"/>
    <w:rsid w:val="00F56B35"/>
    <w:rsid w:val="00F626CF"/>
    <w:rsid w:val="00F66446"/>
    <w:rsid w:val="00F709B0"/>
    <w:rsid w:val="00F72816"/>
    <w:rsid w:val="00F833FC"/>
    <w:rsid w:val="00F83AAC"/>
    <w:rsid w:val="00F87197"/>
    <w:rsid w:val="00F945B1"/>
    <w:rsid w:val="00F96CFC"/>
    <w:rsid w:val="00FA03A3"/>
    <w:rsid w:val="00FA21BC"/>
    <w:rsid w:val="00FA40CC"/>
    <w:rsid w:val="00FA4FEC"/>
    <w:rsid w:val="00FA500D"/>
    <w:rsid w:val="00FA6E97"/>
    <w:rsid w:val="00FB097E"/>
    <w:rsid w:val="00FC4DA1"/>
    <w:rsid w:val="00FD489A"/>
    <w:rsid w:val="00FD5CFB"/>
    <w:rsid w:val="00FD76DC"/>
    <w:rsid w:val="00FE01E3"/>
    <w:rsid w:val="00FE1FFB"/>
    <w:rsid w:val="00FE3130"/>
    <w:rsid w:val="00FE33B2"/>
    <w:rsid w:val="00FE38C4"/>
    <w:rsid w:val="00FE4862"/>
    <w:rsid w:val="00FF0739"/>
    <w:rsid w:val="00FF0E69"/>
    <w:rsid w:val="00FF22A4"/>
    <w:rsid w:val="00FF23C7"/>
    <w:rsid w:val="00FF2C41"/>
    <w:rsid w:val="00FF2DD1"/>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8"/>
    <o:shapelayout v:ext="edit">
      <o:idmap v:ext="edit" data="1"/>
    </o:shapelayout>
  </w:shapeDefaults>
  <w:decimalSymbol w:val="."/>
  <w:listSeparator w:val=","/>
  <w14:docId w14:val="3899B3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s-CO" w:eastAsia="es-ES_tradn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9" w:unhideWhenUsed="0" w:qFormat="1"/>
    <w:lsdException w:name="heading 6" w:semiHidden="0" w:uiPriority="9" w:unhideWhenUsed="0" w:qFormat="1"/>
    <w:lsdException w:name="heading 7" w:uiPriority="9" w:qFormat="1"/>
    <w:lsdException w:name="heading 8" w:semiHidden="0" w:uiPriority="9" w:unhideWhenUsed="0" w:qFormat="1"/>
    <w:lsdException w:name="heading 9" w:semiHidden="0" w:uiPriority="9" w:unhideWhenUsed="0"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lsdException w:name="footer" w:uiPriority="0"/>
    <w:lsdException w:name="caption" w:uiPriority="35" w:qFormat="1"/>
    <w:lsdException w:name="annotation reference" w:uiPriority="0"/>
    <w:lsdException w:name="page number" w:uiPriority="0"/>
    <w:lsdException w:name="Title" w:semiHidden="0" w:uiPriority="0" w:unhideWhenUsed="0" w:qFormat="1"/>
    <w:lsdException w:name="Default Paragraph Font" w:uiPriority="1"/>
    <w:lsdException w:name="Body Text" w:uiPriority="0"/>
    <w:lsdException w:name="Subtitle" w:semiHidden="0" w:uiPriority="11" w:unhideWhenUsed="0" w:qFormat="1"/>
    <w:lsdException w:name="Body Text 2" w:uiPriority="0"/>
    <w:lsdException w:name="Body Text 3" w:uiPriority="0"/>
    <w:lsdException w:name="FollowedHyperlink" w:uiPriority="0"/>
    <w:lsdException w:name="Strong" w:semiHidden="0" w:uiPriority="22" w:unhideWhenUsed="0" w:qFormat="1"/>
    <w:lsdException w:name="Emphasis" w:semiHidden="0" w:uiPriority="20" w:unhideWhenUsed="0" w:qFormat="1"/>
    <w:lsdException w:name="Document Map" w:uiPriority="0"/>
    <w:lsdException w:name="annotation subject" w:uiPriority="0"/>
    <w:lsdException w:name="No List" w:uiPriority="0"/>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C2D0F"/>
    <w:rPr>
      <w:sz w:val="24"/>
      <w:szCs w:val="24"/>
    </w:rPr>
  </w:style>
  <w:style w:type="paragraph" w:styleId="Ttulo1">
    <w:name w:val="heading 1"/>
    <w:basedOn w:val="Normal"/>
    <w:next w:val="Normal"/>
    <w:link w:val="Ttulo1Car"/>
    <w:qFormat/>
    <w:pPr>
      <w:keepNext/>
      <w:jc w:val="center"/>
      <w:outlineLvl w:val="0"/>
    </w:pPr>
    <w:rPr>
      <w:rFonts w:ascii="Arial" w:hAnsi="Arial"/>
      <w:b/>
    </w:rPr>
  </w:style>
  <w:style w:type="paragraph" w:styleId="Ttulo2">
    <w:name w:val="heading 2"/>
    <w:basedOn w:val="Normal"/>
    <w:next w:val="Normal"/>
    <w:link w:val="Ttulo2Car"/>
    <w:qFormat/>
    <w:pPr>
      <w:keepNext/>
      <w:outlineLvl w:val="1"/>
    </w:pPr>
    <w:rPr>
      <w:rFonts w:ascii="Arial" w:hAnsi="Arial"/>
      <w:b/>
      <w:color w:val="000000"/>
      <w:lang w:val="x-none" w:eastAsia="x-none"/>
    </w:rPr>
  </w:style>
  <w:style w:type="paragraph" w:styleId="Ttulo3">
    <w:name w:val="heading 3"/>
    <w:basedOn w:val="Normal"/>
    <w:next w:val="Normal"/>
    <w:link w:val="Ttulo3Car"/>
    <w:qFormat/>
    <w:rsid w:val="00E87B3D"/>
    <w:pPr>
      <w:keepNext/>
      <w:jc w:val="both"/>
      <w:outlineLvl w:val="2"/>
    </w:pPr>
    <w:rPr>
      <w:rFonts w:ascii="Arial" w:hAnsi="Arial"/>
      <w:b/>
      <w:sz w:val="44"/>
    </w:rPr>
  </w:style>
  <w:style w:type="paragraph" w:styleId="Ttulo4">
    <w:name w:val="heading 4"/>
    <w:basedOn w:val="Normal"/>
    <w:next w:val="Normal"/>
    <w:link w:val="Ttulo4Car"/>
    <w:qFormat/>
    <w:pPr>
      <w:keepNext/>
      <w:jc w:val="center"/>
      <w:outlineLvl w:val="3"/>
    </w:pPr>
    <w:rPr>
      <w:rFonts w:ascii="Arial" w:hAnsi="Arial"/>
      <w:b/>
      <w:lang w:val="x-none" w:eastAsia="x-none"/>
    </w:rPr>
  </w:style>
  <w:style w:type="paragraph" w:styleId="Ttulo5">
    <w:name w:val="heading 5"/>
    <w:basedOn w:val="Normal"/>
    <w:next w:val="Normal"/>
    <w:qFormat/>
    <w:pPr>
      <w:keepNext/>
      <w:jc w:val="center"/>
      <w:outlineLvl w:val="4"/>
    </w:pPr>
    <w:rPr>
      <w:rFonts w:ascii="Arial" w:hAnsi="Arial"/>
      <w:b/>
      <w:sz w:val="28"/>
    </w:rPr>
  </w:style>
  <w:style w:type="paragraph" w:styleId="Ttulo6">
    <w:name w:val="heading 6"/>
    <w:basedOn w:val="Normal"/>
    <w:next w:val="Normal"/>
    <w:qFormat/>
    <w:pPr>
      <w:keepNext/>
      <w:outlineLvl w:val="5"/>
    </w:pPr>
    <w:rPr>
      <w:rFonts w:ascii="Arial" w:hAnsi="Arial"/>
      <w:b/>
    </w:rPr>
  </w:style>
  <w:style w:type="paragraph" w:styleId="Ttulo8">
    <w:name w:val="heading 8"/>
    <w:basedOn w:val="Normal"/>
    <w:next w:val="Normal"/>
    <w:qFormat/>
    <w:pPr>
      <w:keepNext/>
      <w:outlineLvl w:val="7"/>
    </w:pPr>
    <w:rPr>
      <w:rFonts w:ascii="Arial" w:hAnsi="Arial"/>
      <w:b/>
      <w:sz w:val="22"/>
    </w:rPr>
  </w:style>
  <w:style w:type="paragraph" w:styleId="Ttulo9">
    <w:name w:val="heading 9"/>
    <w:basedOn w:val="Normal"/>
    <w:next w:val="Normal"/>
    <w:qFormat/>
    <w:pPr>
      <w:keepNext/>
      <w:outlineLvl w:val="8"/>
    </w:pPr>
    <w:rPr>
      <w:rFonts w:ascii="Arial" w:hAnsi="Arial"/>
      <w:b/>
      <w:sz w:val="1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rsid w:val="00182687"/>
    <w:rPr>
      <w:rFonts w:ascii="Arial" w:hAnsi="Arial"/>
      <w:b/>
      <w:sz w:val="24"/>
      <w:lang w:val="es-ES" w:eastAsia="es-ES"/>
    </w:rPr>
  </w:style>
  <w:style w:type="character" w:customStyle="1" w:styleId="Ttulo2Car">
    <w:name w:val="Título 2 Car"/>
    <w:link w:val="Ttulo2"/>
    <w:rsid w:val="00AE07D6"/>
    <w:rPr>
      <w:rFonts w:ascii="Arial" w:hAnsi="Arial"/>
      <w:b/>
      <w:color w:val="000000"/>
      <w:sz w:val="24"/>
    </w:rPr>
  </w:style>
  <w:style w:type="character" w:customStyle="1" w:styleId="Ttulo3Car">
    <w:name w:val="Título 3 Car"/>
    <w:link w:val="Ttulo3"/>
    <w:rsid w:val="00E87B3D"/>
    <w:rPr>
      <w:rFonts w:ascii="Arial" w:hAnsi="Arial"/>
      <w:b/>
      <w:sz w:val="44"/>
      <w:lang w:val="es-ES" w:eastAsia="es-ES"/>
    </w:rPr>
  </w:style>
  <w:style w:type="character" w:customStyle="1" w:styleId="Ttulo4Car">
    <w:name w:val="Título 4 Car"/>
    <w:link w:val="Ttulo4"/>
    <w:rsid w:val="00AE07D6"/>
    <w:rPr>
      <w:rFonts w:ascii="Arial" w:hAnsi="Arial"/>
      <w:b/>
    </w:rPr>
  </w:style>
  <w:style w:type="paragraph" w:styleId="Textoindependiente2">
    <w:name w:val="Body Text 2"/>
    <w:basedOn w:val="Normal"/>
    <w:link w:val="Textoindependiente2Car"/>
    <w:pPr>
      <w:jc w:val="both"/>
    </w:pPr>
    <w:rPr>
      <w:rFonts w:ascii="Arial" w:hAnsi="Arial"/>
      <w:lang w:val="en-US" w:eastAsia="x-none"/>
    </w:rPr>
  </w:style>
  <w:style w:type="character" w:customStyle="1" w:styleId="Textoindependiente2Car">
    <w:name w:val="Texto independiente 2 Car"/>
    <w:link w:val="Textoindependiente2"/>
    <w:rsid w:val="00AE07D6"/>
    <w:rPr>
      <w:rFonts w:ascii="Arial" w:hAnsi="Arial"/>
      <w:sz w:val="24"/>
      <w:lang w:val="en-US"/>
    </w:rPr>
  </w:style>
  <w:style w:type="paragraph" w:styleId="Textoindependiente">
    <w:name w:val="Body Text"/>
    <w:basedOn w:val="Normal"/>
    <w:link w:val="TextoindependienteCar"/>
    <w:pPr>
      <w:jc w:val="both"/>
    </w:pPr>
    <w:rPr>
      <w:rFonts w:ascii="Arial" w:hAnsi="Arial"/>
      <w:color w:val="0000FF"/>
      <w:sz w:val="22"/>
    </w:rPr>
  </w:style>
  <w:style w:type="character" w:customStyle="1" w:styleId="TextoindependienteCar">
    <w:name w:val="Texto independiente Car"/>
    <w:link w:val="Textoindependiente"/>
    <w:rsid w:val="00182687"/>
    <w:rPr>
      <w:rFonts w:ascii="Arial" w:hAnsi="Arial"/>
      <w:color w:val="0000FF"/>
      <w:sz w:val="22"/>
      <w:lang w:val="es-ES" w:eastAsia="es-ES"/>
    </w:rPr>
  </w:style>
  <w:style w:type="paragraph" w:styleId="Subttulo">
    <w:name w:val="Subtitle"/>
    <w:basedOn w:val="Normal"/>
    <w:qFormat/>
    <w:pPr>
      <w:spacing w:after="120"/>
      <w:jc w:val="center"/>
    </w:pPr>
    <w:rPr>
      <w:rFonts w:ascii="Arial" w:hAnsi="Arial"/>
      <w:b/>
    </w:rPr>
  </w:style>
  <w:style w:type="paragraph" w:styleId="Piedepgina">
    <w:name w:val="footer"/>
    <w:basedOn w:val="Normal"/>
    <w:link w:val="PiedepginaCar"/>
    <w:pPr>
      <w:tabs>
        <w:tab w:val="center" w:pos="4252"/>
        <w:tab w:val="right" w:pos="8504"/>
      </w:tabs>
    </w:pPr>
    <w:rPr>
      <w:rFonts w:ascii="Arial" w:hAnsi="Arial"/>
    </w:rPr>
  </w:style>
  <w:style w:type="character" w:customStyle="1" w:styleId="PiedepginaCar">
    <w:name w:val="Pie de página Car"/>
    <w:link w:val="Piedepgina"/>
    <w:rsid w:val="00182687"/>
    <w:rPr>
      <w:rFonts w:ascii="Arial" w:hAnsi="Arial"/>
      <w:sz w:val="24"/>
      <w:lang w:val="es-ES" w:eastAsia="es-ES"/>
    </w:rPr>
  </w:style>
  <w:style w:type="paragraph" w:styleId="Sangradetextonormal">
    <w:name w:val="Body Text Indent"/>
    <w:basedOn w:val="Normal"/>
    <w:semiHidden/>
    <w:pPr>
      <w:jc w:val="both"/>
    </w:pPr>
    <w:rPr>
      <w:rFonts w:ascii="Arial" w:hAnsi="Arial"/>
      <w:lang w:val="en-US"/>
    </w:rPr>
  </w:style>
  <w:style w:type="paragraph" w:styleId="Textoindependiente3">
    <w:name w:val="Body Text 3"/>
    <w:basedOn w:val="Normal"/>
    <w:link w:val="Textoindependiente3Car"/>
    <w:pPr>
      <w:spacing w:after="120"/>
    </w:pPr>
    <w:rPr>
      <w:sz w:val="16"/>
      <w:lang w:val="x-none" w:eastAsia="x-none"/>
    </w:rPr>
  </w:style>
  <w:style w:type="character" w:customStyle="1" w:styleId="Textoindependiente3Car">
    <w:name w:val="Texto independiente 3 Car"/>
    <w:link w:val="Textoindependiente3"/>
    <w:rsid w:val="00AE07D6"/>
    <w:rPr>
      <w:sz w:val="16"/>
    </w:rPr>
  </w:style>
  <w:style w:type="paragraph" w:customStyle="1" w:styleId="Puesto1">
    <w:name w:val="Puesto1"/>
    <w:basedOn w:val="Normal"/>
    <w:link w:val="PuestoCar"/>
    <w:qFormat/>
    <w:pPr>
      <w:jc w:val="center"/>
    </w:pPr>
    <w:rPr>
      <w:rFonts w:ascii="Arial" w:hAnsi="Arial"/>
      <w:b/>
    </w:rPr>
  </w:style>
  <w:style w:type="character" w:customStyle="1" w:styleId="PuestoCar">
    <w:name w:val="Puesto Car"/>
    <w:link w:val="Puesto1"/>
    <w:rsid w:val="00182687"/>
    <w:rPr>
      <w:rFonts w:ascii="Arial" w:hAnsi="Arial"/>
      <w:b/>
      <w:sz w:val="24"/>
      <w:lang w:val="es-ES" w:eastAsia="es-ES"/>
    </w:rPr>
  </w:style>
  <w:style w:type="paragraph" w:styleId="Encabezado">
    <w:name w:val="header"/>
    <w:basedOn w:val="Normal"/>
    <w:link w:val="EncabezadoCar"/>
    <w:pPr>
      <w:tabs>
        <w:tab w:val="center" w:pos="4252"/>
        <w:tab w:val="right" w:pos="8504"/>
      </w:tabs>
    </w:pPr>
    <w:rPr>
      <w:rFonts w:ascii="Arial" w:hAnsi="Arial"/>
    </w:rPr>
  </w:style>
  <w:style w:type="character" w:customStyle="1" w:styleId="EncabezadoCar">
    <w:name w:val="Encabezado Car"/>
    <w:link w:val="Encabezado"/>
    <w:rsid w:val="00182687"/>
    <w:rPr>
      <w:rFonts w:ascii="Arial" w:hAnsi="Arial"/>
      <w:sz w:val="24"/>
      <w:lang w:val="es-ES" w:eastAsia="es-ES"/>
    </w:rPr>
  </w:style>
  <w:style w:type="paragraph" w:styleId="Sangra2detindependiente">
    <w:name w:val="Body Text Indent 2"/>
    <w:basedOn w:val="Normal"/>
    <w:semiHidden/>
    <w:pPr>
      <w:ind w:left="360"/>
      <w:jc w:val="both"/>
    </w:pPr>
    <w:rPr>
      <w:rFonts w:ascii="Arial" w:hAnsi="Arial"/>
      <w:lang w:val="es-MX"/>
    </w:rPr>
  </w:style>
  <w:style w:type="character" w:styleId="Nmerodepgina">
    <w:name w:val="page number"/>
    <w:basedOn w:val="Fuentedeprrafopredeter"/>
  </w:style>
  <w:style w:type="character" w:styleId="Hipervnculo">
    <w:name w:val="Hyperlink"/>
    <w:uiPriority w:val="99"/>
    <w:rPr>
      <w:color w:val="0000FF"/>
      <w:u w:val="single"/>
    </w:rPr>
  </w:style>
  <w:style w:type="character" w:styleId="Hipervnculovisitado">
    <w:name w:val="FollowedHyperlink"/>
    <w:rPr>
      <w:color w:val="800080"/>
      <w:u w:val="single"/>
    </w:rPr>
  </w:style>
  <w:style w:type="paragraph" w:styleId="Mapadeldocumento">
    <w:name w:val="Document Map"/>
    <w:basedOn w:val="Normal"/>
    <w:link w:val="MapadeldocumentoCar"/>
    <w:semiHidden/>
    <w:rsid w:val="00E87B3D"/>
    <w:pPr>
      <w:shd w:val="clear" w:color="auto" w:fill="000080"/>
    </w:pPr>
    <w:rPr>
      <w:rFonts w:ascii="Tahoma" w:hAnsi="Tahoma"/>
    </w:rPr>
  </w:style>
  <w:style w:type="character" w:customStyle="1" w:styleId="MapadeldocumentoCar">
    <w:name w:val="Mapa del documento Car"/>
    <w:link w:val="Mapadeldocumento"/>
    <w:semiHidden/>
    <w:rsid w:val="00E87B3D"/>
    <w:rPr>
      <w:rFonts w:ascii="Tahoma" w:hAnsi="Tahoma"/>
      <w:sz w:val="24"/>
      <w:shd w:val="clear" w:color="auto" w:fill="000080"/>
      <w:lang w:val="es-ES" w:eastAsia="es-ES"/>
    </w:rPr>
  </w:style>
  <w:style w:type="paragraph" w:customStyle="1" w:styleId="Pa9">
    <w:name w:val="Pa9"/>
    <w:basedOn w:val="Normal"/>
    <w:next w:val="Normal"/>
    <w:rsid w:val="00E87B3D"/>
    <w:pPr>
      <w:widowControl w:val="0"/>
      <w:autoSpaceDE w:val="0"/>
      <w:autoSpaceDN w:val="0"/>
      <w:adjustRightInd w:val="0"/>
      <w:spacing w:before="20" w:after="20" w:line="181" w:lineRule="atLeast"/>
    </w:pPr>
  </w:style>
  <w:style w:type="paragraph" w:styleId="Sinespaciado">
    <w:name w:val="No Spacing"/>
    <w:uiPriority w:val="1"/>
    <w:qFormat/>
    <w:rsid w:val="00182687"/>
    <w:rPr>
      <w:rFonts w:ascii="Calibri" w:eastAsia="Calibri" w:hAnsi="Calibri"/>
      <w:sz w:val="22"/>
      <w:szCs w:val="22"/>
      <w:lang w:val="es-ES" w:eastAsia="en-US"/>
    </w:rPr>
  </w:style>
  <w:style w:type="paragraph" w:customStyle="1" w:styleId="Default">
    <w:name w:val="Default"/>
    <w:rsid w:val="00182687"/>
    <w:pPr>
      <w:autoSpaceDE w:val="0"/>
      <w:autoSpaceDN w:val="0"/>
      <w:adjustRightInd w:val="0"/>
    </w:pPr>
    <w:rPr>
      <w:rFonts w:ascii="Arial" w:eastAsia="Calibri" w:hAnsi="Arial" w:cs="Arial"/>
      <w:color w:val="000000"/>
      <w:sz w:val="24"/>
      <w:szCs w:val="24"/>
      <w:lang w:eastAsia="en-US"/>
    </w:rPr>
  </w:style>
  <w:style w:type="paragraph" w:styleId="Textodeglobo">
    <w:name w:val="Balloon Text"/>
    <w:basedOn w:val="Normal"/>
    <w:link w:val="TextodegloboCar"/>
    <w:uiPriority w:val="99"/>
    <w:unhideWhenUsed/>
    <w:rsid w:val="00182687"/>
    <w:rPr>
      <w:rFonts w:ascii="Tahoma" w:eastAsia="Calibri" w:hAnsi="Tahoma"/>
      <w:sz w:val="16"/>
      <w:szCs w:val="16"/>
      <w:lang w:val="x-none" w:eastAsia="en-US"/>
    </w:rPr>
  </w:style>
  <w:style w:type="character" w:customStyle="1" w:styleId="TextodegloboCar">
    <w:name w:val="Texto de globo Car"/>
    <w:link w:val="Textodeglobo"/>
    <w:uiPriority w:val="99"/>
    <w:rsid w:val="00182687"/>
    <w:rPr>
      <w:rFonts w:ascii="Tahoma" w:eastAsia="Calibri" w:hAnsi="Tahoma"/>
      <w:sz w:val="16"/>
      <w:szCs w:val="16"/>
      <w:lang w:val="x-none" w:eastAsia="en-US"/>
    </w:rPr>
  </w:style>
  <w:style w:type="paragraph" w:styleId="Prrafodelista">
    <w:name w:val="List Paragraph"/>
    <w:basedOn w:val="Normal"/>
    <w:link w:val="PrrafodelistaCar"/>
    <w:uiPriority w:val="34"/>
    <w:qFormat/>
    <w:rsid w:val="00182687"/>
    <w:pPr>
      <w:spacing w:after="200" w:line="276" w:lineRule="auto"/>
      <w:ind w:left="708"/>
    </w:pPr>
    <w:rPr>
      <w:rFonts w:ascii="Calibri" w:eastAsia="Calibri" w:hAnsi="Calibri"/>
      <w:sz w:val="22"/>
      <w:szCs w:val="22"/>
      <w:lang w:eastAsia="en-US"/>
    </w:rPr>
  </w:style>
  <w:style w:type="character" w:customStyle="1" w:styleId="PrrafodelistaCar">
    <w:name w:val="Párrafo de lista Car"/>
    <w:link w:val="Prrafodelista"/>
    <w:uiPriority w:val="34"/>
    <w:rsid w:val="00246051"/>
    <w:rPr>
      <w:rFonts w:ascii="Calibri" w:eastAsia="Calibri" w:hAnsi="Calibri"/>
      <w:sz w:val="22"/>
      <w:szCs w:val="22"/>
      <w:lang w:eastAsia="en-US"/>
    </w:rPr>
  </w:style>
  <w:style w:type="paragraph" w:customStyle="1" w:styleId="western">
    <w:name w:val="western"/>
    <w:basedOn w:val="Normal"/>
    <w:rsid w:val="00AE0FDD"/>
    <w:pPr>
      <w:spacing w:before="100" w:beforeAutospacing="1" w:after="100" w:afterAutospacing="1"/>
    </w:pPr>
  </w:style>
  <w:style w:type="character" w:styleId="Refdecomentario">
    <w:name w:val="annotation reference"/>
    <w:rsid w:val="00AE07D6"/>
    <w:rPr>
      <w:sz w:val="16"/>
      <w:szCs w:val="16"/>
    </w:rPr>
  </w:style>
  <w:style w:type="paragraph" w:styleId="Textocomentario">
    <w:name w:val="annotation text"/>
    <w:basedOn w:val="Normal"/>
    <w:link w:val="TextocomentarioCar"/>
    <w:rsid w:val="00AE07D6"/>
    <w:rPr>
      <w:rFonts w:ascii="Arial" w:hAnsi="Arial"/>
      <w:lang w:val="x-none" w:eastAsia="x-none"/>
    </w:rPr>
  </w:style>
  <w:style w:type="character" w:customStyle="1" w:styleId="TextocomentarioCar">
    <w:name w:val="Texto comentario Car"/>
    <w:link w:val="Textocomentario"/>
    <w:rsid w:val="00AE07D6"/>
    <w:rPr>
      <w:rFonts w:ascii="Arial" w:hAnsi="Arial"/>
    </w:rPr>
  </w:style>
  <w:style w:type="paragraph" w:styleId="Asuntodelcomentario">
    <w:name w:val="annotation subject"/>
    <w:basedOn w:val="Textocomentario"/>
    <w:next w:val="Textocomentario"/>
    <w:link w:val="AsuntodelcomentarioCar"/>
    <w:rsid w:val="00AE07D6"/>
    <w:rPr>
      <w:b/>
      <w:bCs/>
    </w:rPr>
  </w:style>
  <w:style w:type="character" w:customStyle="1" w:styleId="AsuntodelcomentarioCar">
    <w:name w:val="Asunto del comentario Car"/>
    <w:link w:val="Asuntodelcomentario"/>
    <w:rsid w:val="00AE07D6"/>
    <w:rPr>
      <w:rFonts w:ascii="Arial" w:hAnsi="Arial"/>
      <w:b/>
      <w:bCs/>
    </w:rPr>
  </w:style>
  <w:style w:type="paragraph" w:styleId="NormalWeb">
    <w:name w:val="Normal (Web)"/>
    <w:basedOn w:val="Normal"/>
    <w:uiPriority w:val="99"/>
    <w:unhideWhenUsed/>
    <w:rsid w:val="00AE07D6"/>
    <w:pPr>
      <w:spacing w:before="100" w:beforeAutospacing="1" w:after="100" w:afterAutospacing="1"/>
    </w:pPr>
    <w:rPr>
      <w:lang w:eastAsia="es-CO"/>
    </w:rPr>
  </w:style>
  <w:style w:type="character" w:styleId="nfasis">
    <w:name w:val="Emphasis"/>
    <w:uiPriority w:val="20"/>
    <w:qFormat/>
    <w:rsid w:val="00AE07D6"/>
    <w:rPr>
      <w:i/>
      <w:iCs/>
    </w:rPr>
  </w:style>
  <w:style w:type="table" w:styleId="Tablaconcuadrcula">
    <w:name w:val="Table Grid"/>
    <w:basedOn w:val="Tablanormal"/>
    <w:uiPriority w:val="59"/>
    <w:rsid w:val="00AE07D6"/>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textonavy1">
    <w:name w:val="texto_navy1"/>
    <w:rsid w:val="00AE07D6"/>
    <w:rPr>
      <w:color w:val="000080"/>
    </w:rPr>
  </w:style>
  <w:style w:type="paragraph" w:customStyle="1" w:styleId="a">
    <w:basedOn w:val="Normal"/>
    <w:next w:val="Puesto1"/>
    <w:qFormat/>
    <w:rsid w:val="00C61D85"/>
    <w:pPr>
      <w:jc w:val="center"/>
    </w:pPr>
    <w:rPr>
      <w:rFonts w:ascii="Arial" w:hAnsi="Arial"/>
      <w:b/>
      <w:sz w:val="28"/>
    </w:rPr>
  </w:style>
  <w:style w:type="paragraph" w:customStyle="1" w:styleId="Resumen">
    <w:name w:val="Resumen"/>
    <w:basedOn w:val="Normal"/>
    <w:rsid w:val="00C61D85"/>
    <w:pPr>
      <w:autoSpaceDE w:val="0"/>
      <w:autoSpaceDN w:val="0"/>
      <w:spacing w:before="120"/>
      <w:ind w:left="567" w:right="567"/>
      <w:jc w:val="both"/>
    </w:pPr>
    <w:rPr>
      <w:lang w:val="es-ES_tradnl"/>
    </w:rPr>
  </w:style>
  <w:style w:type="character" w:customStyle="1" w:styleId="mw-headline">
    <w:name w:val="mw-headline"/>
    <w:rsid w:val="00C61D85"/>
  </w:style>
  <w:style w:type="paragraph" w:styleId="Revisin">
    <w:name w:val="Revision"/>
    <w:hidden/>
    <w:uiPriority w:val="99"/>
    <w:semiHidden/>
    <w:rsid w:val="00245C15"/>
    <w:rPr>
      <w:sz w:val="24"/>
      <w:szCs w:val="24"/>
    </w:rPr>
  </w:style>
  <w:style w:type="paragraph" w:styleId="TtulodeTDC">
    <w:name w:val="TOC Heading"/>
    <w:basedOn w:val="Ttulo1"/>
    <w:next w:val="Normal"/>
    <w:uiPriority w:val="39"/>
    <w:unhideWhenUsed/>
    <w:qFormat/>
    <w:rsid w:val="001307EE"/>
    <w:pPr>
      <w:keepLines/>
      <w:spacing w:before="240" w:line="259" w:lineRule="auto"/>
      <w:jc w:val="left"/>
      <w:outlineLvl w:val="9"/>
    </w:pPr>
    <w:rPr>
      <w:rFonts w:asciiTheme="majorHAnsi" w:eastAsiaTheme="majorEastAsia" w:hAnsiTheme="majorHAnsi" w:cstheme="majorBidi"/>
      <w:b w:val="0"/>
      <w:color w:val="2F5496" w:themeColor="accent1" w:themeShade="BF"/>
      <w:sz w:val="32"/>
      <w:szCs w:val="32"/>
      <w:lang w:eastAsia="es-CO"/>
    </w:rPr>
  </w:style>
  <w:style w:type="paragraph" w:styleId="TDC2">
    <w:name w:val="toc 2"/>
    <w:basedOn w:val="Normal"/>
    <w:next w:val="Normal"/>
    <w:autoRedefine/>
    <w:uiPriority w:val="39"/>
    <w:unhideWhenUsed/>
    <w:qFormat/>
    <w:rsid w:val="00F204BE"/>
    <w:pPr>
      <w:tabs>
        <w:tab w:val="left" w:pos="880"/>
        <w:tab w:val="right" w:leader="dot" w:pos="10945"/>
      </w:tabs>
      <w:spacing w:after="100"/>
      <w:ind w:left="240"/>
    </w:pPr>
  </w:style>
  <w:style w:type="paragraph" w:styleId="TDC1">
    <w:name w:val="toc 1"/>
    <w:basedOn w:val="Normal"/>
    <w:next w:val="Normal"/>
    <w:autoRedefine/>
    <w:uiPriority w:val="39"/>
    <w:unhideWhenUsed/>
    <w:qFormat/>
    <w:rsid w:val="00F204BE"/>
    <w:pPr>
      <w:tabs>
        <w:tab w:val="left" w:pos="242"/>
        <w:tab w:val="right" w:leader="dot" w:pos="10945"/>
      </w:tabs>
      <w:spacing w:after="100"/>
      <w:ind w:right="356"/>
    </w:pPr>
  </w:style>
  <w:style w:type="paragraph" w:styleId="TDC3">
    <w:name w:val="toc 3"/>
    <w:basedOn w:val="Normal"/>
    <w:next w:val="Normal"/>
    <w:autoRedefine/>
    <w:uiPriority w:val="39"/>
    <w:unhideWhenUsed/>
    <w:qFormat/>
    <w:rsid w:val="00F204BE"/>
    <w:pPr>
      <w:tabs>
        <w:tab w:val="left" w:pos="1320"/>
        <w:tab w:val="right" w:leader="dot" w:pos="10945"/>
      </w:tabs>
      <w:spacing w:after="100"/>
      <w:ind w:left="480"/>
    </w:pPr>
  </w:style>
  <w:style w:type="paragraph" w:styleId="Ttulo">
    <w:name w:val="Title"/>
    <w:basedOn w:val="Normal"/>
    <w:next w:val="Normal"/>
    <w:link w:val="TtuloCar"/>
    <w:qFormat/>
    <w:rsid w:val="00027830"/>
    <w:pPr>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rsid w:val="00027830"/>
    <w:rPr>
      <w:rFonts w:asciiTheme="majorHAnsi" w:eastAsiaTheme="majorEastAsia" w:hAnsiTheme="majorHAnsi" w:cstheme="majorBidi"/>
      <w:spacing w:val="-10"/>
      <w:kern w:val="28"/>
      <w:sz w:val="56"/>
      <w:szCs w:val="56"/>
    </w:rPr>
  </w:style>
  <w:style w:type="character" w:customStyle="1" w:styleId="Mencinsinresolver1">
    <w:name w:val="Mención sin resolver1"/>
    <w:basedOn w:val="Fuentedeprrafopredeter"/>
    <w:uiPriority w:val="99"/>
    <w:semiHidden/>
    <w:unhideWhenUsed/>
    <w:rsid w:val="00B5313C"/>
    <w:rPr>
      <w:color w:val="605E5C"/>
      <w:shd w:val="clear" w:color="auto" w:fill="E1DFDD"/>
    </w:rPr>
  </w:style>
  <w:style w:type="paragraph" w:styleId="Textonotapie">
    <w:name w:val="footnote text"/>
    <w:basedOn w:val="Normal"/>
    <w:link w:val="TextonotapieCar"/>
    <w:uiPriority w:val="99"/>
    <w:semiHidden/>
    <w:unhideWhenUsed/>
    <w:rsid w:val="000E667F"/>
    <w:rPr>
      <w:sz w:val="20"/>
      <w:szCs w:val="20"/>
    </w:rPr>
  </w:style>
  <w:style w:type="character" w:customStyle="1" w:styleId="TextonotapieCar">
    <w:name w:val="Texto nota pie Car"/>
    <w:basedOn w:val="Fuentedeprrafopredeter"/>
    <w:link w:val="Textonotapie"/>
    <w:uiPriority w:val="99"/>
    <w:semiHidden/>
    <w:rsid w:val="000E667F"/>
  </w:style>
  <w:style w:type="character" w:styleId="Refdenotaalpie">
    <w:name w:val="footnote reference"/>
    <w:basedOn w:val="Fuentedeprrafopredeter"/>
    <w:uiPriority w:val="99"/>
    <w:semiHidden/>
    <w:unhideWhenUsed/>
    <w:rsid w:val="000E667F"/>
    <w:rPr>
      <w:vertAlign w:val="superscript"/>
    </w:rPr>
  </w:style>
  <w:style w:type="paragraph" w:styleId="Textonotaalfinal">
    <w:name w:val="endnote text"/>
    <w:basedOn w:val="Normal"/>
    <w:link w:val="TextonotaalfinalCar"/>
    <w:uiPriority w:val="99"/>
    <w:semiHidden/>
    <w:unhideWhenUsed/>
    <w:rsid w:val="00ED1478"/>
    <w:rPr>
      <w:sz w:val="20"/>
      <w:szCs w:val="20"/>
    </w:rPr>
  </w:style>
  <w:style w:type="character" w:customStyle="1" w:styleId="TextonotaalfinalCar">
    <w:name w:val="Texto nota al final Car"/>
    <w:basedOn w:val="Fuentedeprrafopredeter"/>
    <w:link w:val="Textonotaalfinal"/>
    <w:uiPriority w:val="99"/>
    <w:semiHidden/>
    <w:rsid w:val="00ED1478"/>
  </w:style>
  <w:style w:type="character" w:styleId="Refdenotaalfinal">
    <w:name w:val="endnote reference"/>
    <w:basedOn w:val="Fuentedeprrafopredeter"/>
    <w:uiPriority w:val="99"/>
    <w:semiHidden/>
    <w:unhideWhenUsed/>
    <w:rsid w:val="00ED1478"/>
    <w:rPr>
      <w:vertAlign w:val="superscript"/>
    </w:rPr>
  </w:style>
  <w:style w:type="character" w:customStyle="1" w:styleId="highlight">
    <w:name w:val="highlight"/>
    <w:basedOn w:val="Fuentedeprrafopredeter"/>
    <w:rsid w:val="003C36F3"/>
  </w:style>
  <w:style w:type="character" w:customStyle="1" w:styleId="Mencinsinresolver2">
    <w:name w:val="Mención sin resolver2"/>
    <w:basedOn w:val="Fuentedeprrafopredeter"/>
    <w:uiPriority w:val="99"/>
    <w:semiHidden/>
    <w:unhideWhenUsed/>
    <w:rsid w:val="00504062"/>
    <w:rPr>
      <w:color w:val="605E5C"/>
      <w:shd w:val="clear" w:color="auto" w:fill="E1DFDD"/>
    </w:rPr>
  </w:style>
  <w:style w:type="paragraph" w:customStyle="1" w:styleId="pa20">
    <w:name w:val="pa20"/>
    <w:basedOn w:val="Normal"/>
    <w:rsid w:val="00504062"/>
    <w:pPr>
      <w:spacing w:before="100" w:beforeAutospacing="1" w:after="100" w:afterAutospacing="1"/>
    </w:pPr>
    <w:rPr>
      <w:lang w:eastAsia="es-CO"/>
    </w:rPr>
  </w:style>
  <w:style w:type="paragraph" w:customStyle="1" w:styleId="pa5">
    <w:name w:val="pa5"/>
    <w:basedOn w:val="Normal"/>
    <w:rsid w:val="00504062"/>
    <w:pPr>
      <w:spacing w:before="100" w:beforeAutospacing="1" w:after="100" w:afterAutospacing="1"/>
    </w:pPr>
    <w:rPr>
      <w:lang w:eastAsia="es-CO"/>
    </w:rPr>
  </w:style>
  <w:style w:type="character" w:styleId="Textoennegrita">
    <w:name w:val="Strong"/>
    <w:basedOn w:val="Fuentedeprrafopredeter"/>
    <w:uiPriority w:val="22"/>
    <w:qFormat/>
    <w:rsid w:val="00504062"/>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s-CO" w:eastAsia="es-ES_tradn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9" w:unhideWhenUsed="0" w:qFormat="1"/>
    <w:lsdException w:name="heading 6" w:semiHidden="0" w:uiPriority="9" w:unhideWhenUsed="0" w:qFormat="1"/>
    <w:lsdException w:name="heading 7" w:uiPriority="9" w:qFormat="1"/>
    <w:lsdException w:name="heading 8" w:semiHidden="0" w:uiPriority="9" w:unhideWhenUsed="0" w:qFormat="1"/>
    <w:lsdException w:name="heading 9" w:semiHidden="0" w:uiPriority="9" w:unhideWhenUsed="0"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lsdException w:name="footer" w:uiPriority="0"/>
    <w:lsdException w:name="caption" w:uiPriority="35" w:qFormat="1"/>
    <w:lsdException w:name="annotation reference" w:uiPriority="0"/>
    <w:lsdException w:name="page number" w:uiPriority="0"/>
    <w:lsdException w:name="Title" w:semiHidden="0" w:uiPriority="0" w:unhideWhenUsed="0" w:qFormat="1"/>
    <w:lsdException w:name="Default Paragraph Font" w:uiPriority="1"/>
    <w:lsdException w:name="Body Text" w:uiPriority="0"/>
    <w:lsdException w:name="Subtitle" w:semiHidden="0" w:uiPriority="11" w:unhideWhenUsed="0" w:qFormat="1"/>
    <w:lsdException w:name="Body Text 2" w:uiPriority="0"/>
    <w:lsdException w:name="Body Text 3" w:uiPriority="0"/>
    <w:lsdException w:name="FollowedHyperlink" w:uiPriority="0"/>
    <w:lsdException w:name="Strong" w:semiHidden="0" w:uiPriority="22" w:unhideWhenUsed="0" w:qFormat="1"/>
    <w:lsdException w:name="Emphasis" w:semiHidden="0" w:uiPriority="20" w:unhideWhenUsed="0" w:qFormat="1"/>
    <w:lsdException w:name="Document Map" w:uiPriority="0"/>
    <w:lsdException w:name="annotation subject" w:uiPriority="0"/>
    <w:lsdException w:name="No List" w:uiPriority="0"/>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C2D0F"/>
    <w:rPr>
      <w:sz w:val="24"/>
      <w:szCs w:val="24"/>
    </w:rPr>
  </w:style>
  <w:style w:type="paragraph" w:styleId="Ttulo1">
    <w:name w:val="heading 1"/>
    <w:basedOn w:val="Normal"/>
    <w:next w:val="Normal"/>
    <w:link w:val="Ttulo1Car"/>
    <w:qFormat/>
    <w:pPr>
      <w:keepNext/>
      <w:jc w:val="center"/>
      <w:outlineLvl w:val="0"/>
    </w:pPr>
    <w:rPr>
      <w:rFonts w:ascii="Arial" w:hAnsi="Arial"/>
      <w:b/>
    </w:rPr>
  </w:style>
  <w:style w:type="paragraph" w:styleId="Ttulo2">
    <w:name w:val="heading 2"/>
    <w:basedOn w:val="Normal"/>
    <w:next w:val="Normal"/>
    <w:link w:val="Ttulo2Car"/>
    <w:qFormat/>
    <w:pPr>
      <w:keepNext/>
      <w:outlineLvl w:val="1"/>
    </w:pPr>
    <w:rPr>
      <w:rFonts w:ascii="Arial" w:hAnsi="Arial"/>
      <w:b/>
      <w:color w:val="000000"/>
      <w:lang w:val="x-none" w:eastAsia="x-none"/>
    </w:rPr>
  </w:style>
  <w:style w:type="paragraph" w:styleId="Ttulo3">
    <w:name w:val="heading 3"/>
    <w:basedOn w:val="Normal"/>
    <w:next w:val="Normal"/>
    <w:link w:val="Ttulo3Car"/>
    <w:qFormat/>
    <w:rsid w:val="00E87B3D"/>
    <w:pPr>
      <w:keepNext/>
      <w:jc w:val="both"/>
      <w:outlineLvl w:val="2"/>
    </w:pPr>
    <w:rPr>
      <w:rFonts w:ascii="Arial" w:hAnsi="Arial"/>
      <w:b/>
      <w:sz w:val="44"/>
    </w:rPr>
  </w:style>
  <w:style w:type="paragraph" w:styleId="Ttulo4">
    <w:name w:val="heading 4"/>
    <w:basedOn w:val="Normal"/>
    <w:next w:val="Normal"/>
    <w:link w:val="Ttulo4Car"/>
    <w:qFormat/>
    <w:pPr>
      <w:keepNext/>
      <w:jc w:val="center"/>
      <w:outlineLvl w:val="3"/>
    </w:pPr>
    <w:rPr>
      <w:rFonts w:ascii="Arial" w:hAnsi="Arial"/>
      <w:b/>
      <w:lang w:val="x-none" w:eastAsia="x-none"/>
    </w:rPr>
  </w:style>
  <w:style w:type="paragraph" w:styleId="Ttulo5">
    <w:name w:val="heading 5"/>
    <w:basedOn w:val="Normal"/>
    <w:next w:val="Normal"/>
    <w:qFormat/>
    <w:pPr>
      <w:keepNext/>
      <w:jc w:val="center"/>
      <w:outlineLvl w:val="4"/>
    </w:pPr>
    <w:rPr>
      <w:rFonts w:ascii="Arial" w:hAnsi="Arial"/>
      <w:b/>
      <w:sz w:val="28"/>
    </w:rPr>
  </w:style>
  <w:style w:type="paragraph" w:styleId="Ttulo6">
    <w:name w:val="heading 6"/>
    <w:basedOn w:val="Normal"/>
    <w:next w:val="Normal"/>
    <w:qFormat/>
    <w:pPr>
      <w:keepNext/>
      <w:outlineLvl w:val="5"/>
    </w:pPr>
    <w:rPr>
      <w:rFonts w:ascii="Arial" w:hAnsi="Arial"/>
      <w:b/>
    </w:rPr>
  </w:style>
  <w:style w:type="paragraph" w:styleId="Ttulo8">
    <w:name w:val="heading 8"/>
    <w:basedOn w:val="Normal"/>
    <w:next w:val="Normal"/>
    <w:qFormat/>
    <w:pPr>
      <w:keepNext/>
      <w:outlineLvl w:val="7"/>
    </w:pPr>
    <w:rPr>
      <w:rFonts w:ascii="Arial" w:hAnsi="Arial"/>
      <w:b/>
      <w:sz w:val="22"/>
    </w:rPr>
  </w:style>
  <w:style w:type="paragraph" w:styleId="Ttulo9">
    <w:name w:val="heading 9"/>
    <w:basedOn w:val="Normal"/>
    <w:next w:val="Normal"/>
    <w:qFormat/>
    <w:pPr>
      <w:keepNext/>
      <w:outlineLvl w:val="8"/>
    </w:pPr>
    <w:rPr>
      <w:rFonts w:ascii="Arial" w:hAnsi="Arial"/>
      <w:b/>
      <w:sz w:val="1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rsid w:val="00182687"/>
    <w:rPr>
      <w:rFonts w:ascii="Arial" w:hAnsi="Arial"/>
      <w:b/>
      <w:sz w:val="24"/>
      <w:lang w:val="es-ES" w:eastAsia="es-ES"/>
    </w:rPr>
  </w:style>
  <w:style w:type="character" w:customStyle="1" w:styleId="Ttulo2Car">
    <w:name w:val="Título 2 Car"/>
    <w:link w:val="Ttulo2"/>
    <w:rsid w:val="00AE07D6"/>
    <w:rPr>
      <w:rFonts w:ascii="Arial" w:hAnsi="Arial"/>
      <w:b/>
      <w:color w:val="000000"/>
      <w:sz w:val="24"/>
    </w:rPr>
  </w:style>
  <w:style w:type="character" w:customStyle="1" w:styleId="Ttulo3Car">
    <w:name w:val="Título 3 Car"/>
    <w:link w:val="Ttulo3"/>
    <w:rsid w:val="00E87B3D"/>
    <w:rPr>
      <w:rFonts w:ascii="Arial" w:hAnsi="Arial"/>
      <w:b/>
      <w:sz w:val="44"/>
      <w:lang w:val="es-ES" w:eastAsia="es-ES"/>
    </w:rPr>
  </w:style>
  <w:style w:type="character" w:customStyle="1" w:styleId="Ttulo4Car">
    <w:name w:val="Título 4 Car"/>
    <w:link w:val="Ttulo4"/>
    <w:rsid w:val="00AE07D6"/>
    <w:rPr>
      <w:rFonts w:ascii="Arial" w:hAnsi="Arial"/>
      <w:b/>
    </w:rPr>
  </w:style>
  <w:style w:type="paragraph" w:styleId="Textoindependiente2">
    <w:name w:val="Body Text 2"/>
    <w:basedOn w:val="Normal"/>
    <w:link w:val="Textoindependiente2Car"/>
    <w:pPr>
      <w:jc w:val="both"/>
    </w:pPr>
    <w:rPr>
      <w:rFonts w:ascii="Arial" w:hAnsi="Arial"/>
      <w:lang w:val="en-US" w:eastAsia="x-none"/>
    </w:rPr>
  </w:style>
  <w:style w:type="character" w:customStyle="1" w:styleId="Textoindependiente2Car">
    <w:name w:val="Texto independiente 2 Car"/>
    <w:link w:val="Textoindependiente2"/>
    <w:rsid w:val="00AE07D6"/>
    <w:rPr>
      <w:rFonts w:ascii="Arial" w:hAnsi="Arial"/>
      <w:sz w:val="24"/>
      <w:lang w:val="en-US"/>
    </w:rPr>
  </w:style>
  <w:style w:type="paragraph" w:styleId="Textoindependiente">
    <w:name w:val="Body Text"/>
    <w:basedOn w:val="Normal"/>
    <w:link w:val="TextoindependienteCar"/>
    <w:pPr>
      <w:jc w:val="both"/>
    </w:pPr>
    <w:rPr>
      <w:rFonts w:ascii="Arial" w:hAnsi="Arial"/>
      <w:color w:val="0000FF"/>
      <w:sz w:val="22"/>
    </w:rPr>
  </w:style>
  <w:style w:type="character" w:customStyle="1" w:styleId="TextoindependienteCar">
    <w:name w:val="Texto independiente Car"/>
    <w:link w:val="Textoindependiente"/>
    <w:rsid w:val="00182687"/>
    <w:rPr>
      <w:rFonts w:ascii="Arial" w:hAnsi="Arial"/>
      <w:color w:val="0000FF"/>
      <w:sz w:val="22"/>
      <w:lang w:val="es-ES" w:eastAsia="es-ES"/>
    </w:rPr>
  </w:style>
  <w:style w:type="paragraph" w:styleId="Subttulo">
    <w:name w:val="Subtitle"/>
    <w:basedOn w:val="Normal"/>
    <w:qFormat/>
    <w:pPr>
      <w:spacing w:after="120"/>
      <w:jc w:val="center"/>
    </w:pPr>
    <w:rPr>
      <w:rFonts w:ascii="Arial" w:hAnsi="Arial"/>
      <w:b/>
    </w:rPr>
  </w:style>
  <w:style w:type="paragraph" w:styleId="Piedepgina">
    <w:name w:val="footer"/>
    <w:basedOn w:val="Normal"/>
    <w:link w:val="PiedepginaCar"/>
    <w:pPr>
      <w:tabs>
        <w:tab w:val="center" w:pos="4252"/>
        <w:tab w:val="right" w:pos="8504"/>
      </w:tabs>
    </w:pPr>
    <w:rPr>
      <w:rFonts w:ascii="Arial" w:hAnsi="Arial"/>
    </w:rPr>
  </w:style>
  <w:style w:type="character" w:customStyle="1" w:styleId="PiedepginaCar">
    <w:name w:val="Pie de página Car"/>
    <w:link w:val="Piedepgina"/>
    <w:rsid w:val="00182687"/>
    <w:rPr>
      <w:rFonts w:ascii="Arial" w:hAnsi="Arial"/>
      <w:sz w:val="24"/>
      <w:lang w:val="es-ES" w:eastAsia="es-ES"/>
    </w:rPr>
  </w:style>
  <w:style w:type="paragraph" w:styleId="Sangradetextonormal">
    <w:name w:val="Body Text Indent"/>
    <w:basedOn w:val="Normal"/>
    <w:semiHidden/>
    <w:pPr>
      <w:jc w:val="both"/>
    </w:pPr>
    <w:rPr>
      <w:rFonts w:ascii="Arial" w:hAnsi="Arial"/>
      <w:lang w:val="en-US"/>
    </w:rPr>
  </w:style>
  <w:style w:type="paragraph" w:styleId="Textoindependiente3">
    <w:name w:val="Body Text 3"/>
    <w:basedOn w:val="Normal"/>
    <w:link w:val="Textoindependiente3Car"/>
    <w:pPr>
      <w:spacing w:after="120"/>
    </w:pPr>
    <w:rPr>
      <w:sz w:val="16"/>
      <w:lang w:val="x-none" w:eastAsia="x-none"/>
    </w:rPr>
  </w:style>
  <w:style w:type="character" w:customStyle="1" w:styleId="Textoindependiente3Car">
    <w:name w:val="Texto independiente 3 Car"/>
    <w:link w:val="Textoindependiente3"/>
    <w:rsid w:val="00AE07D6"/>
    <w:rPr>
      <w:sz w:val="16"/>
    </w:rPr>
  </w:style>
  <w:style w:type="paragraph" w:customStyle="1" w:styleId="Puesto1">
    <w:name w:val="Puesto1"/>
    <w:basedOn w:val="Normal"/>
    <w:link w:val="PuestoCar"/>
    <w:qFormat/>
    <w:pPr>
      <w:jc w:val="center"/>
    </w:pPr>
    <w:rPr>
      <w:rFonts w:ascii="Arial" w:hAnsi="Arial"/>
      <w:b/>
    </w:rPr>
  </w:style>
  <w:style w:type="character" w:customStyle="1" w:styleId="PuestoCar">
    <w:name w:val="Puesto Car"/>
    <w:link w:val="Puesto1"/>
    <w:rsid w:val="00182687"/>
    <w:rPr>
      <w:rFonts w:ascii="Arial" w:hAnsi="Arial"/>
      <w:b/>
      <w:sz w:val="24"/>
      <w:lang w:val="es-ES" w:eastAsia="es-ES"/>
    </w:rPr>
  </w:style>
  <w:style w:type="paragraph" w:styleId="Encabezado">
    <w:name w:val="header"/>
    <w:basedOn w:val="Normal"/>
    <w:link w:val="EncabezadoCar"/>
    <w:pPr>
      <w:tabs>
        <w:tab w:val="center" w:pos="4252"/>
        <w:tab w:val="right" w:pos="8504"/>
      </w:tabs>
    </w:pPr>
    <w:rPr>
      <w:rFonts w:ascii="Arial" w:hAnsi="Arial"/>
    </w:rPr>
  </w:style>
  <w:style w:type="character" w:customStyle="1" w:styleId="EncabezadoCar">
    <w:name w:val="Encabezado Car"/>
    <w:link w:val="Encabezado"/>
    <w:rsid w:val="00182687"/>
    <w:rPr>
      <w:rFonts w:ascii="Arial" w:hAnsi="Arial"/>
      <w:sz w:val="24"/>
      <w:lang w:val="es-ES" w:eastAsia="es-ES"/>
    </w:rPr>
  </w:style>
  <w:style w:type="paragraph" w:styleId="Sangra2detindependiente">
    <w:name w:val="Body Text Indent 2"/>
    <w:basedOn w:val="Normal"/>
    <w:semiHidden/>
    <w:pPr>
      <w:ind w:left="360"/>
      <w:jc w:val="both"/>
    </w:pPr>
    <w:rPr>
      <w:rFonts w:ascii="Arial" w:hAnsi="Arial"/>
      <w:lang w:val="es-MX"/>
    </w:rPr>
  </w:style>
  <w:style w:type="character" w:styleId="Nmerodepgina">
    <w:name w:val="page number"/>
    <w:basedOn w:val="Fuentedeprrafopredeter"/>
  </w:style>
  <w:style w:type="character" w:styleId="Hipervnculo">
    <w:name w:val="Hyperlink"/>
    <w:uiPriority w:val="99"/>
    <w:rPr>
      <w:color w:val="0000FF"/>
      <w:u w:val="single"/>
    </w:rPr>
  </w:style>
  <w:style w:type="character" w:styleId="Hipervnculovisitado">
    <w:name w:val="FollowedHyperlink"/>
    <w:rPr>
      <w:color w:val="800080"/>
      <w:u w:val="single"/>
    </w:rPr>
  </w:style>
  <w:style w:type="paragraph" w:styleId="Mapadeldocumento">
    <w:name w:val="Document Map"/>
    <w:basedOn w:val="Normal"/>
    <w:link w:val="MapadeldocumentoCar"/>
    <w:semiHidden/>
    <w:rsid w:val="00E87B3D"/>
    <w:pPr>
      <w:shd w:val="clear" w:color="auto" w:fill="000080"/>
    </w:pPr>
    <w:rPr>
      <w:rFonts w:ascii="Tahoma" w:hAnsi="Tahoma"/>
    </w:rPr>
  </w:style>
  <w:style w:type="character" w:customStyle="1" w:styleId="MapadeldocumentoCar">
    <w:name w:val="Mapa del documento Car"/>
    <w:link w:val="Mapadeldocumento"/>
    <w:semiHidden/>
    <w:rsid w:val="00E87B3D"/>
    <w:rPr>
      <w:rFonts w:ascii="Tahoma" w:hAnsi="Tahoma"/>
      <w:sz w:val="24"/>
      <w:shd w:val="clear" w:color="auto" w:fill="000080"/>
      <w:lang w:val="es-ES" w:eastAsia="es-ES"/>
    </w:rPr>
  </w:style>
  <w:style w:type="paragraph" w:customStyle="1" w:styleId="Pa9">
    <w:name w:val="Pa9"/>
    <w:basedOn w:val="Normal"/>
    <w:next w:val="Normal"/>
    <w:rsid w:val="00E87B3D"/>
    <w:pPr>
      <w:widowControl w:val="0"/>
      <w:autoSpaceDE w:val="0"/>
      <w:autoSpaceDN w:val="0"/>
      <w:adjustRightInd w:val="0"/>
      <w:spacing w:before="20" w:after="20" w:line="181" w:lineRule="atLeast"/>
    </w:pPr>
  </w:style>
  <w:style w:type="paragraph" w:styleId="Sinespaciado">
    <w:name w:val="No Spacing"/>
    <w:uiPriority w:val="1"/>
    <w:qFormat/>
    <w:rsid w:val="00182687"/>
    <w:rPr>
      <w:rFonts w:ascii="Calibri" w:eastAsia="Calibri" w:hAnsi="Calibri"/>
      <w:sz w:val="22"/>
      <w:szCs w:val="22"/>
      <w:lang w:val="es-ES" w:eastAsia="en-US"/>
    </w:rPr>
  </w:style>
  <w:style w:type="paragraph" w:customStyle="1" w:styleId="Default">
    <w:name w:val="Default"/>
    <w:rsid w:val="00182687"/>
    <w:pPr>
      <w:autoSpaceDE w:val="0"/>
      <w:autoSpaceDN w:val="0"/>
      <w:adjustRightInd w:val="0"/>
    </w:pPr>
    <w:rPr>
      <w:rFonts w:ascii="Arial" w:eastAsia="Calibri" w:hAnsi="Arial" w:cs="Arial"/>
      <w:color w:val="000000"/>
      <w:sz w:val="24"/>
      <w:szCs w:val="24"/>
      <w:lang w:eastAsia="en-US"/>
    </w:rPr>
  </w:style>
  <w:style w:type="paragraph" w:styleId="Textodeglobo">
    <w:name w:val="Balloon Text"/>
    <w:basedOn w:val="Normal"/>
    <w:link w:val="TextodegloboCar"/>
    <w:uiPriority w:val="99"/>
    <w:unhideWhenUsed/>
    <w:rsid w:val="00182687"/>
    <w:rPr>
      <w:rFonts w:ascii="Tahoma" w:eastAsia="Calibri" w:hAnsi="Tahoma"/>
      <w:sz w:val="16"/>
      <w:szCs w:val="16"/>
      <w:lang w:val="x-none" w:eastAsia="en-US"/>
    </w:rPr>
  </w:style>
  <w:style w:type="character" w:customStyle="1" w:styleId="TextodegloboCar">
    <w:name w:val="Texto de globo Car"/>
    <w:link w:val="Textodeglobo"/>
    <w:uiPriority w:val="99"/>
    <w:rsid w:val="00182687"/>
    <w:rPr>
      <w:rFonts w:ascii="Tahoma" w:eastAsia="Calibri" w:hAnsi="Tahoma"/>
      <w:sz w:val="16"/>
      <w:szCs w:val="16"/>
      <w:lang w:val="x-none" w:eastAsia="en-US"/>
    </w:rPr>
  </w:style>
  <w:style w:type="paragraph" w:styleId="Prrafodelista">
    <w:name w:val="List Paragraph"/>
    <w:basedOn w:val="Normal"/>
    <w:link w:val="PrrafodelistaCar"/>
    <w:uiPriority w:val="34"/>
    <w:qFormat/>
    <w:rsid w:val="00182687"/>
    <w:pPr>
      <w:spacing w:after="200" w:line="276" w:lineRule="auto"/>
      <w:ind w:left="708"/>
    </w:pPr>
    <w:rPr>
      <w:rFonts w:ascii="Calibri" w:eastAsia="Calibri" w:hAnsi="Calibri"/>
      <w:sz w:val="22"/>
      <w:szCs w:val="22"/>
      <w:lang w:eastAsia="en-US"/>
    </w:rPr>
  </w:style>
  <w:style w:type="character" w:customStyle="1" w:styleId="PrrafodelistaCar">
    <w:name w:val="Párrafo de lista Car"/>
    <w:link w:val="Prrafodelista"/>
    <w:uiPriority w:val="34"/>
    <w:rsid w:val="00246051"/>
    <w:rPr>
      <w:rFonts w:ascii="Calibri" w:eastAsia="Calibri" w:hAnsi="Calibri"/>
      <w:sz w:val="22"/>
      <w:szCs w:val="22"/>
      <w:lang w:eastAsia="en-US"/>
    </w:rPr>
  </w:style>
  <w:style w:type="paragraph" w:customStyle="1" w:styleId="western">
    <w:name w:val="western"/>
    <w:basedOn w:val="Normal"/>
    <w:rsid w:val="00AE0FDD"/>
    <w:pPr>
      <w:spacing w:before="100" w:beforeAutospacing="1" w:after="100" w:afterAutospacing="1"/>
    </w:pPr>
  </w:style>
  <w:style w:type="character" w:styleId="Refdecomentario">
    <w:name w:val="annotation reference"/>
    <w:rsid w:val="00AE07D6"/>
    <w:rPr>
      <w:sz w:val="16"/>
      <w:szCs w:val="16"/>
    </w:rPr>
  </w:style>
  <w:style w:type="paragraph" w:styleId="Textocomentario">
    <w:name w:val="annotation text"/>
    <w:basedOn w:val="Normal"/>
    <w:link w:val="TextocomentarioCar"/>
    <w:rsid w:val="00AE07D6"/>
    <w:rPr>
      <w:rFonts w:ascii="Arial" w:hAnsi="Arial"/>
      <w:lang w:val="x-none" w:eastAsia="x-none"/>
    </w:rPr>
  </w:style>
  <w:style w:type="character" w:customStyle="1" w:styleId="TextocomentarioCar">
    <w:name w:val="Texto comentario Car"/>
    <w:link w:val="Textocomentario"/>
    <w:rsid w:val="00AE07D6"/>
    <w:rPr>
      <w:rFonts w:ascii="Arial" w:hAnsi="Arial"/>
    </w:rPr>
  </w:style>
  <w:style w:type="paragraph" w:styleId="Asuntodelcomentario">
    <w:name w:val="annotation subject"/>
    <w:basedOn w:val="Textocomentario"/>
    <w:next w:val="Textocomentario"/>
    <w:link w:val="AsuntodelcomentarioCar"/>
    <w:rsid w:val="00AE07D6"/>
    <w:rPr>
      <w:b/>
      <w:bCs/>
    </w:rPr>
  </w:style>
  <w:style w:type="character" w:customStyle="1" w:styleId="AsuntodelcomentarioCar">
    <w:name w:val="Asunto del comentario Car"/>
    <w:link w:val="Asuntodelcomentario"/>
    <w:rsid w:val="00AE07D6"/>
    <w:rPr>
      <w:rFonts w:ascii="Arial" w:hAnsi="Arial"/>
      <w:b/>
      <w:bCs/>
    </w:rPr>
  </w:style>
  <w:style w:type="paragraph" w:styleId="NormalWeb">
    <w:name w:val="Normal (Web)"/>
    <w:basedOn w:val="Normal"/>
    <w:uiPriority w:val="99"/>
    <w:unhideWhenUsed/>
    <w:rsid w:val="00AE07D6"/>
    <w:pPr>
      <w:spacing w:before="100" w:beforeAutospacing="1" w:after="100" w:afterAutospacing="1"/>
    </w:pPr>
    <w:rPr>
      <w:lang w:eastAsia="es-CO"/>
    </w:rPr>
  </w:style>
  <w:style w:type="character" w:styleId="nfasis">
    <w:name w:val="Emphasis"/>
    <w:uiPriority w:val="20"/>
    <w:qFormat/>
    <w:rsid w:val="00AE07D6"/>
    <w:rPr>
      <w:i/>
      <w:iCs/>
    </w:rPr>
  </w:style>
  <w:style w:type="table" w:styleId="Tablaconcuadrcula">
    <w:name w:val="Table Grid"/>
    <w:basedOn w:val="Tablanormal"/>
    <w:uiPriority w:val="59"/>
    <w:rsid w:val="00AE07D6"/>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textonavy1">
    <w:name w:val="texto_navy1"/>
    <w:rsid w:val="00AE07D6"/>
    <w:rPr>
      <w:color w:val="000080"/>
    </w:rPr>
  </w:style>
  <w:style w:type="paragraph" w:customStyle="1" w:styleId="a">
    <w:basedOn w:val="Normal"/>
    <w:next w:val="Puesto1"/>
    <w:qFormat/>
    <w:rsid w:val="00C61D85"/>
    <w:pPr>
      <w:jc w:val="center"/>
    </w:pPr>
    <w:rPr>
      <w:rFonts w:ascii="Arial" w:hAnsi="Arial"/>
      <w:b/>
      <w:sz w:val="28"/>
    </w:rPr>
  </w:style>
  <w:style w:type="paragraph" w:customStyle="1" w:styleId="Resumen">
    <w:name w:val="Resumen"/>
    <w:basedOn w:val="Normal"/>
    <w:rsid w:val="00C61D85"/>
    <w:pPr>
      <w:autoSpaceDE w:val="0"/>
      <w:autoSpaceDN w:val="0"/>
      <w:spacing w:before="120"/>
      <w:ind w:left="567" w:right="567"/>
      <w:jc w:val="both"/>
    </w:pPr>
    <w:rPr>
      <w:lang w:val="es-ES_tradnl"/>
    </w:rPr>
  </w:style>
  <w:style w:type="character" w:customStyle="1" w:styleId="mw-headline">
    <w:name w:val="mw-headline"/>
    <w:rsid w:val="00C61D85"/>
  </w:style>
  <w:style w:type="paragraph" w:styleId="Revisin">
    <w:name w:val="Revision"/>
    <w:hidden/>
    <w:uiPriority w:val="99"/>
    <w:semiHidden/>
    <w:rsid w:val="00245C15"/>
    <w:rPr>
      <w:sz w:val="24"/>
      <w:szCs w:val="24"/>
    </w:rPr>
  </w:style>
  <w:style w:type="paragraph" w:styleId="TtulodeTDC">
    <w:name w:val="TOC Heading"/>
    <w:basedOn w:val="Ttulo1"/>
    <w:next w:val="Normal"/>
    <w:uiPriority w:val="39"/>
    <w:unhideWhenUsed/>
    <w:qFormat/>
    <w:rsid w:val="001307EE"/>
    <w:pPr>
      <w:keepLines/>
      <w:spacing w:before="240" w:line="259" w:lineRule="auto"/>
      <w:jc w:val="left"/>
      <w:outlineLvl w:val="9"/>
    </w:pPr>
    <w:rPr>
      <w:rFonts w:asciiTheme="majorHAnsi" w:eastAsiaTheme="majorEastAsia" w:hAnsiTheme="majorHAnsi" w:cstheme="majorBidi"/>
      <w:b w:val="0"/>
      <w:color w:val="2F5496" w:themeColor="accent1" w:themeShade="BF"/>
      <w:sz w:val="32"/>
      <w:szCs w:val="32"/>
      <w:lang w:eastAsia="es-CO"/>
    </w:rPr>
  </w:style>
  <w:style w:type="paragraph" w:styleId="TDC2">
    <w:name w:val="toc 2"/>
    <w:basedOn w:val="Normal"/>
    <w:next w:val="Normal"/>
    <w:autoRedefine/>
    <w:uiPriority w:val="39"/>
    <w:unhideWhenUsed/>
    <w:qFormat/>
    <w:rsid w:val="00F204BE"/>
    <w:pPr>
      <w:tabs>
        <w:tab w:val="left" w:pos="880"/>
        <w:tab w:val="right" w:leader="dot" w:pos="10945"/>
      </w:tabs>
      <w:spacing w:after="100"/>
      <w:ind w:left="240"/>
    </w:pPr>
  </w:style>
  <w:style w:type="paragraph" w:styleId="TDC1">
    <w:name w:val="toc 1"/>
    <w:basedOn w:val="Normal"/>
    <w:next w:val="Normal"/>
    <w:autoRedefine/>
    <w:uiPriority w:val="39"/>
    <w:unhideWhenUsed/>
    <w:qFormat/>
    <w:rsid w:val="00F204BE"/>
    <w:pPr>
      <w:tabs>
        <w:tab w:val="left" w:pos="242"/>
        <w:tab w:val="right" w:leader="dot" w:pos="10945"/>
      </w:tabs>
      <w:spacing w:after="100"/>
      <w:ind w:right="356"/>
    </w:pPr>
  </w:style>
  <w:style w:type="paragraph" w:styleId="TDC3">
    <w:name w:val="toc 3"/>
    <w:basedOn w:val="Normal"/>
    <w:next w:val="Normal"/>
    <w:autoRedefine/>
    <w:uiPriority w:val="39"/>
    <w:unhideWhenUsed/>
    <w:qFormat/>
    <w:rsid w:val="00F204BE"/>
    <w:pPr>
      <w:tabs>
        <w:tab w:val="left" w:pos="1320"/>
        <w:tab w:val="right" w:leader="dot" w:pos="10945"/>
      </w:tabs>
      <w:spacing w:after="100"/>
      <w:ind w:left="480"/>
    </w:pPr>
  </w:style>
  <w:style w:type="paragraph" w:styleId="Ttulo">
    <w:name w:val="Title"/>
    <w:basedOn w:val="Normal"/>
    <w:next w:val="Normal"/>
    <w:link w:val="TtuloCar"/>
    <w:qFormat/>
    <w:rsid w:val="00027830"/>
    <w:pPr>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rsid w:val="00027830"/>
    <w:rPr>
      <w:rFonts w:asciiTheme="majorHAnsi" w:eastAsiaTheme="majorEastAsia" w:hAnsiTheme="majorHAnsi" w:cstheme="majorBidi"/>
      <w:spacing w:val="-10"/>
      <w:kern w:val="28"/>
      <w:sz w:val="56"/>
      <w:szCs w:val="56"/>
    </w:rPr>
  </w:style>
  <w:style w:type="character" w:customStyle="1" w:styleId="Mencinsinresolver1">
    <w:name w:val="Mención sin resolver1"/>
    <w:basedOn w:val="Fuentedeprrafopredeter"/>
    <w:uiPriority w:val="99"/>
    <w:semiHidden/>
    <w:unhideWhenUsed/>
    <w:rsid w:val="00B5313C"/>
    <w:rPr>
      <w:color w:val="605E5C"/>
      <w:shd w:val="clear" w:color="auto" w:fill="E1DFDD"/>
    </w:rPr>
  </w:style>
  <w:style w:type="paragraph" w:styleId="Textonotapie">
    <w:name w:val="footnote text"/>
    <w:basedOn w:val="Normal"/>
    <w:link w:val="TextonotapieCar"/>
    <w:uiPriority w:val="99"/>
    <w:semiHidden/>
    <w:unhideWhenUsed/>
    <w:rsid w:val="000E667F"/>
    <w:rPr>
      <w:sz w:val="20"/>
      <w:szCs w:val="20"/>
    </w:rPr>
  </w:style>
  <w:style w:type="character" w:customStyle="1" w:styleId="TextonotapieCar">
    <w:name w:val="Texto nota pie Car"/>
    <w:basedOn w:val="Fuentedeprrafopredeter"/>
    <w:link w:val="Textonotapie"/>
    <w:uiPriority w:val="99"/>
    <w:semiHidden/>
    <w:rsid w:val="000E667F"/>
  </w:style>
  <w:style w:type="character" w:styleId="Refdenotaalpie">
    <w:name w:val="footnote reference"/>
    <w:basedOn w:val="Fuentedeprrafopredeter"/>
    <w:uiPriority w:val="99"/>
    <w:semiHidden/>
    <w:unhideWhenUsed/>
    <w:rsid w:val="000E667F"/>
    <w:rPr>
      <w:vertAlign w:val="superscript"/>
    </w:rPr>
  </w:style>
  <w:style w:type="paragraph" w:styleId="Textonotaalfinal">
    <w:name w:val="endnote text"/>
    <w:basedOn w:val="Normal"/>
    <w:link w:val="TextonotaalfinalCar"/>
    <w:uiPriority w:val="99"/>
    <w:semiHidden/>
    <w:unhideWhenUsed/>
    <w:rsid w:val="00ED1478"/>
    <w:rPr>
      <w:sz w:val="20"/>
      <w:szCs w:val="20"/>
    </w:rPr>
  </w:style>
  <w:style w:type="character" w:customStyle="1" w:styleId="TextonotaalfinalCar">
    <w:name w:val="Texto nota al final Car"/>
    <w:basedOn w:val="Fuentedeprrafopredeter"/>
    <w:link w:val="Textonotaalfinal"/>
    <w:uiPriority w:val="99"/>
    <w:semiHidden/>
    <w:rsid w:val="00ED1478"/>
  </w:style>
  <w:style w:type="character" w:styleId="Refdenotaalfinal">
    <w:name w:val="endnote reference"/>
    <w:basedOn w:val="Fuentedeprrafopredeter"/>
    <w:uiPriority w:val="99"/>
    <w:semiHidden/>
    <w:unhideWhenUsed/>
    <w:rsid w:val="00ED1478"/>
    <w:rPr>
      <w:vertAlign w:val="superscript"/>
    </w:rPr>
  </w:style>
  <w:style w:type="character" w:customStyle="1" w:styleId="highlight">
    <w:name w:val="highlight"/>
    <w:basedOn w:val="Fuentedeprrafopredeter"/>
    <w:rsid w:val="003C36F3"/>
  </w:style>
  <w:style w:type="character" w:customStyle="1" w:styleId="Mencinsinresolver2">
    <w:name w:val="Mención sin resolver2"/>
    <w:basedOn w:val="Fuentedeprrafopredeter"/>
    <w:uiPriority w:val="99"/>
    <w:semiHidden/>
    <w:unhideWhenUsed/>
    <w:rsid w:val="00504062"/>
    <w:rPr>
      <w:color w:val="605E5C"/>
      <w:shd w:val="clear" w:color="auto" w:fill="E1DFDD"/>
    </w:rPr>
  </w:style>
  <w:style w:type="paragraph" w:customStyle="1" w:styleId="pa20">
    <w:name w:val="pa20"/>
    <w:basedOn w:val="Normal"/>
    <w:rsid w:val="00504062"/>
    <w:pPr>
      <w:spacing w:before="100" w:beforeAutospacing="1" w:after="100" w:afterAutospacing="1"/>
    </w:pPr>
    <w:rPr>
      <w:lang w:eastAsia="es-CO"/>
    </w:rPr>
  </w:style>
  <w:style w:type="paragraph" w:customStyle="1" w:styleId="pa5">
    <w:name w:val="pa5"/>
    <w:basedOn w:val="Normal"/>
    <w:rsid w:val="00504062"/>
    <w:pPr>
      <w:spacing w:before="100" w:beforeAutospacing="1" w:after="100" w:afterAutospacing="1"/>
    </w:pPr>
    <w:rPr>
      <w:lang w:eastAsia="es-CO"/>
    </w:rPr>
  </w:style>
  <w:style w:type="character" w:styleId="Textoennegrita">
    <w:name w:val="Strong"/>
    <w:basedOn w:val="Fuentedeprrafopredeter"/>
    <w:uiPriority w:val="22"/>
    <w:qFormat/>
    <w:rsid w:val="0050406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890728">
      <w:bodyDiv w:val="1"/>
      <w:marLeft w:val="0"/>
      <w:marRight w:val="0"/>
      <w:marTop w:val="0"/>
      <w:marBottom w:val="0"/>
      <w:divBdr>
        <w:top w:val="none" w:sz="0" w:space="0" w:color="auto"/>
        <w:left w:val="none" w:sz="0" w:space="0" w:color="auto"/>
        <w:bottom w:val="none" w:sz="0" w:space="0" w:color="auto"/>
        <w:right w:val="none" w:sz="0" w:space="0" w:color="auto"/>
      </w:divBdr>
    </w:div>
    <w:div w:id="16856938">
      <w:bodyDiv w:val="1"/>
      <w:marLeft w:val="0"/>
      <w:marRight w:val="0"/>
      <w:marTop w:val="0"/>
      <w:marBottom w:val="0"/>
      <w:divBdr>
        <w:top w:val="none" w:sz="0" w:space="0" w:color="auto"/>
        <w:left w:val="none" w:sz="0" w:space="0" w:color="auto"/>
        <w:bottom w:val="none" w:sz="0" w:space="0" w:color="auto"/>
        <w:right w:val="none" w:sz="0" w:space="0" w:color="auto"/>
      </w:divBdr>
    </w:div>
    <w:div w:id="36592117">
      <w:bodyDiv w:val="1"/>
      <w:marLeft w:val="0"/>
      <w:marRight w:val="0"/>
      <w:marTop w:val="0"/>
      <w:marBottom w:val="0"/>
      <w:divBdr>
        <w:top w:val="none" w:sz="0" w:space="0" w:color="auto"/>
        <w:left w:val="none" w:sz="0" w:space="0" w:color="auto"/>
        <w:bottom w:val="none" w:sz="0" w:space="0" w:color="auto"/>
        <w:right w:val="none" w:sz="0" w:space="0" w:color="auto"/>
      </w:divBdr>
    </w:div>
    <w:div w:id="49159689">
      <w:bodyDiv w:val="1"/>
      <w:marLeft w:val="0"/>
      <w:marRight w:val="0"/>
      <w:marTop w:val="0"/>
      <w:marBottom w:val="0"/>
      <w:divBdr>
        <w:top w:val="none" w:sz="0" w:space="0" w:color="auto"/>
        <w:left w:val="none" w:sz="0" w:space="0" w:color="auto"/>
        <w:bottom w:val="none" w:sz="0" w:space="0" w:color="auto"/>
        <w:right w:val="none" w:sz="0" w:space="0" w:color="auto"/>
      </w:divBdr>
    </w:div>
    <w:div w:id="101921094">
      <w:bodyDiv w:val="1"/>
      <w:marLeft w:val="0"/>
      <w:marRight w:val="0"/>
      <w:marTop w:val="0"/>
      <w:marBottom w:val="0"/>
      <w:divBdr>
        <w:top w:val="none" w:sz="0" w:space="0" w:color="auto"/>
        <w:left w:val="none" w:sz="0" w:space="0" w:color="auto"/>
        <w:bottom w:val="none" w:sz="0" w:space="0" w:color="auto"/>
        <w:right w:val="none" w:sz="0" w:space="0" w:color="auto"/>
      </w:divBdr>
    </w:div>
    <w:div w:id="105733161">
      <w:bodyDiv w:val="1"/>
      <w:marLeft w:val="0"/>
      <w:marRight w:val="0"/>
      <w:marTop w:val="0"/>
      <w:marBottom w:val="0"/>
      <w:divBdr>
        <w:top w:val="none" w:sz="0" w:space="0" w:color="auto"/>
        <w:left w:val="none" w:sz="0" w:space="0" w:color="auto"/>
        <w:bottom w:val="none" w:sz="0" w:space="0" w:color="auto"/>
        <w:right w:val="none" w:sz="0" w:space="0" w:color="auto"/>
      </w:divBdr>
    </w:div>
    <w:div w:id="179976401">
      <w:bodyDiv w:val="1"/>
      <w:marLeft w:val="0"/>
      <w:marRight w:val="0"/>
      <w:marTop w:val="0"/>
      <w:marBottom w:val="0"/>
      <w:divBdr>
        <w:top w:val="none" w:sz="0" w:space="0" w:color="auto"/>
        <w:left w:val="none" w:sz="0" w:space="0" w:color="auto"/>
        <w:bottom w:val="none" w:sz="0" w:space="0" w:color="auto"/>
        <w:right w:val="none" w:sz="0" w:space="0" w:color="auto"/>
      </w:divBdr>
    </w:div>
    <w:div w:id="195050921">
      <w:bodyDiv w:val="1"/>
      <w:marLeft w:val="0"/>
      <w:marRight w:val="0"/>
      <w:marTop w:val="0"/>
      <w:marBottom w:val="0"/>
      <w:divBdr>
        <w:top w:val="none" w:sz="0" w:space="0" w:color="auto"/>
        <w:left w:val="none" w:sz="0" w:space="0" w:color="auto"/>
        <w:bottom w:val="none" w:sz="0" w:space="0" w:color="auto"/>
        <w:right w:val="none" w:sz="0" w:space="0" w:color="auto"/>
      </w:divBdr>
    </w:div>
    <w:div w:id="206190086">
      <w:bodyDiv w:val="1"/>
      <w:marLeft w:val="0"/>
      <w:marRight w:val="0"/>
      <w:marTop w:val="0"/>
      <w:marBottom w:val="0"/>
      <w:divBdr>
        <w:top w:val="none" w:sz="0" w:space="0" w:color="auto"/>
        <w:left w:val="none" w:sz="0" w:space="0" w:color="auto"/>
        <w:bottom w:val="none" w:sz="0" w:space="0" w:color="auto"/>
        <w:right w:val="none" w:sz="0" w:space="0" w:color="auto"/>
      </w:divBdr>
    </w:div>
    <w:div w:id="209611964">
      <w:bodyDiv w:val="1"/>
      <w:marLeft w:val="0"/>
      <w:marRight w:val="0"/>
      <w:marTop w:val="0"/>
      <w:marBottom w:val="0"/>
      <w:divBdr>
        <w:top w:val="none" w:sz="0" w:space="0" w:color="auto"/>
        <w:left w:val="none" w:sz="0" w:space="0" w:color="auto"/>
        <w:bottom w:val="none" w:sz="0" w:space="0" w:color="auto"/>
        <w:right w:val="none" w:sz="0" w:space="0" w:color="auto"/>
      </w:divBdr>
    </w:div>
    <w:div w:id="216473321">
      <w:bodyDiv w:val="1"/>
      <w:marLeft w:val="0"/>
      <w:marRight w:val="0"/>
      <w:marTop w:val="0"/>
      <w:marBottom w:val="0"/>
      <w:divBdr>
        <w:top w:val="none" w:sz="0" w:space="0" w:color="auto"/>
        <w:left w:val="none" w:sz="0" w:space="0" w:color="auto"/>
        <w:bottom w:val="none" w:sz="0" w:space="0" w:color="auto"/>
        <w:right w:val="none" w:sz="0" w:space="0" w:color="auto"/>
      </w:divBdr>
    </w:div>
    <w:div w:id="232814767">
      <w:bodyDiv w:val="1"/>
      <w:marLeft w:val="0"/>
      <w:marRight w:val="0"/>
      <w:marTop w:val="0"/>
      <w:marBottom w:val="0"/>
      <w:divBdr>
        <w:top w:val="none" w:sz="0" w:space="0" w:color="auto"/>
        <w:left w:val="none" w:sz="0" w:space="0" w:color="auto"/>
        <w:bottom w:val="none" w:sz="0" w:space="0" w:color="auto"/>
        <w:right w:val="none" w:sz="0" w:space="0" w:color="auto"/>
      </w:divBdr>
    </w:div>
    <w:div w:id="266622394">
      <w:bodyDiv w:val="1"/>
      <w:marLeft w:val="0"/>
      <w:marRight w:val="0"/>
      <w:marTop w:val="0"/>
      <w:marBottom w:val="0"/>
      <w:divBdr>
        <w:top w:val="none" w:sz="0" w:space="0" w:color="auto"/>
        <w:left w:val="none" w:sz="0" w:space="0" w:color="auto"/>
        <w:bottom w:val="none" w:sz="0" w:space="0" w:color="auto"/>
        <w:right w:val="none" w:sz="0" w:space="0" w:color="auto"/>
      </w:divBdr>
    </w:div>
    <w:div w:id="363289967">
      <w:bodyDiv w:val="1"/>
      <w:marLeft w:val="0"/>
      <w:marRight w:val="0"/>
      <w:marTop w:val="0"/>
      <w:marBottom w:val="0"/>
      <w:divBdr>
        <w:top w:val="none" w:sz="0" w:space="0" w:color="auto"/>
        <w:left w:val="none" w:sz="0" w:space="0" w:color="auto"/>
        <w:bottom w:val="none" w:sz="0" w:space="0" w:color="auto"/>
        <w:right w:val="none" w:sz="0" w:space="0" w:color="auto"/>
      </w:divBdr>
    </w:div>
    <w:div w:id="406850893">
      <w:bodyDiv w:val="1"/>
      <w:marLeft w:val="0"/>
      <w:marRight w:val="0"/>
      <w:marTop w:val="0"/>
      <w:marBottom w:val="0"/>
      <w:divBdr>
        <w:top w:val="none" w:sz="0" w:space="0" w:color="auto"/>
        <w:left w:val="none" w:sz="0" w:space="0" w:color="auto"/>
        <w:bottom w:val="none" w:sz="0" w:space="0" w:color="auto"/>
        <w:right w:val="none" w:sz="0" w:space="0" w:color="auto"/>
      </w:divBdr>
    </w:div>
    <w:div w:id="421219571">
      <w:bodyDiv w:val="1"/>
      <w:marLeft w:val="0"/>
      <w:marRight w:val="0"/>
      <w:marTop w:val="0"/>
      <w:marBottom w:val="0"/>
      <w:divBdr>
        <w:top w:val="none" w:sz="0" w:space="0" w:color="auto"/>
        <w:left w:val="none" w:sz="0" w:space="0" w:color="auto"/>
        <w:bottom w:val="none" w:sz="0" w:space="0" w:color="auto"/>
        <w:right w:val="none" w:sz="0" w:space="0" w:color="auto"/>
      </w:divBdr>
    </w:div>
    <w:div w:id="423501413">
      <w:bodyDiv w:val="1"/>
      <w:marLeft w:val="0"/>
      <w:marRight w:val="0"/>
      <w:marTop w:val="0"/>
      <w:marBottom w:val="0"/>
      <w:divBdr>
        <w:top w:val="none" w:sz="0" w:space="0" w:color="auto"/>
        <w:left w:val="none" w:sz="0" w:space="0" w:color="auto"/>
        <w:bottom w:val="none" w:sz="0" w:space="0" w:color="auto"/>
        <w:right w:val="none" w:sz="0" w:space="0" w:color="auto"/>
      </w:divBdr>
    </w:div>
    <w:div w:id="447235255">
      <w:bodyDiv w:val="1"/>
      <w:marLeft w:val="0"/>
      <w:marRight w:val="0"/>
      <w:marTop w:val="0"/>
      <w:marBottom w:val="0"/>
      <w:divBdr>
        <w:top w:val="none" w:sz="0" w:space="0" w:color="auto"/>
        <w:left w:val="none" w:sz="0" w:space="0" w:color="auto"/>
        <w:bottom w:val="none" w:sz="0" w:space="0" w:color="auto"/>
        <w:right w:val="none" w:sz="0" w:space="0" w:color="auto"/>
      </w:divBdr>
    </w:div>
    <w:div w:id="483200595">
      <w:bodyDiv w:val="1"/>
      <w:marLeft w:val="0"/>
      <w:marRight w:val="0"/>
      <w:marTop w:val="0"/>
      <w:marBottom w:val="0"/>
      <w:divBdr>
        <w:top w:val="none" w:sz="0" w:space="0" w:color="auto"/>
        <w:left w:val="none" w:sz="0" w:space="0" w:color="auto"/>
        <w:bottom w:val="none" w:sz="0" w:space="0" w:color="auto"/>
        <w:right w:val="none" w:sz="0" w:space="0" w:color="auto"/>
      </w:divBdr>
    </w:div>
    <w:div w:id="503977649">
      <w:bodyDiv w:val="1"/>
      <w:marLeft w:val="0"/>
      <w:marRight w:val="0"/>
      <w:marTop w:val="0"/>
      <w:marBottom w:val="0"/>
      <w:divBdr>
        <w:top w:val="none" w:sz="0" w:space="0" w:color="auto"/>
        <w:left w:val="none" w:sz="0" w:space="0" w:color="auto"/>
        <w:bottom w:val="none" w:sz="0" w:space="0" w:color="auto"/>
        <w:right w:val="none" w:sz="0" w:space="0" w:color="auto"/>
      </w:divBdr>
    </w:div>
    <w:div w:id="593976753">
      <w:bodyDiv w:val="1"/>
      <w:marLeft w:val="0"/>
      <w:marRight w:val="0"/>
      <w:marTop w:val="0"/>
      <w:marBottom w:val="0"/>
      <w:divBdr>
        <w:top w:val="none" w:sz="0" w:space="0" w:color="auto"/>
        <w:left w:val="none" w:sz="0" w:space="0" w:color="auto"/>
        <w:bottom w:val="none" w:sz="0" w:space="0" w:color="auto"/>
        <w:right w:val="none" w:sz="0" w:space="0" w:color="auto"/>
      </w:divBdr>
    </w:div>
    <w:div w:id="607351396">
      <w:bodyDiv w:val="1"/>
      <w:marLeft w:val="0"/>
      <w:marRight w:val="0"/>
      <w:marTop w:val="0"/>
      <w:marBottom w:val="0"/>
      <w:divBdr>
        <w:top w:val="none" w:sz="0" w:space="0" w:color="auto"/>
        <w:left w:val="none" w:sz="0" w:space="0" w:color="auto"/>
        <w:bottom w:val="none" w:sz="0" w:space="0" w:color="auto"/>
        <w:right w:val="none" w:sz="0" w:space="0" w:color="auto"/>
      </w:divBdr>
    </w:div>
    <w:div w:id="620653250">
      <w:bodyDiv w:val="1"/>
      <w:marLeft w:val="0"/>
      <w:marRight w:val="0"/>
      <w:marTop w:val="0"/>
      <w:marBottom w:val="0"/>
      <w:divBdr>
        <w:top w:val="none" w:sz="0" w:space="0" w:color="auto"/>
        <w:left w:val="none" w:sz="0" w:space="0" w:color="auto"/>
        <w:bottom w:val="none" w:sz="0" w:space="0" w:color="auto"/>
        <w:right w:val="none" w:sz="0" w:space="0" w:color="auto"/>
      </w:divBdr>
    </w:div>
    <w:div w:id="629213927">
      <w:bodyDiv w:val="1"/>
      <w:marLeft w:val="0"/>
      <w:marRight w:val="0"/>
      <w:marTop w:val="0"/>
      <w:marBottom w:val="0"/>
      <w:divBdr>
        <w:top w:val="none" w:sz="0" w:space="0" w:color="auto"/>
        <w:left w:val="none" w:sz="0" w:space="0" w:color="auto"/>
        <w:bottom w:val="none" w:sz="0" w:space="0" w:color="auto"/>
        <w:right w:val="none" w:sz="0" w:space="0" w:color="auto"/>
      </w:divBdr>
    </w:div>
    <w:div w:id="703293697">
      <w:bodyDiv w:val="1"/>
      <w:marLeft w:val="0"/>
      <w:marRight w:val="0"/>
      <w:marTop w:val="0"/>
      <w:marBottom w:val="0"/>
      <w:divBdr>
        <w:top w:val="none" w:sz="0" w:space="0" w:color="auto"/>
        <w:left w:val="none" w:sz="0" w:space="0" w:color="auto"/>
        <w:bottom w:val="none" w:sz="0" w:space="0" w:color="auto"/>
        <w:right w:val="none" w:sz="0" w:space="0" w:color="auto"/>
      </w:divBdr>
    </w:div>
    <w:div w:id="724454063">
      <w:bodyDiv w:val="1"/>
      <w:marLeft w:val="0"/>
      <w:marRight w:val="0"/>
      <w:marTop w:val="0"/>
      <w:marBottom w:val="0"/>
      <w:divBdr>
        <w:top w:val="none" w:sz="0" w:space="0" w:color="auto"/>
        <w:left w:val="none" w:sz="0" w:space="0" w:color="auto"/>
        <w:bottom w:val="none" w:sz="0" w:space="0" w:color="auto"/>
        <w:right w:val="none" w:sz="0" w:space="0" w:color="auto"/>
      </w:divBdr>
    </w:div>
    <w:div w:id="738288785">
      <w:bodyDiv w:val="1"/>
      <w:marLeft w:val="0"/>
      <w:marRight w:val="0"/>
      <w:marTop w:val="0"/>
      <w:marBottom w:val="0"/>
      <w:divBdr>
        <w:top w:val="none" w:sz="0" w:space="0" w:color="auto"/>
        <w:left w:val="none" w:sz="0" w:space="0" w:color="auto"/>
        <w:bottom w:val="none" w:sz="0" w:space="0" w:color="auto"/>
        <w:right w:val="none" w:sz="0" w:space="0" w:color="auto"/>
      </w:divBdr>
    </w:div>
    <w:div w:id="741877588">
      <w:bodyDiv w:val="1"/>
      <w:marLeft w:val="0"/>
      <w:marRight w:val="0"/>
      <w:marTop w:val="0"/>
      <w:marBottom w:val="0"/>
      <w:divBdr>
        <w:top w:val="none" w:sz="0" w:space="0" w:color="auto"/>
        <w:left w:val="none" w:sz="0" w:space="0" w:color="auto"/>
        <w:bottom w:val="none" w:sz="0" w:space="0" w:color="auto"/>
        <w:right w:val="none" w:sz="0" w:space="0" w:color="auto"/>
      </w:divBdr>
    </w:div>
    <w:div w:id="750784434">
      <w:bodyDiv w:val="1"/>
      <w:marLeft w:val="0"/>
      <w:marRight w:val="0"/>
      <w:marTop w:val="0"/>
      <w:marBottom w:val="0"/>
      <w:divBdr>
        <w:top w:val="none" w:sz="0" w:space="0" w:color="auto"/>
        <w:left w:val="none" w:sz="0" w:space="0" w:color="auto"/>
        <w:bottom w:val="none" w:sz="0" w:space="0" w:color="auto"/>
        <w:right w:val="none" w:sz="0" w:space="0" w:color="auto"/>
      </w:divBdr>
    </w:div>
    <w:div w:id="880703589">
      <w:bodyDiv w:val="1"/>
      <w:marLeft w:val="0"/>
      <w:marRight w:val="0"/>
      <w:marTop w:val="0"/>
      <w:marBottom w:val="0"/>
      <w:divBdr>
        <w:top w:val="none" w:sz="0" w:space="0" w:color="auto"/>
        <w:left w:val="none" w:sz="0" w:space="0" w:color="auto"/>
        <w:bottom w:val="none" w:sz="0" w:space="0" w:color="auto"/>
        <w:right w:val="none" w:sz="0" w:space="0" w:color="auto"/>
      </w:divBdr>
    </w:div>
    <w:div w:id="891305674">
      <w:bodyDiv w:val="1"/>
      <w:marLeft w:val="0"/>
      <w:marRight w:val="0"/>
      <w:marTop w:val="0"/>
      <w:marBottom w:val="0"/>
      <w:divBdr>
        <w:top w:val="none" w:sz="0" w:space="0" w:color="auto"/>
        <w:left w:val="none" w:sz="0" w:space="0" w:color="auto"/>
        <w:bottom w:val="none" w:sz="0" w:space="0" w:color="auto"/>
        <w:right w:val="none" w:sz="0" w:space="0" w:color="auto"/>
      </w:divBdr>
    </w:div>
    <w:div w:id="896665683">
      <w:bodyDiv w:val="1"/>
      <w:marLeft w:val="0"/>
      <w:marRight w:val="0"/>
      <w:marTop w:val="0"/>
      <w:marBottom w:val="0"/>
      <w:divBdr>
        <w:top w:val="none" w:sz="0" w:space="0" w:color="auto"/>
        <w:left w:val="none" w:sz="0" w:space="0" w:color="auto"/>
        <w:bottom w:val="none" w:sz="0" w:space="0" w:color="auto"/>
        <w:right w:val="none" w:sz="0" w:space="0" w:color="auto"/>
      </w:divBdr>
    </w:div>
    <w:div w:id="913853092">
      <w:bodyDiv w:val="1"/>
      <w:marLeft w:val="0"/>
      <w:marRight w:val="0"/>
      <w:marTop w:val="0"/>
      <w:marBottom w:val="0"/>
      <w:divBdr>
        <w:top w:val="none" w:sz="0" w:space="0" w:color="auto"/>
        <w:left w:val="none" w:sz="0" w:space="0" w:color="auto"/>
        <w:bottom w:val="none" w:sz="0" w:space="0" w:color="auto"/>
        <w:right w:val="none" w:sz="0" w:space="0" w:color="auto"/>
      </w:divBdr>
    </w:div>
    <w:div w:id="929312274">
      <w:bodyDiv w:val="1"/>
      <w:marLeft w:val="0"/>
      <w:marRight w:val="0"/>
      <w:marTop w:val="0"/>
      <w:marBottom w:val="0"/>
      <w:divBdr>
        <w:top w:val="none" w:sz="0" w:space="0" w:color="auto"/>
        <w:left w:val="none" w:sz="0" w:space="0" w:color="auto"/>
        <w:bottom w:val="none" w:sz="0" w:space="0" w:color="auto"/>
        <w:right w:val="none" w:sz="0" w:space="0" w:color="auto"/>
      </w:divBdr>
    </w:div>
    <w:div w:id="932520126">
      <w:bodyDiv w:val="1"/>
      <w:marLeft w:val="0"/>
      <w:marRight w:val="0"/>
      <w:marTop w:val="0"/>
      <w:marBottom w:val="0"/>
      <w:divBdr>
        <w:top w:val="none" w:sz="0" w:space="0" w:color="auto"/>
        <w:left w:val="none" w:sz="0" w:space="0" w:color="auto"/>
        <w:bottom w:val="none" w:sz="0" w:space="0" w:color="auto"/>
        <w:right w:val="none" w:sz="0" w:space="0" w:color="auto"/>
      </w:divBdr>
    </w:div>
    <w:div w:id="946930922">
      <w:bodyDiv w:val="1"/>
      <w:marLeft w:val="0"/>
      <w:marRight w:val="0"/>
      <w:marTop w:val="0"/>
      <w:marBottom w:val="0"/>
      <w:divBdr>
        <w:top w:val="none" w:sz="0" w:space="0" w:color="auto"/>
        <w:left w:val="none" w:sz="0" w:space="0" w:color="auto"/>
        <w:bottom w:val="none" w:sz="0" w:space="0" w:color="auto"/>
        <w:right w:val="none" w:sz="0" w:space="0" w:color="auto"/>
      </w:divBdr>
    </w:div>
    <w:div w:id="1052971687">
      <w:bodyDiv w:val="1"/>
      <w:marLeft w:val="0"/>
      <w:marRight w:val="0"/>
      <w:marTop w:val="0"/>
      <w:marBottom w:val="0"/>
      <w:divBdr>
        <w:top w:val="none" w:sz="0" w:space="0" w:color="auto"/>
        <w:left w:val="none" w:sz="0" w:space="0" w:color="auto"/>
        <w:bottom w:val="none" w:sz="0" w:space="0" w:color="auto"/>
        <w:right w:val="none" w:sz="0" w:space="0" w:color="auto"/>
      </w:divBdr>
    </w:div>
    <w:div w:id="1060593609">
      <w:bodyDiv w:val="1"/>
      <w:marLeft w:val="0"/>
      <w:marRight w:val="0"/>
      <w:marTop w:val="0"/>
      <w:marBottom w:val="0"/>
      <w:divBdr>
        <w:top w:val="none" w:sz="0" w:space="0" w:color="auto"/>
        <w:left w:val="none" w:sz="0" w:space="0" w:color="auto"/>
        <w:bottom w:val="none" w:sz="0" w:space="0" w:color="auto"/>
        <w:right w:val="none" w:sz="0" w:space="0" w:color="auto"/>
      </w:divBdr>
    </w:div>
    <w:div w:id="1069619188">
      <w:bodyDiv w:val="1"/>
      <w:marLeft w:val="0"/>
      <w:marRight w:val="0"/>
      <w:marTop w:val="0"/>
      <w:marBottom w:val="0"/>
      <w:divBdr>
        <w:top w:val="none" w:sz="0" w:space="0" w:color="auto"/>
        <w:left w:val="none" w:sz="0" w:space="0" w:color="auto"/>
        <w:bottom w:val="none" w:sz="0" w:space="0" w:color="auto"/>
        <w:right w:val="none" w:sz="0" w:space="0" w:color="auto"/>
      </w:divBdr>
      <w:divsChild>
        <w:div w:id="368142855">
          <w:marLeft w:val="360"/>
          <w:marRight w:val="0"/>
          <w:marTop w:val="200"/>
          <w:marBottom w:val="0"/>
          <w:divBdr>
            <w:top w:val="none" w:sz="0" w:space="0" w:color="auto"/>
            <w:left w:val="none" w:sz="0" w:space="0" w:color="auto"/>
            <w:bottom w:val="none" w:sz="0" w:space="0" w:color="auto"/>
            <w:right w:val="none" w:sz="0" w:space="0" w:color="auto"/>
          </w:divBdr>
        </w:div>
        <w:div w:id="1287157590">
          <w:marLeft w:val="360"/>
          <w:marRight w:val="0"/>
          <w:marTop w:val="200"/>
          <w:marBottom w:val="0"/>
          <w:divBdr>
            <w:top w:val="none" w:sz="0" w:space="0" w:color="auto"/>
            <w:left w:val="none" w:sz="0" w:space="0" w:color="auto"/>
            <w:bottom w:val="none" w:sz="0" w:space="0" w:color="auto"/>
            <w:right w:val="none" w:sz="0" w:space="0" w:color="auto"/>
          </w:divBdr>
        </w:div>
      </w:divsChild>
    </w:div>
    <w:div w:id="1097098824">
      <w:bodyDiv w:val="1"/>
      <w:marLeft w:val="0"/>
      <w:marRight w:val="0"/>
      <w:marTop w:val="0"/>
      <w:marBottom w:val="0"/>
      <w:divBdr>
        <w:top w:val="none" w:sz="0" w:space="0" w:color="auto"/>
        <w:left w:val="none" w:sz="0" w:space="0" w:color="auto"/>
        <w:bottom w:val="none" w:sz="0" w:space="0" w:color="auto"/>
        <w:right w:val="none" w:sz="0" w:space="0" w:color="auto"/>
      </w:divBdr>
    </w:div>
    <w:div w:id="1175732843">
      <w:bodyDiv w:val="1"/>
      <w:marLeft w:val="0"/>
      <w:marRight w:val="0"/>
      <w:marTop w:val="0"/>
      <w:marBottom w:val="0"/>
      <w:divBdr>
        <w:top w:val="none" w:sz="0" w:space="0" w:color="auto"/>
        <w:left w:val="none" w:sz="0" w:space="0" w:color="auto"/>
        <w:bottom w:val="none" w:sz="0" w:space="0" w:color="auto"/>
        <w:right w:val="none" w:sz="0" w:space="0" w:color="auto"/>
      </w:divBdr>
    </w:div>
    <w:div w:id="1188981481">
      <w:bodyDiv w:val="1"/>
      <w:marLeft w:val="0"/>
      <w:marRight w:val="0"/>
      <w:marTop w:val="0"/>
      <w:marBottom w:val="0"/>
      <w:divBdr>
        <w:top w:val="none" w:sz="0" w:space="0" w:color="auto"/>
        <w:left w:val="none" w:sz="0" w:space="0" w:color="auto"/>
        <w:bottom w:val="none" w:sz="0" w:space="0" w:color="auto"/>
        <w:right w:val="none" w:sz="0" w:space="0" w:color="auto"/>
      </w:divBdr>
    </w:div>
    <w:div w:id="1209106203">
      <w:bodyDiv w:val="1"/>
      <w:marLeft w:val="0"/>
      <w:marRight w:val="0"/>
      <w:marTop w:val="0"/>
      <w:marBottom w:val="0"/>
      <w:divBdr>
        <w:top w:val="none" w:sz="0" w:space="0" w:color="auto"/>
        <w:left w:val="none" w:sz="0" w:space="0" w:color="auto"/>
        <w:bottom w:val="none" w:sz="0" w:space="0" w:color="auto"/>
        <w:right w:val="none" w:sz="0" w:space="0" w:color="auto"/>
      </w:divBdr>
    </w:div>
    <w:div w:id="1224873847">
      <w:bodyDiv w:val="1"/>
      <w:marLeft w:val="0"/>
      <w:marRight w:val="0"/>
      <w:marTop w:val="0"/>
      <w:marBottom w:val="0"/>
      <w:divBdr>
        <w:top w:val="none" w:sz="0" w:space="0" w:color="auto"/>
        <w:left w:val="none" w:sz="0" w:space="0" w:color="auto"/>
        <w:bottom w:val="none" w:sz="0" w:space="0" w:color="auto"/>
        <w:right w:val="none" w:sz="0" w:space="0" w:color="auto"/>
      </w:divBdr>
    </w:div>
    <w:div w:id="1251890416">
      <w:bodyDiv w:val="1"/>
      <w:marLeft w:val="0"/>
      <w:marRight w:val="0"/>
      <w:marTop w:val="0"/>
      <w:marBottom w:val="0"/>
      <w:divBdr>
        <w:top w:val="none" w:sz="0" w:space="0" w:color="auto"/>
        <w:left w:val="none" w:sz="0" w:space="0" w:color="auto"/>
        <w:bottom w:val="none" w:sz="0" w:space="0" w:color="auto"/>
        <w:right w:val="none" w:sz="0" w:space="0" w:color="auto"/>
      </w:divBdr>
    </w:div>
    <w:div w:id="1265311619">
      <w:bodyDiv w:val="1"/>
      <w:marLeft w:val="0"/>
      <w:marRight w:val="0"/>
      <w:marTop w:val="0"/>
      <w:marBottom w:val="0"/>
      <w:divBdr>
        <w:top w:val="none" w:sz="0" w:space="0" w:color="auto"/>
        <w:left w:val="none" w:sz="0" w:space="0" w:color="auto"/>
        <w:bottom w:val="none" w:sz="0" w:space="0" w:color="auto"/>
        <w:right w:val="none" w:sz="0" w:space="0" w:color="auto"/>
      </w:divBdr>
    </w:div>
    <w:div w:id="1326125281">
      <w:bodyDiv w:val="1"/>
      <w:marLeft w:val="0"/>
      <w:marRight w:val="0"/>
      <w:marTop w:val="0"/>
      <w:marBottom w:val="0"/>
      <w:divBdr>
        <w:top w:val="none" w:sz="0" w:space="0" w:color="auto"/>
        <w:left w:val="none" w:sz="0" w:space="0" w:color="auto"/>
        <w:bottom w:val="none" w:sz="0" w:space="0" w:color="auto"/>
        <w:right w:val="none" w:sz="0" w:space="0" w:color="auto"/>
      </w:divBdr>
    </w:div>
    <w:div w:id="1353068023">
      <w:bodyDiv w:val="1"/>
      <w:marLeft w:val="0"/>
      <w:marRight w:val="0"/>
      <w:marTop w:val="0"/>
      <w:marBottom w:val="0"/>
      <w:divBdr>
        <w:top w:val="none" w:sz="0" w:space="0" w:color="auto"/>
        <w:left w:val="none" w:sz="0" w:space="0" w:color="auto"/>
        <w:bottom w:val="none" w:sz="0" w:space="0" w:color="auto"/>
        <w:right w:val="none" w:sz="0" w:space="0" w:color="auto"/>
      </w:divBdr>
    </w:div>
    <w:div w:id="1367868071">
      <w:bodyDiv w:val="1"/>
      <w:marLeft w:val="0"/>
      <w:marRight w:val="0"/>
      <w:marTop w:val="0"/>
      <w:marBottom w:val="0"/>
      <w:divBdr>
        <w:top w:val="none" w:sz="0" w:space="0" w:color="auto"/>
        <w:left w:val="none" w:sz="0" w:space="0" w:color="auto"/>
        <w:bottom w:val="none" w:sz="0" w:space="0" w:color="auto"/>
        <w:right w:val="none" w:sz="0" w:space="0" w:color="auto"/>
      </w:divBdr>
    </w:div>
    <w:div w:id="1379746471">
      <w:bodyDiv w:val="1"/>
      <w:marLeft w:val="0"/>
      <w:marRight w:val="0"/>
      <w:marTop w:val="0"/>
      <w:marBottom w:val="0"/>
      <w:divBdr>
        <w:top w:val="none" w:sz="0" w:space="0" w:color="auto"/>
        <w:left w:val="none" w:sz="0" w:space="0" w:color="auto"/>
        <w:bottom w:val="none" w:sz="0" w:space="0" w:color="auto"/>
        <w:right w:val="none" w:sz="0" w:space="0" w:color="auto"/>
      </w:divBdr>
    </w:div>
    <w:div w:id="1406997879">
      <w:bodyDiv w:val="1"/>
      <w:marLeft w:val="0"/>
      <w:marRight w:val="0"/>
      <w:marTop w:val="0"/>
      <w:marBottom w:val="0"/>
      <w:divBdr>
        <w:top w:val="none" w:sz="0" w:space="0" w:color="auto"/>
        <w:left w:val="none" w:sz="0" w:space="0" w:color="auto"/>
        <w:bottom w:val="none" w:sz="0" w:space="0" w:color="auto"/>
        <w:right w:val="none" w:sz="0" w:space="0" w:color="auto"/>
      </w:divBdr>
    </w:div>
    <w:div w:id="1427263176">
      <w:bodyDiv w:val="1"/>
      <w:marLeft w:val="0"/>
      <w:marRight w:val="0"/>
      <w:marTop w:val="0"/>
      <w:marBottom w:val="0"/>
      <w:divBdr>
        <w:top w:val="none" w:sz="0" w:space="0" w:color="auto"/>
        <w:left w:val="none" w:sz="0" w:space="0" w:color="auto"/>
        <w:bottom w:val="none" w:sz="0" w:space="0" w:color="auto"/>
        <w:right w:val="none" w:sz="0" w:space="0" w:color="auto"/>
      </w:divBdr>
    </w:div>
    <w:div w:id="1427771206">
      <w:bodyDiv w:val="1"/>
      <w:marLeft w:val="0"/>
      <w:marRight w:val="0"/>
      <w:marTop w:val="0"/>
      <w:marBottom w:val="0"/>
      <w:divBdr>
        <w:top w:val="none" w:sz="0" w:space="0" w:color="auto"/>
        <w:left w:val="none" w:sz="0" w:space="0" w:color="auto"/>
        <w:bottom w:val="none" w:sz="0" w:space="0" w:color="auto"/>
        <w:right w:val="none" w:sz="0" w:space="0" w:color="auto"/>
      </w:divBdr>
    </w:div>
    <w:div w:id="1436942775">
      <w:bodyDiv w:val="1"/>
      <w:marLeft w:val="0"/>
      <w:marRight w:val="0"/>
      <w:marTop w:val="0"/>
      <w:marBottom w:val="0"/>
      <w:divBdr>
        <w:top w:val="none" w:sz="0" w:space="0" w:color="auto"/>
        <w:left w:val="none" w:sz="0" w:space="0" w:color="auto"/>
        <w:bottom w:val="none" w:sz="0" w:space="0" w:color="auto"/>
        <w:right w:val="none" w:sz="0" w:space="0" w:color="auto"/>
      </w:divBdr>
    </w:div>
    <w:div w:id="1495417004">
      <w:bodyDiv w:val="1"/>
      <w:marLeft w:val="0"/>
      <w:marRight w:val="0"/>
      <w:marTop w:val="0"/>
      <w:marBottom w:val="0"/>
      <w:divBdr>
        <w:top w:val="none" w:sz="0" w:space="0" w:color="auto"/>
        <w:left w:val="none" w:sz="0" w:space="0" w:color="auto"/>
        <w:bottom w:val="none" w:sz="0" w:space="0" w:color="auto"/>
        <w:right w:val="none" w:sz="0" w:space="0" w:color="auto"/>
      </w:divBdr>
    </w:div>
    <w:div w:id="1496072677">
      <w:bodyDiv w:val="1"/>
      <w:marLeft w:val="0"/>
      <w:marRight w:val="0"/>
      <w:marTop w:val="0"/>
      <w:marBottom w:val="0"/>
      <w:divBdr>
        <w:top w:val="none" w:sz="0" w:space="0" w:color="auto"/>
        <w:left w:val="none" w:sz="0" w:space="0" w:color="auto"/>
        <w:bottom w:val="none" w:sz="0" w:space="0" w:color="auto"/>
        <w:right w:val="none" w:sz="0" w:space="0" w:color="auto"/>
      </w:divBdr>
    </w:div>
    <w:div w:id="1521552205">
      <w:bodyDiv w:val="1"/>
      <w:marLeft w:val="0"/>
      <w:marRight w:val="0"/>
      <w:marTop w:val="0"/>
      <w:marBottom w:val="0"/>
      <w:divBdr>
        <w:top w:val="none" w:sz="0" w:space="0" w:color="auto"/>
        <w:left w:val="none" w:sz="0" w:space="0" w:color="auto"/>
        <w:bottom w:val="none" w:sz="0" w:space="0" w:color="auto"/>
        <w:right w:val="none" w:sz="0" w:space="0" w:color="auto"/>
      </w:divBdr>
    </w:div>
    <w:div w:id="1529761528">
      <w:bodyDiv w:val="1"/>
      <w:marLeft w:val="0"/>
      <w:marRight w:val="0"/>
      <w:marTop w:val="0"/>
      <w:marBottom w:val="0"/>
      <w:divBdr>
        <w:top w:val="none" w:sz="0" w:space="0" w:color="auto"/>
        <w:left w:val="none" w:sz="0" w:space="0" w:color="auto"/>
        <w:bottom w:val="none" w:sz="0" w:space="0" w:color="auto"/>
        <w:right w:val="none" w:sz="0" w:space="0" w:color="auto"/>
      </w:divBdr>
    </w:div>
    <w:div w:id="1550416510">
      <w:bodyDiv w:val="1"/>
      <w:marLeft w:val="0"/>
      <w:marRight w:val="0"/>
      <w:marTop w:val="0"/>
      <w:marBottom w:val="0"/>
      <w:divBdr>
        <w:top w:val="none" w:sz="0" w:space="0" w:color="auto"/>
        <w:left w:val="none" w:sz="0" w:space="0" w:color="auto"/>
        <w:bottom w:val="none" w:sz="0" w:space="0" w:color="auto"/>
        <w:right w:val="none" w:sz="0" w:space="0" w:color="auto"/>
      </w:divBdr>
    </w:div>
    <w:div w:id="1556156379">
      <w:bodyDiv w:val="1"/>
      <w:marLeft w:val="0"/>
      <w:marRight w:val="0"/>
      <w:marTop w:val="0"/>
      <w:marBottom w:val="0"/>
      <w:divBdr>
        <w:top w:val="none" w:sz="0" w:space="0" w:color="auto"/>
        <w:left w:val="none" w:sz="0" w:space="0" w:color="auto"/>
        <w:bottom w:val="none" w:sz="0" w:space="0" w:color="auto"/>
        <w:right w:val="none" w:sz="0" w:space="0" w:color="auto"/>
      </w:divBdr>
    </w:div>
    <w:div w:id="1559247640">
      <w:bodyDiv w:val="1"/>
      <w:marLeft w:val="0"/>
      <w:marRight w:val="0"/>
      <w:marTop w:val="0"/>
      <w:marBottom w:val="0"/>
      <w:divBdr>
        <w:top w:val="none" w:sz="0" w:space="0" w:color="auto"/>
        <w:left w:val="none" w:sz="0" w:space="0" w:color="auto"/>
        <w:bottom w:val="none" w:sz="0" w:space="0" w:color="auto"/>
        <w:right w:val="none" w:sz="0" w:space="0" w:color="auto"/>
      </w:divBdr>
    </w:div>
    <w:div w:id="1569145227">
      <w:bodyDiv w:val="1"/>
      <w:marLeft w:val="0"/>
      <w:marRight w:val="0"/>
      <w:marTop w:val="0"/>
      <w:marBottom w:val="0"/>
      <w:divBdr>
        <w:top w:val="none" w:sz="0" w:space="0" w:color="auto"/>
        <w:left w:val="none" w:sz="0" w:space="0" w:color="auto"/>
        <w:bottom w:val="none" w:sz="0" w:space="0" w:color="auto"/>
        <w:right w:val="none" w:sz="0" w:space="0" w:color="auto"/>
      </w:divBdr>
    </w:div>
    <w:div w:id="1575357632">
      <w:bodyDiv w:val="1"/>
      <w:marLeft w:val="0"/>
      <w:marRight w:val="0"/>
      <w:marTop w:val="0"/>
      <w:marBottom w:val="0"/>
      <w:divBdr>
        <w:top w:val="none" w:sz="0" w:space="0" w:color="auto"/>
        <w:left w:val="none" w:sz="0" w:space="0" w:color="auto"/>
        <w:bottom w:val="none" w:sz="0" w:space="0" w:color="auto"/>
        <w:right w:val="none" w:sz="0" w:space="0" w:color="auto"/>
      </w:divBdr>
    </w:div>
    <w:div w:id="1584682954">
      <w:bodyDiv w:val="1"/>
      <w:marLeft w:val="0"/>
      <w:marRight w:val="0"/>
      <w:marTop w:val="0"/>
      <w:marBottom w:val="0"/>
      <w:divBdr>
        <w:top w:val="none" w:sz="0" w:space="0" w:color="auto"/>
        <w:left w:val="none" w:sz="0" w:space="0" w:color="auto"/>
        <w:bottom w:val="none" w:sz="0" w:space="0" w:color="auto"/>
        <w:right w:val="none" w:sz="0" w:space="0" w:color="auto"/>
      </w:divBdr>
    </w:div>
    <w:div w:id="1629165636">
      <w:bodyDiv w:val="1"/>
      <w:marLeft w:val="0"/>
      <w:marRight w:val="0"/>
      <w:marTop w:val="0"/>
      <w:marBottom w:val="0"/>
      <w:divBdr>
        <w:top w:val="none" w:sz="0" w:space="0" w:color="auto"/>
        <w:left w:val="none" w:sz="0" w:space="0" w:color="auto"/>
        <w:bottom w:val="none" w:sz="0" w:space="0" w:color="auto"/>
        <w:right w:val="none" w:sz="0" w:space="0" w:color="auto"/>
      </w:divBdr>
    </w:div>
    <w:div w:id="1719283161">
      <w:bodyDiv w:val="1"/>
      <w:marLeft w:val="0"/>
      <w:marRight w:val="0"/>
      <w:marTop w:val="0"/>
      <w:marBottom w:val="0"/>
      <w:divBdr>
        <w:top w:val="none" w:sz="0" w:space="0" w:color="auto"/>
        <w:left w:val="none" w:sz="0" w:space="0" w:color="auto"/>
        <w:bottom w:val="none" w:sz="0" w:space="0" w:color="auto"/>
        <w:right w:val="none" w:sz="0" w:space="0" w:color="auto"/>
      </w:divBdr>
    </w:div>
    <w:div w:id="1754811364">
      <w:bodyDiv w:val="1"/>
      <w:marLeft w:val="0"/>
      <w:marRight w:val="0"/>
      <w:marTop w:val="0"/>
      <w:marBottom w:val="0"/>
      <w:divBdr>
        <w:top w:val="none" w:sz="0" w:space="0" w:color="auto"/>
        <w:left w:val="none" w:sz="0" w:space="0" w:color="auto"/>
        <w:bottom w:val="none" w:sz="0" w:space="0" w:color="auto"/>
        <w:right w:val="none" w:sz="0" w:space="0" w:color="auto"/>
      </w:divBdr>
    </w:div>
    <w:div w:id="1781562199">
      <w:bodyDiv w:val="1"/>
      <w:marLeft w:val="0"/>
      <w:marRight w:val="0"/>
      <w:marTop w:val="0"/>
      <w:marBottom w:val="0"/>
      <w:divBdr>
        <w:top w:val="none" w:sz="0" w:space="0" w:color="auto"/>
        <w:left w:val="none" w:sz="0" w:space="0" w:color="auto"/>
        <w:bottom w:val="none" w:sz="0" w:space="0" w:color="auto"/>
        <w:right w:val="none" w:sz="0" w:space="0" w:color="auto"/>
      </w:divBdr>
    </w:div>
    <w:div w:id="1782996713">
      <w:bodyDiv w:val="1"/>
      <w:marLeft w:val="0"/>
      <w:marRight w:val="0"/>
      <w:marTop w:val="0"/>
      <w:marBottom w:val="0"/>
      <w:divBdr>
        <w:top w:val="none" w:sz="0" w:space="0" w:color="auto"/>
        <w:left w:val="none" w:sz="0" w:space="0" w:color="auto"/>
        <w:bottom w:val="none" w:sz="0" w:space="0" w:color="auto"/>
        <w:right w:val="none" w:sz="0" w:space="0" w:color="auto"/>
      </w:divBdr>
    </w:div>
    <w:div w:id="1921214580">
      <w:bodyDiv w:val="1"/>
      <w:marLeft w:val="0"/>
      <w:marRight w:val="0"/>
      <w:marTop w:val="0"/>
      <w:marBottom w:val="0"/>
      <w:divBdr>
        <w:top w:val="none" w:sz="0" w:space="0" w:color="auto"/>
        <w:left w:val="none" w:sz="0" w:space="0" w:color="auto"/>
        <w:bottom w:val="none" w:sz="0" w:space="0" w:color="auto"/>
        <w:right w:val="none" w:sz="0" w:space="0" w:color="auto"/>
      </w:divBdr>
    </w:div>
    <w:div w:id="1961718649">
      <w:bodyDiv w:val="1"/>
      <w:marLeft w:val="0"/>
      <w:marRight w:val="0"/>
      <w:marTop w:val="0"/>
      <w:marBottom w:val="0"/>
      <w:divBdr>
        <w:top w:val="none" w:sz="0" w:space="0" w:color="auto"/>
        <w:left w:val="none" w:sz="0" w:space="0" w:color="auto"/>
        <w:bottom w:val="none" w:sz="0" w:space="0" w:color="auto"/>
        <w:right w:val="none" w:sz="0" w:space="0" w:color="auto"/>
      </w:divBdr>
    </w:div>
    <w:div w:id="1968470657">
      <w:bodyDiv w:val="1"/>
      <w:marLeft w:val="0"/>
      <w:marRight w:val="0"/>
      <w:marTop w:val="0"/>
      <w:marBottom w:val="0"/>
      <w:divBdr>
        <w:top w:val="none" w:sz="0" w:space="0" w:color="auto"/>
        <w:left w:val="none" w:sz="0" w:space="0" w:color="auto"/>
        <w:bottom w:val="none" w:sz="0" w:space="0" w:color="auto"/>
        <w:right w:val="none" w:sz="0" w:space="0" w:color="auto"/>
      </w:divBdr>
    </w:div>
    <w:div w:id="1968509186">
      <w:bodyDiv w:val="1"/>
      <w:marLeft w:val="0"/>
      <w:marRight w:val="0"/>
      <w:marTop w:val="0"/>
      <w:marBottom w:val="0"/>
      <w:divBdr>
        <w:top w:val="none" w:sz="0" w:space="0" w:color="auto"/>
        <w:left w:val="none" w:sz="0" w:space="0" w:color="auto"/>
        <w:bottom w:val="none" w:sz="0" w:space="0" w:color="auto"/>
        <w:right w:val="none" w:sz="0" w:space="0" w:color="auto"/>
      </w:divBdr>
    </w:div>
    <w:div w:id="1990740927">
      <w:bodyDiv w:val="1"/>
      <w:marLeft w:val="0"/>
      <w:marRight w:val="0"/>
      <w:marTop w:val="0"/>
      <w:marBottom w:val="0"/>
      <w:divBdr>
        <w:top w:val="none" w:sz="0" w:space="0" w:color="auto"/>
        <w:left w:val="none" w:sz="0" w:space="0" w:color="auto"/>
        <w:bottom w:val="none" w:sz="0" w:space="0" w:color="auto"/>
        <w:right w:val="none" w:sz="0" w:space="0" w:color="auto"/>
      </w:divBdr>
    </w:div>
    <w:div w:id="1996689615">
      <w:bodyDiv w:val="1"/>
      <w:marLeft w:val="0"/>
      <w:marRight w:val="0"/>
      <w:marTop w:val="0"/>
      <w:marBottom w:val="0"/>
      <w:divBdr>
        <w:top w:val="none" w:sz="0" w:space="0" w:color="auto"/>
        <w:left w:val="none" w:sz="0" w:space="0" w:color="auto"/>
        <w:bottom w:val="none" w:sz="0" w:space="0" w:color="auto"/>
        <w:right w:val="none" w:sz="0" w:space="0" w:color="auto"/>
      </w:divBdr>
    </w:div>
    <w:div w:id="2013411571">
      <w:bodyDiv w:val="1"/>
      <w:marLeft w:val="0"/>
      <w:marRight w:val="0"/>
      <w:marTop w:val="0"/>
      <w:marBottom w:val="0"/>
      <w:divBdr>
        <w:top w:val="none" w:sz="0" w:space="0" w:color="auto"/>
        <w:left w:val="none" w:sz="0" w:space="0" w:color="auto"/>
        <w:bottom w:val="none" w:sz="0" w:space="0" w:color="auto"/>
        <w:right w:val="none" w:sz="0" w:space="0" w:color="auto"/>
      </w:divBdr>
    </w:div>
    <w:div w:id="20432816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_rels/footer3.xml.rels><?xml version="1.0" encoding="UTF-8" standalone="yes"?>
<Relationships xmlns="http://schemas.openxmlformats.org/package/2006/relationships"><Relationship Id="rId3" Type="http://schemas.openxmlformats.org/officeDocument/2006/relationships/image" Target="media/image4.jpeg"/><Relationship Id="rId2" Type="http://schemas.openxmlformats.org/officeDocument/2006/relationships/hyperlink" Target="file:///\\SVRPERSOFSS01\Usuarios\JDMARULANDA\AppData\Local\Microsoft\Windows\INetCache\Content.Outlook\2AL4PFST\Cedula%20Paola-Hermana.pdf" TargetMode="External"/><Relationship Id="rId1" Type="http://schemas.openxmlformats.org/officeDocument/2006/relationships/image" Target="media/image3.png"/><Relationship Id="rId4" Type="http://schemas.openxmlformats.org/officeDocument/2006/relationships/image" Target="media/image5.png"/></Relationships>
</file>

<file path=word/_rels/footnotes.xml.rels><?xml version="1.0" encoding="UTF-8" standalone="yes"?>
<Relationships xmlns="http://schemas.openxmlformats.org/package/2006/relationships"><Relationship Id="rId8" Type="http://schemas.openxmlformats.org/officeDocument/2006/relationships/hyperlink" Target="https://www.inbuze.com/contenidos-digitales" TargetMode="External"/><Relationship Id="rId13" Type="http://schemas.openxmlformats.org/officeDocument/2006/relationships/hyperlink" Target="https://www.sic.gov.co/sobre-la-proteccion-de-datos-personales" TargetMode="External"/><Relationship Id="rId18" Type="http://schemas.openxmlformats.org/officeDocument/2006/relationships/hyperlink" Target="https://www.internetsociety.org/es/internet/" TargetMode="External"/><Relationship Id="rId26" Type="http://schemas.openxmlformats.org/officeDocument/2006/relationships/hyperlink" Target="https://desafiohosting.com/que-es-un-servidor/" TargetMode="External"/><Relationship Id="rId3" Type="http://schemas.openxmlformats.org/officeDocument/2006/relationships/hyperlink" Target="https://www.escuelaeuropeaexcelencia.com/2019/11/listado-de-amenazas-y-vulnerabilidades-en-iso-27001/" TargetMode="External"/><Relationship Id="rId21" Type="http://schemas.openxmlformats.org/officeDocument/2006/relationships/hyperlink" Target="https://www.tecnologia-informatica.com/dispositivos-de-almacenamiento-informacion/" TargetMode="External"/><Relationship Id="rId7" Type="http://schemas.openxmlformats.org/officeDocument/2006/relationships/hyperlink" Target="https://es.wikipedia.org/wiki/Cookie_(inform%C3%A1tica)" TargetMode="External"/><Relationship Id="rId12" Type="http://schemas.openxmlformats.org/officeDocument/2006/relationships/hyperlink" Target="https://www.sic.gov.co/sobre-la-proteccion-de-datos-personales" TargetMode="External"/><Relationship Id="rId17" Type="http://schemas.openxmlformats.org/officeDocument/2006/relationships/hyperlink" Target="https://www.sic.gov.co/preguntas-frecuentes-pdp" TargetMode="External"/><Relationship Id="rId25" Type="http://schemas.openxmlformats.org/officeDocument/2006/relationships/hyperlink" Target="https://searchdatacenter.techtarget.com/es/consejo/Networking-redes-cableado-similitudes-y-diferencias" TargetMode="External"/><Relationship Id="rId2" Type="http://schemas.openxmlformats.org/officeDocument/2006/relationships/hyperlink" Target="https://mintic.gov.co/portal/inicio/Transparencia-y-acceso-a-informacion-publica/Instrumentos-de-Gestion-de-Informacion-Publica/80628:10-2-Registro-de-Activos-de-Informacion" TargetMode="External"/><Relationship Id="rId16" Type="http://schemas.openxmlformats.org/officeDocument/2006/relationships/hyperlink" Target="https://es.wikipedia.org/wiki/Dominio_de_Internet" TargetMode="External"/><Relationship Id="rId20" Type="http://schemas.openxmlformats.org/officeDocument/2006/relationships/hyperlink" Target="https://www.tecnologia-informatica.com/tipos-licencias-software-libre-comercial/" TargetMode="External"/><Relationship Id="rId1" Type="http://schemas.openxmlformats.org/officeDocument/2006/relationships/hyperlink" Target="https://www.ticportal.es/glosario-tic/acuerdo-nivel-servicio-ans" TargetMode="External"/><Relationship Id="rId6" Type="http://schemas.openxmlformats.org/officeDocument/2006/relationships/hyperlink" Target="https://www.mintic.gov.co/gestion-ti/Seguridad-TI/Modelo-de-Seguridad/5482:Sistemas-de-Gestion-de-la-Seguridad-de-la-Informacion-SGSI" TargetMode="External"/><Relationship Id="rId11" Type="http://schemas.openxmlformats.org/officeDocument/2006/relationships/hyperlink" Target="https://ec.europa.eu/info/law/law-topic/data-protection/reform/rules-business-and-organisations/legal-grounds-processing-data/sensitive-data_es" TargetMode="External"/><Relationship Id="rId24" Type="http://schemas.openxmlformats.org/officeDocument/2006/relationships/hyperlink" Target="https://www.mintic.gov.co/gestion-ti/Seguridad-TI/Modelo-de-Seguridad/5482:Sistemas-de-Gestion-de-la-Seguridad-de-la-Informacion-SGSI" TargetMode="External"/><Relationship Id="rId5" Type="http://schemas.openxmlformats.org/officeDocument/2006/relationships/hyperlink" Target="https://latam.kaspersky.com/resource-center/definitions/encryption" TargetMode="External"/><Relationship Id="rId15" Type="http://schemas.openxmlformats.org/officeDocument/2006/relationships/hyperlink" Target="http://blog.orange.es/innovacion/que-es-direccion-ip-y-que-tienes-que-saber-sobre-la-tuya/" TargetMode="External"/><Relationship Id="rId23" Type="http://schemas.openxmlformats.org/officeDocument/2006/relationships/hyperlink" Target="https://www.liferay.com/es/resources/l/web-portal" TargetMode="External"/><Relationship Id="rId10" Type="http://schemas.openxmlformats.org/officeDocument/2006/relationships/hyperlink" Target="https://www.sic.gov.co/sobre-la-proteccion-de-datos-personales" TargetMode="External"/><Relationship Id="rId19" Type="http://schemas.openxmlformats.org/officeDocument/2006/relationships/hyperlink" Target="https://www.tecnologia-informatica.com/que-es-una-intranet/" TargetMode="External"/><Relationship Id="rId4" Type="http://schemas.openxmlformats.org/officeDocument/2006/relationships/hyperlink" Target="https://www.mintic.gov.co/gestionti/615/articles-5482_G7_Gestion_Riesgos.pdf" TargetMode="External"/><Relationship Id="rId9" Type="http://schemas.openxmlformats.org/officeDocument/2006/relationships/hyperlink" Target="https://www.mintic.gov.co/gestion-ti/Seguridad-TI/Modelo-de-Seguridad/5482:Sistemas-de-Gestion-de-la-Seguridad-de-la-Informacion-SGSI" TargetMode="External"/><Relationship Id="rId14" Type="http://schemas.openxmlformats.org/officeDocument/2006/relationships/hyperlink" Target="https://www.sic.gov.co/sobre-la-proteccion-de-datos-personales" TargetMode="External"/><Relationship Id="rId22" Type="http://schemas.openxmlformats.org/officeDocument/2006/relationships/hyperlink" Target="https://www.welivesecurity.com/la-es/2017/07/14/parches-y-actualizaciones-microsoft-wannacryptor/" TargetMode="External"/><Relationship Id="rId27" Type="http://schemas.openxmlformats.org/officeDocument/2006/relationships/hyperlink" Target="https://www.mintic.gov.co/gestion-ti/Seguridad-TI/Modelo-de-Seguridad/5482:Sistemas-de-Gestion-de-la-Seguridad-de-la-Informacion-SGSI"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C94053A-0A86-4162-9025-DBAC808D6B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65</Pages>
  <Words>22334</Words>
  <Characters>133162</Characters>
  <Application>Microsoft Office Word</Application>
  <DocSecurity>2</DocSecurity>
  <Lines>1109</Lines>
  <Paragraphs>310</Paragraphs>
  <ScaleCrop>false</ScaleCrop>
  <HeadingPairs>
    <vt:vector size="2" baseType="variant">
      <vt:variant>
        <vt:lpstr>Título</vt:lpstr>
      </vt:variant>
      <vt:variant>
        <vt:i4>1</vt:i4>
      </vt:variant>
    </vt:vector>
  </HeadingPairs>
  <TitlesOfParts>
    <vt:vector size="1" baseType="lpstr">
      <vt:lpstr/>
    </vt:vector>
  </TitlesOfParts>
  <Company>Personeria de Medellin</Company>
  <LinksUpToDate>false</LinksUpToDate>
  <CharactersWithSpaces>155186</CharactersWithSpaces>
  <SharedDoc>false</SharedDoc>
  <HLinks>
    <vt:vector size="36" baseType="variant">
      <vt:variant>
        <vt:i4>1114205</vt:i4>
      </vt:variant>
      <vt:variant>
        <vt:i4>0</vt:i4>
      </vt:variant>
      <vt:variant>
        <vt:i4>0</vt:i4>
      </vt:variant>
      <vt:variant>
        <vt:i4>5</vt:i4>
      </vt:variant>
      <vt:variant>
        <vt:lpwstr>http://es.wikipedia.org/wiki/Spyware</vt:lpwstr>
      </vt:variant>
      <vt:variant>
        <vt:lpwstr/>
      </vt:variant>
      <vt:variant>
        <vt:i4>720991</vt:i4>
      </vt:variant>
      <vt:variant>
        <vt:i4>14</vt:i4>
      </vt:variant>
      <vt:variant>
        <vt:i4>0</vt:i4>
      </vt:variant>
      <vt:variant>
        <vt:i4>5</vt:i4>
      </vt:variant>
      <vt:variant>
        <vt:lpwstr>../../AppData/Local/Microsoft/Windows/INetCache/Content.Outlook/2AL4PFST/Cedula Paola-Hermana.pdf</vt:lpwstr>
      </vt:variant>
      <vt:variant>
        <vt:lpwstr/>
      </vt:variant>
      <vt:variant>
        <vt:i4>720991</vt:i4>
      </vt:variant>
      <vt:variant>
        <vt:i4>12</vt:i4>
      </vt:variant>
      <vt:variant>
        <vt:i4>0</vt:i4>
      </vt:variant>
      <vt:variant>
        <vt:i4>5</vt:i4>
      </vt:variant>
      <vt:variant>
        <vt:lpwstr>../../AppData/Local/Microsoft/Windows/INetCache/Content.Outlook/2AL4PFST/Cedula Paola-Hermana.pdf</vt:lpwstr>
      </vt:variant>
      <vt:variant>
        <vt:lpwstr/>
      </vt:variant>
      <vt:variant>
        <vt:i4>720991</vt:i4>
      </vt:variant>
      <vt:variant>
        <vt:i4>10</vt:i4>
      </vt:variant>
      <vt:variant>
        <vt:i4>0</vt:i4>
      </vt:variant>
      <vt:variant>
        <vt:i4>5</vt:i4>
      </vt:variant>
      <vt:variant>
        <vt:lpwstr>../../AppData/Local/Microsoft/Windows/INetCache/Content.Outlook/2AL4PFST/Cedula Paola-Hermana.pdf</vt:lpwstr>
      </vt:variant>
      <vt:variant>
        <vt:lpwstr/>
      </vt:variant>
      <vt:variant>
        <vt:i4>720991</vt:i4>
      </vt:variant>
      <vt:variant>
        <vt:i4>8</vt:i4>
      </vt:variant>
      <vt:variant>
        <vt:i4>0</vt:i4>
      </vt:variant>
      <vt:variant>
        <vt:i4>5</vt:i4>
      </vt:variant>
      <vt:variant>
        <vt:lpwstr>../../AppData/Local/Microsoft/Windows/INetCache/Content.Outlook/2AL4PFST/Cedula Paola-Hermana.pdf</vt:lpwstr>
      </vt:variant>
      <vt:variant>
        <vt:lpwstr/>
      </vt:variant>
      <vt:variant>
        <vt:i4>720991</vt:i4>
      </vt:variant>
      <vt:variant>
        <vt:i4>6</vt:i4>
      </vt:variant>
      <vt:variant>
        <vt:i4>0</vt:i4>
      </vt:variant>
      <vt:variant>
        <vt:i4>5</vt:i4>
      </vt:variant>
      <vt:variant>
        <vt:lpwstr>../../AppData/Local/Microsoft/Windows/INetCache/Content.Outlook/2AL4PFST/Cedula Paola-Hermana.pdf</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JCURQUIJO</dc:creator>
  <cp:lastModifiedBy>Juan David Marulanda Alvarez</cp:lastModifiedBy>
  <cp:revision>5</cp:revision>
  <cp:lastPrinted>2010-04-15T20:26:00Z</cp:lastPrinted>
  <dcterms:created xsi:type="dcterms:W3CDTF">2021-09-08T18:52:00Z</dcterms:created>
  <dcterms:modified xsi:type="dcterms:W3CDTF">2021-09-10T13:06:00Z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ies>
</file>